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6C" w:rsidRPr="006D1AB8" w:rsidRDefault="007E686C" w:rsidP="00B34F08">
      <w:pPr>
        <w:pStyle w:val="50"/>
        <w:shd w:val="clear" w:color="auto" w:fill="auto"/>
        <w:spacing w:before="0" w:line="240" w:lineRule="auto"/>
        <w:ind w:left="9923"/>
        <w:jc w:val="both"/>
        <w:rPr>
          <w:b w:val="0"/>
          <w:spacing w:val="0"/>
          <w:sz w:val="28"/>
          <w:szCs w:val="28"/>
          <w:lang w:val="uk-UA"/>
        </w:rPr>
      </w:pPr>
      <w:r w:rsidRPr="006D1AB8">
        <w:rPr>
          <w:b w:val="0"/>
          <w:spacing w:val="0"/>
          <w:sz w:val="28"/>
          <w:szCs w:val="28"/>
          <w:lang w:val="uk-UA"/>
        </w:rPr>
        <w:t>Додаток до Програми підтримки учасників антитерористичної</w:t>
      </w:r>
      <w:r w:rsidR="00B34F08">
        <w:rPr>
          <w:b w:val="0"/>
          <w:spacing w:val="0"/>
          <w:sz w:val="28"/>
          <w:szCs w:val="28"/>
          <w:lang w:val="uk-UA"/>
        </w:rPr>
        <w:t xml:space="preserve"> операції та членів їх сімей – </w:t>
      </w:r>
      <w:r w:rsidRPr="006D1AB8">
        <w:rPr>
          <w:b w:val="0"/>
          <w:spacing w:val="0"/>
          <w:sz w:val="28"/>
          <w:szCs w:val="28"/>
          <w:lang w:val="uk-UA"/>
        </w:rPr>
        <w:t>мешканців м. Чернігова на 201</w:t>
      </w:r>
      <w:r w:rsidR="00992962">
        <w:rPr>
          <w:b w:val="0"/>
          <w:spacing w:val="0"/>
          <w:sz w:val="28"/>
          <w:szCs w:val="28"/>
          <w:lang w:val="uk-UA"/>
        </w:rPr>
        <w:t>6</w:t>
      </w:r>
      <w:r w:rsidRPr="006D1AB8">
        <w:rPr>
          <w:b w:val="0"/>
          <w:spacing w:val="0"/>
          <w:sz w:val="28"/>
          <w:szCs w:val="28"/>
          <w:lang w:val="uk-UA"/>
        </w:rPr>
        <w:t xml:space="preserve"> – 20</w:t>
      </w:r>
      <w:r w:rsidR="00C2431F">
        <w:rPr>
          <w:b w:val="0"/>
          <w:spacing w:val="0"/>
          <w:sz w:val="28"/>
          <w:szCs w:val="28"/>
          <w:lang w:val="uk-UA"/>
        </w:rPr>
        <w:t>20</w:t>
      </w:r>
      <w:r w:rsidRPr="006D1AB8">
        <w:rPr>
          <w:b w:val="0"/>
          <w:spacing w:val="0"/>
          <w:sz w:val="28"/>
          <w:szCs w:val="28"/>
          <w:lang w:val="uk-UA"/>
        </w:rPr>
        <w:t xml:space="preserve"> роки</w:t>
      </w:r>
    </w:p>
    <w:p w:rsidR="000D478B" w:rsidRPr="000D478B" w:rsidRDefault="000D478B" w:rsidP="00C3396F">
      <w:pPr>
        <w:pStyle w:val="50"/>
        <w:shd w:val="clear" w:color="auto" w:fill="auto"/>
        <w:spacing w:before="0" w:line="240" w:lineRule="auto"/>
        <w:ind w:left="120"/>
        <w:rPr>
          <w:b w:val="0"/>
          <w:spacing w:val="0"/>
          <w:sz w:val="18"/>
          <w:szCs w:val="28"/>
          <w:lang w:val="uk-UA"/>
        </w:rPr>
      </w:pPr>
    </w:p>
    <w:p w:rsidR="007E686C" w:rsidRPr="00C3396F" w:rsidRDefault="007E686C" w:rsidP="00C3396F">
      <w:pPr>
        <w:pStyle w:val="50"/>
        <w:shd w:val="clear" w:color="auto" w:fill="auto"/>
        <w:spacing w:before="0" w:line="240" w:lineRule="auto"/>
        <w:ind w:left="120"/>
        <w:rPr>
          <w:b w:val="0"/>
          <w:spacing w:val="0"/>
          <w:sz w:val="28"/>
          <w:szCs w:val="28"/>
          <w:lang w:val="uk-UA"/>
        </w:rPr>
      </w:pPr>
      <w:r w:rsidRPr="00C3396F">
        <w:rPr>
          <w:b w:val="0"/>
          <w:spacing w:val="0"/>
          <w:sz w:val="28"/>
          <w:szCs w:val="28"/>
          <w:lang w:val="uk-UA"/>
        </w:rPr>
        <w:t xml:space="preserve">Заходи </w:t>
      </w:r>
      <w:r>
        <w:rPr>
          <w:b w:val="0"/>
          <w:spacing w:val="0"/>
          <w:sz w:val="28"/>
          <w:szCs w:val="28"/>
          <w:lang w:val="uk-UA"/>
        </w:rPr>
        <w:t>Програми</w:t>
      </w:r>
    </w:p>
    <w:p w:rsidR="00F4658F" w:rsidRPr="000D478B" w:rsidRDefault="00F4658F">
      <w:pPr>
        <w:rPr>
          <w:rFonts w:ascii="Times New Roman" w:hAnsi="Times New Roman" w:cs="Times New Roman"/>
          <w:sz w:val="18"/>
          <w:lang w:val="ru-RU"/>
        </w:rPr>
      </w:pPr>
    </w:p>
    <w:tbl>
      <w:tblPr>
        <w:tblW w:w="15584" w:type="dxa"/>
        <w:tblInd w:w="-41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26"/>
        <w:gridCol w:w="4385"/>
        <w:gridCol w:w="5112"/>
        <w:gridCol w:w="2127"/>
        <w:gridCol w:w="3534"/>
      </w:tblGrid>
      <w:tr w:rsidR="002D6944" w:rsidRPr="002D6944" w:rsidTr="00623143">
        <w:trPr>
          <w:trHeight w:val="2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86C" w:rsidRPr="002D6944" w:rsidRDefault="007E686C" w:rsidP="00AE6385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№</w:t>
            </w:r>
          </w:p>
          <w:p w:rsidR="007E686C" w:rsidRPr="002D6944" w:rsidRDefault="007E686C" w:rsidP="00AE6385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з/п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86C" w:rsidRPr="002D6944" w:rsidRDefault="007E686C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Зміст заходу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86C" w:rsidRPr="002D6944" w:rsidRDefault="007E686C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Виконавці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86C" w:rsidRPr="002D6944" w:rsidRDefault="007E686C" w:rsidP="002D6944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Фінансове забезпечення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86C" w:rsidRPr="002D6944" w:rsidRDefault="007E686C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Результат</w:t>
            </w:r>
          </w:p>
          <w:p w:rsidR="007E686C" w:rsidRPr="002D6944" w:rsidRDefault="007E686C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впровадження</w:t>
            </w:r>
          </w:p>
        </w:tc>
      </w:tr>
      <w:tr w:rsidR="002D6944" w:rsidRPr="002D6944" w:rsidTr="00623143">
        <w:trPr>
          <w:trHeight w:val="2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86C" w:rsidRPr="002D6944" w:rsidRDefault="007E686C" w:rsidP="00AE6385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1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86C" w:rsidRPr="002D6944" w:rsidRDefault="007E686C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2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86C" w:rsidRPr="002D6944" w:rsidRDefault="007E686C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86C" w:rsidRPr="002D6944" w:rsidRDefault="007E686C" w:rsidP="002D6944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86C" w:rsidRPr="002D6944" w:rsidRDefault="007E686C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center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5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86C" w:rsidRPr="002D6944" w:rsidRDefault="007E686C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86C" w:rsidRPr="002D6944" w:rsidRDefault="007E686C" w:rsidP="004B498B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Створення постійно діючої координаційної групи з питань надання соціальної підтримки учасникам АТО та членам їх сімей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86C" w:rsidRPr="002D6944" w:rsidRDefault="007E686C" w:rsidP="000766E7">
            <w:pPr>
              <w:ind w:left="132" w:right="132"/>
              <w:jc w:val="both"/>
              <w:rPr>
                <w:rStyle w:val="10"/>
                <w:rFonts w:cs="Times New Roman"/>
                <w:color w:val="auto"/>
                <w:sz w:val="24"/>
              </w:rPr>
            </w:pPr>
            <w:r w:rsidRPr="002D6944">
              <w:rPr>
                <w:rStyle w:val="10"/>
                <w:rFonts w:cs="Times New Roman"/>
                <w:color w:val="auto"/>
                <w:sz w:val="24"/>
              </w:rPr>
              <w:t>Заступник міського голови</w:t>
            </w:r>
            <w:r w:rsidRPr="002D6944">
              <w:rPr>
                <w:rStyle w:val="10"/>
                <w:rFonts w:cs="Times New Roman"/>
                <w:color w:val="auto"/>
                <w:sz w:val="24"/>
                <w:lang w:val="ru-RU"/>
              </w:rPr>
              <w:t xml:space="preserve"> </w:t>
            </w:r>
          </w:p>
          <w:p w:rsidR="000766E7" w:rsidRPr="002D6944" w:rsidRDefault="000766E7" w:rsidP="000766E7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2D6944">
              <w:rPr>
                <w:rStyle w:val="10"/>
                <w:rFonts w:cs="Times New Roman"/>
                <w:color w:val="auto"/>
                <w:sz w:val="24"/>
              </w:rPr>
              <w:t>Хоніч</w:t>
            </w:r>
            <w:proofErr w:type="spellEnd"/>
            <w:r w:rsidRPr="002D6944">
              <w:rPr>
                <w:rStyle w:val="10"/>
                <w:rFonts w:cs="Times New Roman"/>
                <w:color w:val="auto"/>
                <w:sz w:val="24"/>
              </w:rPr>
              <w:t xml:space="preserve"> О. П.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86C" w:rsidRPr="002D6944" w:rsidRDefault="007E686C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86C" w:rsidRPr="002D6944" w:rsidRDefault="007E686C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Забезпечення координації роботи з надання соціальної підтримки учасникам АТО та членам їх сімей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86C" w:rsidRPr="002D6944" w:rsidRDefault="007E686C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86C" w:rsidRPr="002D6944" w:rsidRDefault="007E686C" w:rsidP="00D678C9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val="uk-UA"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Ведення реєстру осіб та обліку учасників АТО та членів їх сімей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86C" w:rsidRPr="002D6944" w:rsidRDefault="007E686C" w:rsidP="000D478B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val="uk-UA"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Деснянська та Новозаводс</w:t>
            </w:r>
            <w:r w:rsidR="00DD0BC4" w:rsidRPr="002D6944">
              <w:rPr>
                <w:rStyle w:val="10"/>
                <w:color w:val="auto"/>
                <w:sz w:val="24"/>
                <w:szCs w:val="24"/>
              </w:rPr>
              <w:t>ька районні у м. Чернігові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86C" w:rsidRPr="002D6944" w:rsidRDefault="007E686C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86C" w:rsidRPr="002D6944" w:rsidRDefault="007E686C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Моніторинг стану соціальної підтримки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6C0E" w:rsidRPr="002D6944" w:rsidRDefault="00B16C0E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6C0E" w:rsidRPr="002D6944" w:rsidRDefault="00B16C0E" w:rsidP="008E5AAA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Визначення соціально-побутових потреб сімей учасників АТО та сімей загиблих або померлих учасників АТО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6C0E" w:rsidRPr="002D6944" w:rsidRDefault="00B16C0E" w:rsidP="000D478B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pacing w:val="3"/>
                <w:sz w:val="24"/>
                <w:szCs w:val="24"/>
                <w:shd w:val="clear" w:color="auto" w:fill="FFFFFF"/>
                <w:lang w:val="uk-UA" w:eastAsia="uk-UA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 xml:space="preserve">Деснянська та Новозаводська районні у м. Чернігові ради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6C0E" w:rsidRPr="002D6944" w:rsidRDefault="00B16C0E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C0E" w:rsidRPr="002D6944" w:rsidRDefault="00B16C0E" w:rsidP="008E5AAA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Задоволення соціально-побутових потреб сімей учасників АТО та сімей загиблих або померлих учасників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08" w:rsidRPr="002D6944" w:rsidRDefault="00B34F08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08" w:rsidRPr="002D6944" w:rsidRDefault="00B34F08" w:rsidP="006B0FE1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Забезпечення надомним обслуговуванням одиноких батьків, членів сімей загиблих або померлих учасників АТО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08" w:rsidRPr="002D6944" w:rsidRDefault="00B34F08" w:rsidP="000D478B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pacing w:val="3"/>
                <w:sz w:val="24"/>
                <w:szCs w:val="24"/>
                <w:shd w:val="clear" w:color="auto" w:fill="FFFFFF"/>
                <w:lang w:val="uk-UA" w:eastAsia="uk-UA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 xml:space="preserve">Деснянська та Новозаводська районні у м. Чернігові ради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08" w:rsidRPr="002D6944" w:rsidRDefault="00B34F08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 межах затверджених кошторисних призначень на відповідний рік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F08" w:rsidRPr="002D6944" w:rsidRDefault="00B34F08" w:rsidP="006B0FE1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Отримання необхідних соціальних послуг батьками загиблих учасників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08" w:rsidRPr="002D6944" w:rsidRDefault="00B34F08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08" w:rsidRPr="002D6944" w:rsidRDefault="00B34F08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Налагодження співпраці з благодійними, волонтерськими, релігійними, міжнародними організаціями з метою залучення позабюджетних коштів для надання грошової і натуральної допомоги учасникам АТО та їх сім’ям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08" w:rsidRPr="002D6944" w:rsidRDefault="00AE6385" w:rsidP="006F1260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sz w:val="24"/>
                <w:szCs w:val="24"/>
                <w:lang w:val="uk-UA"/>
              </w:rPr>
              <w:t xml:space="preserve">Відділ міжнародних відносин </w:t>
            </w:r>
            <w:r w:rsidR="00B34F08" w:rsidRPr="002D6944">
              <w:rPr>
                <w:sz w:val="24"/>
                <w:szCs w:val="24"/>
                <w:lang w:val="uk-UA"/>
              </w:rPr>
              <w:t>міської ради</w:t>
            </w:r>
            <w:r w:rsidR="00FC6DFD" w:rsidRPr="002D6944">
              <w:rPr>
                <w:sz w:val="24"/>
                <w:szCs w:val="24"/>
              </w:rPr>
              <w:t>;</w:t>
            </w:r>
          </w:p>
          <w:p w:rsidR="001E118E" w:rsidRPr="002D6944" w:rsidRDefault="001E118E" w:rsidP="000D478B">
            <w:pPr>
              <w:ind w:left="132" w:right="132"/>
              <w:jc w:val="both"/>
              <w:rPr>
                <w:rStyle w:val="10"/>
                <w:rFonts w:cs="Times New Roman"/>
                <w:color w:val="auto"/>
                <w:sz w:val="24"/>
              </w:rPr>
            </w:pPr>
            <w:r w:rsidRPr="002D6944">
              <w:rPr>
                <w:rStyle w:val="10"/>
                <w:rFonts w:cs="Times New Roman"/>
                <w:color w:val="auto"/>
                <w:sz w:val="24"/>
              </w:rPr>
              <w:t>відділ звернень громадян міської ради;</w:t>
            </w:r>
          </w:p>
          <w:p w:rsidR="00B34F08" w:rsidRPr="002D6944" w:rsidRDefault="00B34F08" w:rsidP="000D478B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Деснянська та Новозаводська районні у м. Чернігові ради;</w:t>
            </w:r>
          </w:p>
          <w:p w:rsidR="00B34F08" w:rsidRPr="002D6944" w:rsidRDefault="00B34F08" w:rsidP="002E0ECD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міський центр соціальних служб для сім’ї, дітей та молоді</w:t>
            </w:r>
            <w:r w:rsidR="002E0ECD" w:rsidRPr="002D6944">
              <w:rPr>
                <w:rStyle w:val="10"/>
                <w:color w:val="auto"/>
                <w:sz w:val="24"/>
              </w:rPr>
              <w:t>;</w:t>
            </w:r>
          </w:p>
          <w:p w:rsidR="00B34F08" w:rsidRPr="002D6944" w:rsidRDefault="00B34F08" w:rsidP="009166A4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val="uk-UA"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гро</w:t>
            </w:r>
            <w:r w:rsidR="006F1260" w:rsidRPr="002D6944">
              <w:rPr>
                <w:rStyle w:val="10"/>
                <w:color w:val="auto"/>
                <w:sz w:val="24"/>
                <w:szCs w:val="24"/>
              </w:rPr>
              <w:t>мадські організації (за згодою)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08" w:rsidRPr="002D6944" w:rsidRDefault="00B34F08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Інші джерела фінансування, не заборонені чинним законодавством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F08" w:rsidRPr="002D6944" w:rsidRDefault="00B34F08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Поліпшення матеріального стану та побутових умов сімей учасників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08" w:rsidRPr="002D6944" w:rsidRDefault="00B34F08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08" w:rsidRPr="002D6944" w:rsidRDefault="00B34F08" w:rsidP="00B16C0E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Надання безоплатної правової допомоги та юридичних послуг щодо захисту порушених прав учасників АТО, членів їх сімей та сімей заги</w:t>
            </w:r>
            <w:r w:rsidR="00323940" w:rsidRPr="002D6944">
              <w:rPr>
                <w:rStyle w:val="10"/>
                <w:color w:val="auto"/>
                <w:sz w:val="24"/>
                <w:szCs w:val="24"/>
              </w:rPr>
              <w:t>блих або померлих учасників АТО</w:t>
            </w:r>
          </w:p>
          <w:p w:rsidR="00B34F08" w:rsidRPr="002D6944" w:rsidRDefault="00B34F08" w:rsidP="00B16C0E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08" w:rsidRPr="002D6944" w:rsidRDefault="00B34F08" w:rsidP="000D478B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Юридичний відділ міської ради</w:t>
            </w:r>
            <w:r w:rsidR="00FC6DFD" w:rsidRPr="002D6944">
              <w:rPr>
                <w:rStyle w:val="10"/>
                <w:color w:val="auto"/>
                <w:sz w:val="24"/>
                <w:szCs w:val="24"/>
              </w:rPr>
              <w:t>;</w:t>
            </w:r>
          </w:p>
          <w:p w:rsidR="00B34F08" w:rsidRPr="002D6944" w:rsidRDefault="00B34F08" w:rsidP="009166A4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юридичні підрозділи Деснянської та Новозаводської районних у м. Чернігові рад;</w:t>
            </w:r>
          </w:p>
          <w:p w:rsidR="00B34F08" w:rsidRPr="002D6944" w:rsidRDefault="00B34F08" w:rsidP="009166A4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міський центр соціальних служб для сім’ї, дітей та молоді</w:t>
            </w:r>
            <w:r w:rsidR="002E0ECD" w:rsidRPr="002D6944">
              <w:rPr>
                <w:rStyle w:val="10"/>
                <w:color w:val="auto"/>
                <w:sz w:val="24"/>
                <w:szCs w:val="24"/>
              </w:rPr>
              <w:t>;</w:t>
            </w:r>
          </w:p>
          <w:p w:rsidR="002F1854" w:rsidRPr="002D6944" w:rsidRDefault="002F1854" w:rsidP="002F1854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Чернігівський об’єднани</w:t>
            </w:r>
            <w:r w:rsidR="000D478B">
              <w:rPr>
                <w:rStyle w:val="10"/>
                <w:color w:val="auto"/>
                <w:sz w:val="24"/>
                <w:szCs w:val="24"/>
              </w:rPr>
              <w:t>й міський військовий комісаріат</w:t>
            </w:r>
            <w:r w:rsidR="002E0ECD" w:rsidRPr="002D6944">
              <w:rPr>
                <w:rStyle w:val="10"/>
                <w:color w:val="auto"/>
                <w:sz w:val="24"/>
                <w:szCs w:val="24"/>
              </w:rPr>
              <w:t>;</w:t>
            </w:r>
          </w:p>
          <w:p w:rsidR="00B34F08" w:rsidRPr="002D6944" w:rsidRDefault="00B34F08" w:rsidP="009166A4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val="uk-UA"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гро</w:t>
            </w:r>
            <w:r w:rsidR="006F1260" w:rsidRPr="002D6944">
              <w:rPr>
                <w:rStyle w:val="10"/>
                <w:color w:val="auto"/>
                <w:sz w:val="24"/>
                <w:szCs w:val="24"/>
              </w:rPr>
              <w:t>мадські організації (за згодою)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4F08" w:rsidRPr="002D6944" w:rsidRDefault="00B34F08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F08" w:rsidRPr="002D6944" w:rsidRDefault="00B34F08" w:rsidP="00B16C0E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val="uk-UA"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Отримання учасниками АТО, членами їх сімей та сімей загиблих або померлих учасників АТО юридичних консультацій та роз'яснень, юридичний супровід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4B5858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Надання психологічної підтримки учасникам АТО після повернення їх  із зони АТО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4B5858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Міський центр соціальних с</w:t>
            </w:r>
            <w:r w:rsidR="000D478B">
              <w:rPr>
                <w:rStyle w:val="10"/>
                <w:color w:val="auto"/>
                <w:sz w:val="24"/>
                <w:szCs w:val="24"/>
              </w:rPr>
              <w:t>лужб для сім'ї, дітей та молоді</w:t>
            </w:r>
            <w:r w:rsidRPr="002D6944">
              <w:rPr>
                <w:rStyle w:val="10"/>
                <w:color w:val="auto"/>
                <w:sz w:val="24"/>
                <w:szCs w:val="24"/>
              </w:rPr>
              <w:t>;</w:t>
            </w:r>
          </w:p>
          <w:p w:rsidR="001750A7" w:rsidRPr="002D6944" w:rsidRDefault="001750A7" w:rsidP="004B5858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 xml:space="preserve">громадські </w:t>
            </w:r>
            <w:r w:rsidR="006F1260" w:rsidRPr="002D6944">
              <w:rPr>
                <w:rStyle w:val="10"/>
                <w:color w:val="auto"/>
                <w:sz w:val="24"/>
                <w:szCs w:val="24"/>
              </w:rPr>
              <w:t>організації (за згодою)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658F" w:rsidRPr="002D6944" w:rsidRDefault="00F4658F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A7" w:rsidRPr="002D6944" w:rsidRDefault="001750A7" w:rsidP="004B5858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Отримання психологічної допомоги учасниками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5B1F" w:rsidRPr="002D6944" w:rsidRDefault="001750A7" w:rsidP="00F35B1F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Нада</w:t>
            </w:r>
            <w:r w:rsidR="00F35B1F" w:rsidRPr="002D6944">
              <w:rPr>
                <w:rStyle w:val="10"/>
                <w:color w:val="auto"/>
                <w:sz w:val="24"/>
                <w:szCs w:val="24"/>
              </w:rPr>
              <w:t>вати</w:t>
            </w:r>
            <w:r w:rsidRPr="002D6944">
              <w:rPr>
                <w:rStyle w:val="10"/>
                <w:color w:val="auto"/>
                <w:sz w:val="24"/>
                <w:szCs w:val="24"/>
              </w:rPr>
              <w:t xml:space="preserve"> </w:t>
            </w:r>
            <w:r w:rsidR="00F35B1F" w:rsidRPr="002D6944">
              <w:rPr>
                <w:rStyle w:val="10"/>
                <w:color w:val="auto"/>
                <w:sz w:val="24"/>
                <w:szCs w:val="24"/>
              </w:rPr>
              <w:t>разову</w:t>
            </w:r>
            <w:r w:rsidRPr="002D6944">
              <w:rPr>
                <w:rStyle w:val="10"/>
                <w:color w:val="auto"/>
                <w:sz w:val="24"/>
                <w:szCs w:val="24"/>
              </w:rPr>
              <w:t xml:space="preserve"> матеріальн</w:t>
            </w:r>
            <w:r w:rsidR="00F35B1F" w:rsidRPr="002D6944">
              <w:rPr>
                <w:rStyle w:val="10"/>
                <w:color w:val="auto"/>
                <w:sz w:val="24"/>
                <w:szCs w:val="24"/>
              </w:rPr>
              <w:t xml:space="preserve">у </w:t>
            </w:r>
            <w:r w:rsidRPr="002D6944">
              <w:rPr>
                <w:rStyle w:val="10"/>
                <w:color w:val="auto"/>
                <w:sz w:val="24"/>
                <w:szCs w:val="24"/>
              </w:rPr>
              <w:t>допомог</w:t>
            </w:r>
            <w:r w:rsidR="00F35B1F" w:rsidRPr="002D6944">
              <w:rPr>
                <w:rStyle w:val="10"/>
                <w:color w:val="auto"/>
                <w:sz w:val="24"/>
                <w:szCs w:val="24"/>
              </w:rPr>
              <w:t>у</w:t>
            </w:r>
            <w:r w:rsidRPr="002D6944">
              <w:rPr>
                <w:rStyle w:val="10"/>
                <w:color w:val="auto"/>
                <w:sz w:val="24"/>
                <w:szCs w:val="24"/>
              </w:rPr>
              <w:t xml:space="preserve"> учасникам АТО</w:t>
            </w:r>
            <w:r w:rsidR="00F35B1F" w:rsidRPr="002D6944">
              <w:rPr>
                <w:rStyle w:val="10"/>
                <w:color w:val="auto"/>
                <w:sz w:val="24"/>
                <w:szCs w:val="24"/>
              </w:rPr>
              <w:t xml:space="preserve"> у сумі </w:t>
            </w:r>
            <w:r w:rsidR="00F4658F" w:rsidRPr="002D6944">
              <w:rPr>
                <w:rStyle w:val="10"/>
                <w:color w:val="auto"/>
                <w:sz w:val="24"/>
                <w:szCs w:val="24"/>
              </w:rPr>
              <w:t>10</w:t>
            </w:r>
            <w:r w:rsidR="00F35B1F" w:rsidRPr="002D6944">
              <w:rPr>
                <w:rStyle w:val="10"/>
                <w:color w:val="auto"/>
                <w:sz w:val="24"/>
                <w:szCs w:val="24"/>
              </w:rPr>
              <w:t>00 гривень, якщо доход не перевищує 10 прожиткових мінімумів на одну працездатну особу</w:t>
            </w:r>
            <w:r w:rsidR="00886BB4" w:rsidRPr="002D6944">
              <w:rPr>
                <w:rStyle w:val="10"/>
                <w:color w:val="auto"/>
                <w:sz w:val="24"/>
                <w:szCs w:val="24"/>
              </w:rPr>
              <w:t>,</w:t>
            </w:r>
            <w:r w:rsidR="00F35B1F" w:rsidRPr="002D6944">
              <w:rPr>
                <w:rStyle w:val="10"/>
                <w:color w:val="auto"/>
                <w:sz w:val="24"/>
                <w:szCs w:val="24"/>
              </w:rPr>
              <w:t xml:space="preserve"> </w:t>
            </w:r>
            <w:r w:rsidR="00886BB4" w:rsidRPr="002D6944">
              <w:rPr>
                <w:rStyle w:val="10"/>
                <w:color w:val="auto"/>
                <w:sz w:val="24"/>
                <w:szCs w:val="24"/>
              </w:rPr>
              <w:t>встановленому законом на 1 січня звітного року</w:t>
            </w:r>
            <w:r w:rsidR="00F35B1F" w:rsidRPr="002D6944">
              <w:rPr>
                <w:rStyle w:val="10"/>
                <w:color w:val="auto"/>
                <w:sz w:val="24"/>
                <w:szCs w:val="24"/>
              </w:rPr>
              <w:t xml:space="preserve">. </w:t>
            </w:r>
          </w:p>
          <w:p w:rsidR="001750A7" w:rsidRPr="002D6944" w:rsidRDefault="00F35B1F" w:rsidP="00F35B1F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Ч</w:t>
            </w:r>
            <w:r w:rsidR="001750A7" w:rsidRPr="002D6944">
              <w:rPr>
                <w:rStyle w:val="10"/>
                <w:color w:val="auto"/>
                <w:sz w:val="24"/>
                <w:szCs w:val="24"/>
              </w:rPr>
              <w:t>ленам сімей загиблих або померлих учасників АТО, відповідно до Програми та Положення про надання одноразової матеріальної допомоги мешканцям міста Чернігова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357C20">
            <w:pPr>
              <w:ind w:left="132" w:right="132"/>
              <w:jc w:val="both"/>
              <w:rPr>
                <w:rStyle w:val="10"/>
                <w:rFonts w:cs="Times New Roman"/>
                <w:color w:val="auto"/>
                <w:sz w:val="24"/>
              </w:rPr>
            </w:pPr>
            <w:r w:rsidRPr="002D6944">
              <w:rPr>
                <w:rStyle w:val="10"/>
                <w:rFonts w:cs="Times New Roman"/>
                <w:color w:val="auto"/>
                <w:sz w:val="24"/>
              </w:rPr>
              <w:t>Фі</w:t>
            </w:r>
            <w:r w:rsidR="000D478B">
              <w:rPr>
                <w:rStyle w:val="10"/>
                <w:rFonts w:cs="Times New Roman"/>
                <w:color w:val="auto"/>
                <w:sz w:val="24"/>
              </w:rPr>
              <w:t>нансове управління міської ради</w:t>
            </w:r>
            <w:r w:rsidRPr="002D6944">
              <w:rPr>
                <w:rStyle w:val="10"/>
                <w:rFonts w:cs="Times New Roman"/>
                <w:color w:val="auto"/>
                <w:sz w:val="24"/>
              </w:rPr>
              <w:t>;</w:t>
            </w:r>
          </w:p>
          <w:p w:rsidR="002E0ECD" w:rsidRPr="002D6944" w:rsidRDefault="002E0ECD" w:rsidP="000D478B">
            <w:pPr>
              <w:ind w:left="132" w:right="132"/>
              <w:jc w:val="both"/>
              <w:rPr>
                <w:rStyle w:val="10"/>
                <w:rFonts w:cs="Times New Roman"/>
                <w:color w:val="auto"/>
                <w:sz w:val="24"/>
              </w:rPr>
            </w:pPr>
            <w:r w:rsidRPr="002D6944">
              <w:rPr>
                <w:rStyle w:val="10"/>
                <w:rFonts w:cs="Times New Roman"/>
                <w:color w:val="auto"/>
                <w:sz w:val="24"/>
              </w:rPr>
              <w:t>відділ звернень громадян міської ради</w:t>
            </w:r>
            <w:r w:rsidR="000D478B">
              <w:rPr>
                <w:rStyle w:val="10"/>
                <w:rFonts w:cs="Times New Roman"/>
                <w:color w:val="auto"/>
                <w:sz w:val="24"/>
              </w:rPr>
              <w:t>;</w:t>
            </w:r>
          </w:p>
          <w:p w:rsidR="001750A7" w:rsidRPr="002D6944" w:rsidRDefault="00323940" w:rsidP="00357C20">
            <w:pPr>
              <w:ind w:left="132" w:right="132"/>
              <w:jc w:val="both"/>
              <w:rPr>
                <w:rStyle w:val="10"/>
                <w:rFonts w:cs="Times New Roman"/>
                <w:color w:val="auto"/>
                <w:sz w:val="24"/>
              </w:rPr>
            </w:pPr>
            <w:r w:rsidRPr="002D6944">
              <w:rPr>
                <w:rStyle w:val="10"/>
                <w:rFonts w:cs="Times New Roman"/>
                <w:color w:val="auto"/>
                <w:sz w:val="24"/>
              </w:rPr>
              <w:t>в</w:t>
            </w:r>
            <w:r w:rsidR="001750A7" w:rsidRPr="002D6944">
              <w:rPr>
                <w:rStyle w:val="10"/>
                <w:rFonts w:cs="Times New Roman"/>
                <w:color w:val="auto"/>
                <w:sz w:val="24"/>
              </w:rPr>
              <w:t>ідділ обліку та звітності міської ради</w:t>
            </w:r>
            <w:r w:rsidR="000D478B">
              <w:rPr>
                <w:rStyle w:val="10"/>
                <w:rFonts w:cs="Times New Roman"/>
                <w:color w:val="auto"/>
                <w:sz w:val="24"/>
              </w:rPr>
              <w:t>;</w:t>
            </w:r>
          </w:p>
          <w:p w:rsidR="001750A7" w:rsidRPr="002D6944" w:rsidRDefault="001750A7" w:rsidP="00F967E1">
            <w:pPr>
              <w:ind w:left="132" w:right="132"/>
              <w:jc w:val="both"/>
              <w:rPr>
                <w:color w:val="auto"/>
              </w:rPr>
            </w:pPr>
            <w:r w:rsidRPr="002D6944">
              <w:rPr>
                <w:rStyle w:val="10"/>
                <w:color w:val="auto"/>
                <w:sz w:val="24"/>
              </w:rPr>
              <w:t>гро</w:t>
            </w:r>
            <w:r w:rsidR="006F1260" w:rsidRPr="002D6944">
              <w:rPr>
                <w:rStyle w:val="10"/>
                <w:color w:val="auto"/>
                <w:sz w:val="24"/>
              </w:rPr>
              <w:t>мадські організації (за згодою)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2D6944">
            <w:pPr>
              <w:ind w:left="132"/>
              <w:rPr>
                <w:rFonts w:ascii="Times New Roman" w:hAnsi="Times New Roman" w:cs="Times New Roman"/>
                <w:color w:val="auto"/>
              </w:rPr>
            </w:pPr>
            <w:r w:rsidRPr="002D6944">
              <w:rPr>
                <w:rStyle w:val="10"/>
                <w:rFonts w:cs="Times New Roman"/>
                <w:color w:val="auto"/>
                <w:sz w:val="24"/>
              </w:rPr>
              <w:t>У обсягах, визначених Програмою про надання одноразової матеріальної допомоги мешканцям міста Чернігова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A7" w:rsidRPr="002D6944" w:rsidRDefault="001750A7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val="uk-UA"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Матеріальна підтримка сімей учасників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Надання пільг з оплати житлово-комунальних послуг членам сімей загиблих або померлих учасників АТО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0D478B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Деснянська та Новозаводська районні у м. Чернігові ради</w:t>
            </w:r>
            <w:r w:rsidR="000D478B">
              <w:rPr>
                <w:rStyle w:val="10"/>
                <w:color w:val="auto"/>
                <w:sz w:val="24"/>
                <w:szCs w:val="24"/>
              </w:rPr>
              <w:t>;</w:t>
            </w:r>
          </w:p>
          <w:p w:rsidR="001750A7" w:rsidRPr="002D6944" w:rsidRDefault="001750A7" w:rsidP="000D478B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управління житлово-комунал</w:t>
            </w:r>
            <w:r w:rsidR="000D478B">
              <w:rPr>
                <w:rStyle w:val="10"/>
                <w:color w:val="auto"/>
                <w:sz w:val="24"/>
                <w:szCs w:val="24"/>
              </w:rPr>
              <w:t>ьного господарства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Визначається міським бюджетом на відповідний рік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A7" w:rsidRPr="002D6944" w:rsidRDefault="001750A7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Поліпшення соціального захисту сімей загиблих або померлих учасників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D727B7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 xml:space="preserve">Надання учасникам АТО, сім’ям загиблих або померлих учасників АТО земельних ділянок із запасу державної (комунальної) власності </w:t>
            </w:r>
            <w:r w:rsidRPr="002D6944">
              <w:rPr>
                <w:rStyle w:val="10"/>
                <w:color w:val="auto"/>
                <w:sz w:val="24"/>
                <w:szCs w:val="24"/>
              </w:rPr>
              <w:lastRenderedPageBreak/>
              <w:t>для будівництва та обслуговування житлових будинків, господарських будівель і споруд (присадибна ділянка), ведення садівництва та індивідуального дачного будівництва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lastRenderedPageBreak/>
              <w:t>Управління земельних ресурсів міської ради</w:t>
            </w:r>
            <w:r w:rsidR="000D478B">
              <w:rPr>
                <w:rStyle w:val="10"/>
                <w:color w:val="auto"/>
                <w:sz w:val="24"/>
                <w:szCs w:val="24"/>
              </w:rPr>
              <w:t>;</w:t>
            </w:r>
          </w:p>
          <w:p w:rsidR="001750A7" w:rsidRPr="002D6944" w:rsidRDefault="00323940" w:rsidP="000D478B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val="uk-UA"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</w:t>
            </w:r>
            <w:r w:rsidR="001750A7" w:rsidRPr="002D6944">
              <w:rPr>
                <w:rStyle w:val="10"/>
                <w:color w:val="auto"/>
                <w:sz w:val="24"/>
                <w:szCs w:val="24"/>
              </w:rPr>
              <w:t>правління архітектур</w:t>
            </w:r>
            <w:r w:rsidR="000D478B">
              <w:rPr>
                <w:rStyle w:val="10"/>
                <w:color w:val="auto"/>
                <w:sz w:val="24"/>
                <w:szCs w:val="24"/>
              </w:rPr>
              <w:t>и і містобудування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A7" w:rsidRPr="002D6944" w:rsidRDefault="001750A7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val="uk-UA"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 xml:space="preserve">Поліпшення соціально-побутових умов проживання учасників АТО та сімей загиблих або померлих </w:t>
            </w:r>
            <w:r w:rsidRPr="002D6944">
              <w:rPr>
                <w:rStyle w:val="10"/>
                <w:color w:val="auto"/>
                <w:sz w:val="24"/>
                <w:szCs w:val="24"/>
              </w:rPr>
              <w:lastRenderedPageBreak/>
              <w:t>учасників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E13A03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val="uk-UA"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Забезпечення безкоштовним  харчуванням учнів загальноосвітніх навчальних закладів з числа дітей, один із батьків яких загинув під час проведення АТО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0D478B" w:rsidRDefault="000D478B" w:rsidP="000D478B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val="uk-UA" w:eastAsia="en-US"/>
              </w:rPr>
            </w:pPr>
            <w:r>
              <w:rPr>
                <w:rStyle w:val="10"/>
                <w:color w:val="auto"/>
                <w:sz w:val="24"/>
                <w:szCs w:val="24"/>
              </w:rPr>
              <w:t>Управління освіти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 межах затверджених кошторисних призначень на відповідний рік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A7" w:rsidRPr="002D6944" w:rsidRDefault="001750A7" w:rsidP="00E13A03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Поліпшення соціального захисту сімей загиблих учасників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971237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Забезпечення безкоштовним триразовим харчуванням вихованців дошкільних навчальних закладів з числа дітей, один з батьків яких загинув під час проведення АТО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0D478B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 xml:space="preserve">Управління освіти міської ради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6BB4" w:rsidRPr="002D6944" w:rsidRDefault="001750A7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 межах затверджених кошторисних призначень на відповідний рік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A7" w:rsidRPr="002D6944" w:rsidRDefault="001750A7" w:rsidP="00E13A03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Поліпшення соціального захисту сімей загиблих учасників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7E1B00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Забезпечення першочергового охоплення дітей учасників АТО позакласною та позашкільною роботою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0D478B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 xml:space="preserve">Управління освіти міської ради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B00" w:rsidRPr="002D6944" w:rsidRDefault="007E1B00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A7" w:rsidRPr="002D6944" w:rsidRDefault="001750A7" w:rsidP="00E13A03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Поліпшення соціального захисту сімей учасників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E13A03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Розгляд питання щодо присвоєння навчальним закладам міста імен загиблих учасників АТО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0D478B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 xml:space="preserve">Управління освіти міської ради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A7" w:rsidRPr="002D6944" w:rsidRDefault="001750A7" w:rsidP="00E13A03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Вшанування пам’яті учасників АТО, які загинули за незалежність і територіальну цілісність України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E13A03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Створення у шкільних музеях, бібліотеках тематичних виставок присвячених героїзму учасників АТО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0D478B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 xml:space="preserve">Управління освіти міської ради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A7" w:rsidRPr="002D6944" w:rsidRDefault="001750A7" w:rsidP="00E13A03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Вшанування пам’яті учасників АТО, які загинули за незалежність і територіальну цілісність України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E13A03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Організація зустрічей учнів, молоді з учасниками АТО та волонтерами, які надають їм допомогу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0D478B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Управління освіти міської ради</w:t>
            </w:r>
            <w:r w:rsidR="000D478B">
              <w:rPr>
                <w:rStyle w:val="10"/>
                <w:color w:val="auto"/>
                <w:sz w:val="24"/>
                <w:szCs w:val="24"/>
              </w:rPr>
              <w:t>;</w:t>
            </w:r>
          </w:p>
          <w:p w:rsidR="002E0ECD" w:rsidRPr="002D6944" w:rsidRDefault="002E0ECD" w:rsidP="00E13A03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val="uk-UA"/>
              </w:rPr>
            </w:pPr>
            <w:r w:rsidRPr="002D6944">
              <w:rPr>
                <w:sz w:val="24"/>
                <w:szCs w:val="24"/>
                <w:lang w:val="uk-UA"/>
              </w:rPr>
              <w:t>управління у справах сім'ї, молоді та спорту міської ради</w:t>
            </w:r>
            <w:r w:rsidR="000D478B">
              <w:rPr>
                <w:sz w:val="24"/>
                <w:szCs w:val="24"/>
                <w:lang w:val="uk-UA"/>
              </w:rPr>
              <w:t>;</w:t>
            </w:r>
          </w:p>
          <w:p w:rsidR="001750A7" w:rsidRPr="002D6944" w:rsidRDefault="00735B5D" w:rsidP="00E13A03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val="uk-UA" w:eastAsia="en-US"/>
              </w:rPr>
            </w:pPr>
            <w:r w:rsidRPr="002D6944">
              <w:rPr>
                <w:sz w:val="24"/>
                <w:szCs w:val="24"/>
                <w:lang w:val="uk-UA"/>
              </w:rPr>
              <w:lastRenderedPageBreak/>
              <w:t>п</w:t>
            </w:r>
            <w:r w:rsidR="001750A7" w:rsidRPr="002D6944">
              <w:rPr>
                <w:sz w:val="24"/>
                <w:szCs w:val="24"/>
                <w:lang w:val="uk-UA"/>
              </w:rPr>
              <w:t>рес-служба</w:t>
            </w:r>
            <w:r w:rsidR="001750A7" w:rsidRPr="002D6944">
              <w:rPr>
                <w:sz w:val="24"/>
                <w:szCs w:val="24"/>
              </w:rPr>
              <w:t xml:space="preserve"> </w:t>
            </w:r>
            <w:r w:rsidR="001750A7" w:rsidRPr="002D6944">
              <w:rPr>
                <w:sz w:val="24"/>
                <w:szCs w:val="24"/>
                <w:lang w:val="uk-UA"/>
              </w:rPr>
              <w:t>міської</w:t>
            </w:r>
            <w:r w:rsidR="001750A7" w:rsidRPr="002D6944">
              <w:rPr>
                <w:sz w:val="24"/>
                <w:szCs w:val="24"/>
              </w:rPr>
              <w:t xml:space="preserve"> ради</w:t>
            </w:r>
            <w:r w:rsidR="001750A7" w:rsidRPr="002D6944">
              <w:rPr>
                <w:sz w:val="24"/>
                <w:szCs w:val="24"/>
                <w:lang w:val="uk-UA" w:eastAsia="en-US"/>
              </w:rPr>
              <w:t>;</w:t>
            </w:r>
          </w:p>
          <w:p w:rsidR="001750A7" w:rsidRPr="002D6944" w:rsidRDefault="001750A7" w:rsidP="00E13A03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val="uk-UA"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гро</w:t>
            </w:r>
            <w:r w:rsidR="006F1260" w:rsidRPr="002D6944">
              <w:rPr>
                <w:rStyle w:val="10"/>
                <w:color w:val="auto"/>
                <w:sz w:val="24"/>
                <w:szCs w:val="24"/>
              </w:rPr>
              <w:t>мадські організації (за згодою)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A7" w:rsidRPr="002D6944" w:rsidRDefault="001750A7" w:rsidP="00E13A03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Виховання патріотизму у дітей та молоді міста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8A32F4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Сприяти оздоровленню (відпочинку) дітей учасників АТО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ECD" w:rsidRPr="002D6944" w:rsidRDefault="002E0ECD" w:rsidP="002E0ECD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Управління у справах сім'ї</w:t>
            </w:r>
            <w:r w:rsidR="000D478B">
              <w:rPr>
                <w:rStyle w:val="10"/>
                <w:color w:val="auto"/>
                <w:sz w:val="24"/>
                <w:szCs w:val="24"/>
              </w:rPr>
              <w:t>, молоді та спорту міської ради</w:t>
            </w:r>
            <w:r w:rsidRPr="002D6944">
              <w:rPr>
                <w:rStyle w:val="10"/>
                <w:color w:val="auto"/>
                <w:sz w:val="24"/>
                <w:szCs w:val="24"/>
              </w:rPr>
              <w:t>;</w:t>
            </w:r>
          </w:p>
          <w:p w:rsidR="001750A7" w:rsidRPr="002D6944" w:rsidRDefault="00323940" w:rsidP="008A32F4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</w:t>
            </w:r>
            <w:r w:rsidR="001750A7" w:rsidRPr="002D6944">
              <w:rPr>
                <w:rStyle w:val="10"/>
                <w:color w:val="auto"/>
                <w:sz w:val="24"/>
                <w:szCs w:val="24"/>
              </w:rPr>
              <w:t>правління</w:t>
            </w:r>
            <w:r w:rsidR="000D478B">
              <w:rPr>
                <w:rStyle w:val="10"/>
                <w:color w:val="auto"/>
                <w:sz w:val="24"/>
                <w:szCs w:val="24"/>
              </w:rPr>
              <w:t xml:space="preserve"> охорони здоров'я міської ради</w:t>
            </w:r>
            <w:r w:rsidR="001750A7" w:rsidRPr="002D6944">
              <w:rPr>
                <w:rStyle w:val="10"/>
                <w:color w:val="auto"/>
                <w:sz w:val="24"/>
                <w:szCs w:val="24"/>
              </w:rPr>
              <w:t>;</w:t>
            </w:r>
          </w:p>
          <w:p w:rsidR="001750A7" w:rsidRPr="000D478B" w:rsidRDefault="00323940" w:rsidP="000D478B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pacing w:val="3"/>
                <w:sz w:val="24"/>
                <w:szCs w:val="24"/>
                <w:shd w:val="clear" w:color="auto" w:fill="FFFFFF"/>
                <w:lang w:val="uk-UA" w:eastAsia="uk-UA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</w:t>
            </w:r>
            <w:r w:rsidR="001750A7" w:rsidRPr="002D6944">
              <w:rPr>
                <w:rStyle w:val="10"/>
                <w:color w:val="auto"/>
                <w:sz w:val="24"/>
                <w:szCs w:val="24"/>
              </w:rPr>
              <w:t xml:space="preserve">правління освіти міської ради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A7" w:rsidRPr="002D6944" w:rsidRDefault="001750A7" w:rsidP="008A32F4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val="uk-UA"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Поліпшення фізичного та психологічного стану дітей учасників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ED0797">
            <w:pPr>
              <w:ind w:left="132" w:right="132" w:hanging="10"/>
              <w:jc w:val="both"/>
              <w:rPr>
                <w:rStyle w:val="10"/>
                <w:rFonts w:cs="Times New Roman"/>
                <w:color w:val="auto"/>
                <w:spacing w:val="0"/>
                <w:sz w:val="24"/>
                <w:shd w:val="clear" w:color="auto" w:fill="auto"/>
              </w:rPr>
            </w:pPr>
            <w:r w:rsidRPr="002D6944">
              <w:rPr>
                <w:rStyle w:val="10"/>
                <w:color w:val="auto"/>
                <w:sz w:val="24"/>
              </w:rPr>
              <w:t>Сприя</w:t>
            </w:r>
            <w:r w:rsidR="00ED0797" w:rsidRPr="002D6944">
              <w:rPr>
                <w:rStyle w:val="10"/>
                <w:color w:val="auto"/>
                <w:sz w:val="24"/>
              </w:rPr>
              <w:t>ння</w:t>
            </w:r>
            <w:r w:rsidRPr="002D6944">
              <w:rPr>
                <w:rFonts w:ascii="Times New Roman" w:hAnsi="Times New Roman" w:cs="Times New Roman"/>
                <w:color w:val="auto"/>
              </w:rPr>
              <w:t xml:space="preserve"> реабілітації дітей учасників та загиблих у АТО за кордоном – у містах-партнерах </w:t>
            </w:r>
            <w:proofErr w:type="spellStart"/>
            <w:r w:rsidRPr="002D6944">
              <w:rPr>
                <w:rFonts w:ascii="Times New Roman" w:hAnsi="Times New Roman" w:cs="Times New Roman"/>
                <w:color w:val="auto"/>
              </w:rPr>
              <w:t>Меммінген</w:t>
            </w:r>
            <w:proofErr w:type="spellEnd"/>
            <w:r w:rsidRPr="002D6944">
              <w:rPr>
                <w:rFonts w:ascii="Times New Roman" w:hAnsi="Times New Roman" w:cs="Times New Roman"/>
                <w:color w:val="auto"/>
              </w:rPr>
              <w:t xml:space="preserve"> (Німеччина), </w:t>
            </w:r>
            <w:proofErr w:type="spellStart"/>
            <w:r w:rsidRPr="002D6944">
              <w:rPr>
                <w:rFonts w:ascii="Times New Roman" w:hAnsi="Times New Roman" w:cs="Times New Roman"/>
                <w:color w:val="auto"/>
              </w:rPr>
              <w:t>Тарнобжег</w:t>
            </w:r>
            <w:proofErr w:type="spellEnd"/>
            <w:r w:rsidRPr="002D6944">
              <w:rPr>
                <w:rFonts w:ascii="Times New Roman" w:hAnsi="Times New Roman" w:cs="Times New Roman"/>
                <w:color w:val="auto"/>
              </w:rPr>
              <w:t xml:space="preserve"> та Люблін (Республіка Польща), </w:t>
            </w:r>
            <w:proofErr w:type="spellStart"/>
            <w:r w:rsidRPr="002D6944">
              <w:rPr>
                <w:rFonts w:ascii="Times New Roman" w:hAnsi="Times New Roman" w:cs="Times New Roman"/>
                <w:color w:val="auto"/>
              </w:rPr>
              <w:t>Габрове</w:t>
            </w:r>
            <w:proofErr w:type="spellEnd"/>
            <w:r w:rsidRPr="002D6944">
              <w:rPr>
                <w:rFonts w:ascii="Times New Roman" w:hAnsi="Times New Roman" w:cs="Times New Roman"/>
                <w:color w:val="auto"/>
              </w:rPr>
              <w:t xml:space="preserve"> (Бол</w:t>
            </w:r>
            <w:r w:rsidR="00323940" w:rsidRPr="002D6944">
              <w:rPr>
                <w:rFonts w:ascii="Times New Roman" w:hAnsi="Times New Roman" w:cs="Times New Roman"/>
                <w:color w:val="auto"/>
              </w:rPr>
              <w:t xml:space="preserve">гарія), </w:t>
            </w:r>
            <w:proofErr w:type="spellStart"/>
            <w:r w:rsidR="00323940" w:rsidRPr="002D6944">
              <w:rPr>
                <w:rFonts w:ascii="Times New Roman" w:hAnsi="Times New Roman" w:cs="Times New Roman"/>
                <w:color w:val="auto"/>
              </w:rPr>
              <w:t>Градець-Кралове</w:t>
            </w:r>
            <w:proofErr w:type="spellEnd"/>
            <w:r w:rsidR="00323940" w:rsidRPr="002D6944">
              <w:rPr>
                <w:rFonts w:ascii="Times New Roman" w:hAnsi="Times New Roman" w:cs="Times New Roman"/>
                <w:color w:val="auto"/>
              </w:rPr>
              <w:t xml:space="preserve"> (Чехія)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AE6385" w:rsidP="008A32F4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val="uk-UA"/>
              </w:rPr>
            </w:pPr>
            <w:r w:rsidRPr="002D6944">
              <w:rPr>
                <w:sz w:val="24"/>
                <w:szCs w:val="24"/>
                <w:lang w:val="uk-UA"/>
              </w:rPr>
              <w:t xml:space="preserve">Відділ міжнародних відносин </w:t>
            </w:r>
            <w:r w:rsidR="001750A7" w:rsidRPr="002D6944">
              <w:rPr>
                <w:sz w:val="24"/>
                <w:szCs w:val="24"/>
                <w:lang w:val="uk-UA"/>
              </w:rPr>
              <w:t>міської ради</w:t>
            </w:r>
            <w:r w:rsidR="00217F09" w:rsidRPr="002D6944">
              <w:rPr>
                <w:sz w:val="24"/>
                <w:szCs w:val="24"/>
                <w:lang w:val="uk-UA"/>
              </w:rPr>
              <w:t>;</w:t>
            </w:r>
          </w:p>
          <w:p w:rsidR="00217F09" w:rsidRPr="002D6944" w:rsidRDefault="00217F09" w:rsidP="008A32F4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val="uk-UA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гро</w:t>
            </w:r>
            <w:r w:rsidR="006F1260" w:rsidRPr="002D6944">
              <w:rPr>
                <w:rStyle w:val="10"/>
                <w:color w:val="auto"/>
                <w:sz w:val="24"/>
                <w:szCs w:val="24"/>
              </w:rPr>
              <w:t>мадські організації (за згодою)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237" w:rsidRPr="002D6944" w:rsidRDefault="00623143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sz w:val="24"/>
                <w:szCs w:val="24"/>
                <w:lang w:val="uk-UA"/>
              </w:rPr>
              <w:t>В</w:t>
            </w:r>
            <w:r w:rsidR="001750A7" w:rsidRPr="002D6944">
              <w:rPr>
                <w:sz w:val="24"/>
                <w:szCs w:val="24"/>
                <w:lang w:val="uk-UA"/>
              </w:rPr>
              <w:t xml:space="preserve">идатки </w:t>
            </w:r>
            <w:r w:rsidR="00217F09" w:rsidRPr="002D6944">
              <w:rPr>
                <w:sz w:val="24"/>
                <w:szCs w:val="24"/>
                <w:lang w:val="uk-UA"/>
              </w:rPr>
              <w:t xml:space="preserve">за рахунок приймаючої сторони або спонсорської допомоги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A7" w:rsidRPr="002D6944" w:rsidRDefault="001750A7" w:rsidP="008A32F4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Поліпшення фізичного та психологічного стану дітей учасників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4F5BA1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Забезпечення лікарськими засобами учасників АТО у разі їх стаціонарного лікування у закладах охорони здоров’я, що фінансуються з міського бюджету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323940" w:rsidP="000D478B">
            <w:pPr>
              <w:pStyle w:val="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uk-UA"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Управлінн</w:t>
            </w:r>
            <w:r w:rsidR="000D478B">
              <w:rPr>
                <w:rStyle w:val="10"/>
                <w:color w:val="auto"/>
                <w:sz w:val="24"/>
                <w:szCs w:val="24"/>
              </w:rPr>
              <w:t>я охорони здоров'я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237" w:rsidRDefault="001750A7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 межах затверджених кошторисних призначень на відповідний рік</w:t>
            </w:r>
          </w:p>
          <w:p w:rsidR="002D6944" w:rsidRPr="002D6944" w:rsidRDefault="002D6944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A7" w:rsidRPr="002D6944" w:rsidRDefault="001750A7" w:rsidP="00B30063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Покращання медичного обслуговування учасників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3940" w:rsidRPr="002D6944" w:rsidRDefault="00323940" w:rsidP="00B30063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Забезпечення проведення щорічного медичного обстеження і диспан</w:t>
            </w:r>
            <w:r w:rsidRPr="002D6944">
              <w:rPr>
                <w:rStyle w:val="10"/>
                <w:color w:val="auto"/>
                <w:sz w:val="24"/>
                <w:szCs w:val="24"/>
              </w:rPr>
              <w:softHyphen/>
              <w:t>серизації учасників АТО із залученням необхідних спеціалістів у закладах охорони здоров’я, що фінансуються з міського бюджету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0D478B">
            <w:pPr>
              <w:pStyle w:val="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uk-UA"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Управлінн</w:t>
            </w:r>
            <w:r w:rsidR="000D478B">
              <w:rPr>
                <w:rStyle w:val="10"/>
                <w:color w:val="auto"/>
                <w:sz w:val="24"/>
                <w:szCs w:val="24"/>
              </w:rPr>
              <w:t>я охорони здоров'я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 межах затверджених кошторисних призначень на відповідний рік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940" w:rsidRPr="002D6944" w:rsidRDefault="00323940" w:rsidP="00B30063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Покращання медичного обслуговування учасників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ED0797">
            <w:pPr>
              <w:overflowPunct w:val="0"/>
              <w:autoSpaceDE w:val="0"/>
              <w:autoSpaceDN w:val="0"/>
              <w:adjustRightInd w:val="0"/>
              <w:ind w:left="132" w:right="132"/>
              <w:jc w:val="both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2D6944">
              <w:rPr>
                <w:rFonts w:ascii="Times New Roman" w:hAnsi="Times New Roman" w:cs="Times New Roman"/>
                <w:color w:val="auto"/>
              </w:rPr>
              <w:t>Сприя</w:t>
            </w:r>
            <w:r w:rsidR="00ED0797" w:rsidRPr="002D6944">
              <w:rPr>
                <w:rFonts w:ascii="Times New Roman" w:hAnsi="Times New Roman" w:cs="Times New Roman"/>
                <w:color w:val="auto"/>
              </w:rPr>
              <w:t>ння</w:t>
            </w:r>
            <w:r w:rsidRPr="002D6944">
              <w:rPr>
                <w:rFonts w:ascii="Times New Roman" w:hAnsi="Times New Roman" w:cs="Times New Roman"/>
                <w:color w:val="auto"/>
              </w:rPr>
              <w:t xml:space="preserve"> оздоровленню та санаторно-курортному лікуванню (в разі наявності медичних показань) дітей учасників антитерористичної операції та загиблих під час проведення антитерористичної операції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0D478B">
            <w:pPr>
              <w:pStyle w:val="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uk-UA"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Управлінн</w:t>
            </w:r>
            <w:r w:rsidR="000D478B">
              <w:rPr>
                <w:rStyle w:val="10"/>
                <w:color w:val="auto"/>
                <w:sz w:val="24"/>
                <w:szCs w:val="24"/>
              </w:rPr>
              <w:t>я охорони здоров'я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2D6944">
            <w:pPr>
              <w:pStyle w:val="ab"/>
              <w:spacing w:before="0" w:beforeAutospacing="0" w:after="0" w:afterAutospacing="0"/>
              <w:ind w:left="132"/>
              <w:rPr>
                <w:b/>
                <w:spacing w:val="-4"/>
                <w:lang w:val="uk-UA"/>
              </w:rPr>
            </w:pPr>
            <w:r w:rsidRPr="002D6944">
              <w:rPr>
                <w:rStyle w:val="10"/>
                <w:color w:val="auto"/>
                <w:spacing w:val="-4"/>
                <w:sz w:val="24"/>
              </w:rPr>
              <w:t xml:space="preserve">У межах затверджених кошторисних призначень на відповідний рік та по путівках </w:t>
            </w:r>
            <w:r w:rsidR="006F1260" w:rsidRPr="002D6944">
              <w:rPr>
                <w:rStyle w:val="10"/>
                <w:color w:val="auto"/>
                <w:spacing w:val="-4"/>
                <w:sz w:val="24"/>
              </w:rPr>
              <w:lastRenderedPageBreak/>
              <w:t>Міністерства охорони здоров’я України</w:t>
            </w:r>
            <w:r w:rsidRPr="002D6944">
              <w:rPr>
                <w:rStyle w:val="10"/>
                <w:color w:val="auto"/>
                <w:spacing w:val="-4"/>
                <w:sz w:val="24"/>
              </w:rPr>
              <w:t xml:space="preserve"> за кошти державного бюджету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940" w:rsidRPr="002D6944" w:rsidRDefault="00735B5D" w:rsidP="00735B5D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lastRenderedPageBreak/>
              <w:t>Отримання медичної допомоги учасниками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7D6277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val="uk-UA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Забезпечення проведення щорічного медичного обстеження і диспансеризації учасників антитерористичної операції та, у разі потреби, їх стаціонарне лікування у закладах охорони здоров’я, що фінансуються з міського бюджету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0D478B">
            <w:pPr>
              <w:pStyle w:val="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uk-UA"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Управлінн</w:t>
            </w:r>
            <w:r w:rsidR="000D478B">
              <w:rPr>
                <w:rStyle w:val="10"/>
                <w:color w:val="auto"/>
                <w:sz w:val="24"/>
                <w:szCs w:val="24"/>
              </w:rPr>
              <w:t>я охорони здоров'я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2D6944">
            <w:pPr>
              <w:overflowPunct w:val="0"/>
              <w:autoSpaceDE w:val="0"/>
              <w:autoSpaceDN w:val="0"/>
              <w:adjustRightInd w:val="0"/>
              <w:ind w:left="132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2D6944">
              <w:rPr>
                <w:rStyle w:val="10"/>
                <w:rFonts w:cs="Times New Roman"/>
                <w:color w:val="auto"/>
                <w:spacing w:val="-4"/>
                <w:sz w:val="24"/>
              </w:rPr>
              <w:t>У межах затверджених кошторисних призначень на відповідний рік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940" w:rsidRPr="002D6944" w:rsidRDefault="00735B5D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Отримання медичної допомоги учасниками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7D6277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val="uk-UA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Забезпечення лікарськими засобами учасників антитерористичної операції у разі їх стаціонарного лікування у закладах охорони здоров’я, що фінансуються з міського бюджету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6944" w:rsidRPr="002D6944" w:rsidRDefault="00323940" w:rsidP="000D478B">
            <w:pPr>
              <w:pStyle w:val="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uk-UA"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Управлінн</w:t>
            </w:r>
            <w:r w:rsidR="000D478B">
              <w:rPr>
                <w:rStyle w:val="10"/>
                <w:color w:val="auto"/>
                <w:sz w:val="24"/>
                <w:szCs w:val="24"/>
              </w:rPr>
              <w:t>я охорони здоров'я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2D6944">
            <w:pPr>
              <w:overflowPunct w:val="0"/>
              <w:autoSpaceDE w:val="0"/>
              <w:autoSpaceDN w:val="0"/>
              <w:adjustRightInd w:val="0"/>
              <w:ind w:left="132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2D6944">
              <w:rPr>
                <w:rStyle w:val="10"/>
                <w:rFonts w:cs="Times New Roman"/>
                <w:color w:val="auto"/>
                <w:spacing w:val="-4"/>
                <w:sz w:val="24"/>
              </w:rPr>
              <w:t>У межах затверджених кошторисних призначень на відповідний рік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940" w:rsidRPr="002D6944" w:rsidRDefault="00735B5D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Отримання медичної допомоги учасниками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7D6277">
            <w:pPr>
              <w:overflowPunct w:val="0"/>
              <w:autoSpaceDE w:val="0"/>
              <w:autoSpaceDN w:val="0"/>
              <w:adjustRightInd w:val="0"/>
              <w:ind w:left="132" w:right="132"/>
              <w:jc w:val="both"/>
              <w:rPr>
                <w:rStyle w:val="10"/>
                <w:rFonts w:cs="Times New Roman"/>
                <w:color w:val="auto"/>
                <w:sz w:val="24"/>
              </w:rPr>
            </w:pPr>
            <w:r w:rsidRPr="002D6944">
              <w:rPr>
                <w:rFonts w:ascii="Times New Roman" w:hAnsi="Times New Roman" w:cs="Times New Roman"/>
                <w:color w:val="auto"/>
              </w:rPr>
              <w:t>Забезпечення безоплатного відпуску лікарських засобів за рецептами лікарів у разі амбулаторного лікування учасників антитерористичної операції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0D478B">
            <w:pPr>
              <w:pStyle w:val="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uk-UA"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Управління охорони здоро</w:t>
            </w:r>
            <w:r w:rsidR="000D478B">
              <w:rPr>
                <w:rStyle w:val="10"/>
                <w:color w:val="auto"/>
                <w:sz w:val="24"/>
                <w:szCs w:val="24"/>
              </w:rPr>
              <w:t>в'я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2D6944">
            <w:pPr>
              <w:overflowPunct w:val="0"/>
              <w:autoSpaceDE w:val="0"/>
              <w:autoSpaceDN w:val="0"/>
              <w:adjustRightInd w:val="0"/>
              <w:ind w:left="132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2D6944">
              <w:rPr>
                <w:rStyle w:val="10"/>
                <w:rFonts w:cs="Times New Roman"/>
                <w:color w:val="auto"/>
                <w:spacing w:val="-4"/>
                <w:sz w:val="24"/>
              </w:rPr>
              <w:t>У межах затверджених кошторисних призначень на відповідний рік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940" w:rsidRPr="002D6944" w:rsidRDefault="00735B5D" w:rsidP="00867757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Отримання медичної допомоги учасниками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7D6277">
            <w:pPr>
              <w:overflowPunct w:val="0"/>
              <w:autoSpaceDE w:val="0"/>
              <w:autoSpaceDN w:val="0"/>
              <w:adjustRightInd w:val="0"/>
              <w:ind w:left="132" w:right="132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2D6944">
              <w:rPr>
                <w:rFonts w:ascii="Times New Roman" w:hAnsi="Times New Roman" w:cs="Times New Roman"/>
                <w:color w:val="auto"/>
              </w:rPr>
              <w:t>Забезпечення проведення медичного обстеження учасників антитерористичної операції, які потребують оформлення медичної документації для проходження медико-соціальної експертної комісії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0D478B">
            <w:pPr>
              <w:pStyle w:val="1"/>
              <w:shd w:val="clear" w:color="auto" w:fill="auto"/>
              <w:spacing w:before="0" w:after="0" w:line="240" w:lineRule="auto"/>
              <w:ind w:left="132"/>
              <w:rPr>
                <w:sz w:val="24"/>
                <w:szCs w:val="24"/>
                <w:lang w:val="uk-UA"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Управлінн</w:t>
            </w:r>
            <w:r w:rsidR="000D478B">
              <w:rPr>
                <w:rStyle w:val="10"/>
                <w:color w:val="auto"/>
                <w:sz w:val="24"/>
                <w:szCs w:val="24"/>
              </w:rPr>
              <w:t>я охорони здоров'я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2D6944">
            <w:pPr>
              <w:overflowPunct w:val="0"/>
              <w:autoSpaceDE w:val="0"/>
              <w:autoSpaceDN w:val="0"/>
              <w:adjustRightInd w:val="0"/>
              <w:ind w:left="132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2D6944">
              <w:rPr>
                <w:rStyle w:val="10"/>
                <w:rFonts w:cs="Times New Roman"/>
                <w:color w:val="auto"/>
                <w:spacing w:val="-4"/>
                <w:sz w:val="24"/>
              </w:rPr>
              <w:t>У межах затверджених кошторисних призначень на відповідний рік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940" w:rsidRPr="002D6944" w:rsidRDefault="00735B5D" w:rsidP="00867757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Отримання медичної допомоги учасниками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7D6277">
            <w:pPr>
              <w:overflowPunct w:val="0"/>
              <w:autoSpaceDE w:val="0"/>
              <w:autoSpaceDN w:val="0"/>
              <w:adjustRightInd w:val="0"/>
              <w:ind w:left="132" w:right="132"/>
              <w:jc w:val="both"/>
              <w:rPr>
                <w:rStyle w:val="10"/>
                <w:rFonts w:cs="Times New Roman"/>
                <w:color w:val="auto"/>
                <w:sz w:val="24"/>
              </w:rPr>
            </w:pPr>
            <w:r w:rsidRPr="002D6944">
              <w:rPr>
                <w:rFonts w:ascii="Times New Roman" w:hAnsi="Times New Roman" w:cs="Times New Roman"/>
                <w:color w:val="auto"/>
              </w:rPr>
              <w:t xml:space="preserve">Забезпечення надання терапевтичної та хірургічної стоматологічної допомоги </w:t>
            </w:r>
            <w:r w:rsidRPr="002D6944">
              <w:rPr>
                <w:rFonts w:ascii="Times New Roman" w:hAnsi="Times New Roman" w:cs="Times New Roman"/>
                <w:color w:val="auto"/>
              </w:rPr>
              <w:lastRenderedPageBreak/>
              <w:t>учасникам антитерористичної операції та членам їх сімей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0D478B">
            <w:pPr>
              <w:pStyle w:val="1"/>
              <w:shd w:val="clear" w:color="auto" w:fill="auto"/>
              <w:spacing w:before="0" w:after="0" w:line="240" w:lineRule="auto"/>
              <w:ind w:left="132"/>
              <w:rPr>
                <w:spacing w:val="3"/>
                <w:sz w:val="24"/>
                <w:szCs w:val="24"/>
                <w:shd w:val="clear" w:color="auto" w:fill="FFFFFF"/>
                <w:lang w:val="uk-UA" w:eastAsia="uk-UA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lastRenderedPageBreak/>
              <w:t>Управлінн</w:t>
            </w:r>
            <w:r w:rsidR="000D478B">
              <w:rPr>
                <w:rStyle w:val="10"/>
                <w:color w:val="auto"/>
                <w:sz w:val="24"/>
                <w:szCs w:val="24"/>
              </w:rPr>
              <w:t>я охорони здоров'я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2D6944">
            <w:pPr>
              <w:overflowPunct w:val="0"/>
              <w:autoSpaceDE w:val="0"/>
              <w:autoSpaceDN w:val="0"/>
              <w:adjustRightInd w:val="0"/>
              <w:ind w:left="132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2D6944">
              <w:rPr>
                <w:rStyle w:val="10"/>
                <w:rFonts w:cs="Times New Roman"/>
                <w:color w:val="auto"/>
                <w:spacing w:val="-4"/>
                <w:sz w:val="24"/>
              </w:rPr>
              <w:t xml:space="preserve">У межах затверджених </w:t>
            </w:r>
            <w:r w:rsidRPr="002D6944">
              <w:rPr>
                <w:rStyle w:val="10"/>
                <w:rFonts w:cs="Times New Roman"/>
                <w:color w:val="auto"/>
                <w:spacing w:val="-4"/>
                <w:sz w:val="24"/>
              </w:rPr>
              <w:lastRenderedPageBreak/>
              <w:t>кошторисних призначень на відповідний рік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940" w:rsidRPr="002D6944" w:rsidRDefault="00735B5D" w:rsidP="00867757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lastRenderedPageBreak/>
              <w:t>Отримання медичної допомоги учасниками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7D6277">
            <w:pPr>
              <w:overflowPunct w:val="0"/>
              <w:autoSpaceDE w:val="0"/>
              <w:autoSpaceDN w:val="0"/>
              <w:adjustRightInd w:val="0"/>
              <w:ind w:left="132" w:right="132"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2D6944">
              <w:rPr>
                <w:rFonts w:ascii="Times New Roman" w:hAnsi="Times New Roman" w:cs="Times New Roman"/>
                <w:color w:val="auto"/>
              </w:rPr>
              <w:t>Забезпечення своєчасного безоплатного та пільгового зубопротезування учасників антитерористичної операції та членів їх сімей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0D478B">
            <w:pPr>
              <w:pStyle w:val="1"/>
              <w:shd w:val="clear" w:color="auto" w:fill="auto"/>
              <w:spacing w:before="0" w:after="0" w:line="240" w:lineRule="auto"/>
              <w:ind w:left="132"/>
              <w:rPr>
                <w:spacing w:val="3"/>
                <w:sz w:val="24"/>
                <w:szCs w:val="24"/>
                <w:shd w:val="clear" w:color="auto" w:fill="FFFFFF"/>
                <w:lang w:val="uk-UA" w:eastAsia="uk-UA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Управлінн</w:t>
            </w:r>
            <w:r w:rsidR="000D478B">
              <w:rPr>
                <w:rStyle w:val="10"/>
                <w:color w:val="auto"/>
                <w:sz w:val="24"/>
                <w:szCs w:val="24"/>
              </w:rPr>
              <w:t>я охорони здоров'я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ED0797" w:rsidP="002D6944">
            <w:pPr>
              <w:overflowPunct w:val="0"/>
              <w:autoSpaceDE w:val="0"/>
              <w:autoSpaceDN w:val="0"/>
              <w:adjustRightInd w:val="0"/>
              <w:ind w:left="132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2D6944">
              <w:rPr>
                <w:rStyle w:val="10"/>
                <w:color w:val="auto"/>
                <w:spacing w:val="-4"/>
                <w:sz w:val="24"/>
              </w:rPr>
              <w:t>У межах затверджених кошторисних призначень на відповідний рік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940" w:rsidRPr="002D6944" w:rsidRDefault="00735B5D" w:rsidP="00867757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Отримання медичної допомоги учасниками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1844C3">
            <w:pPr>
              <w:pStyle w:val="1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sz w:val="24"/>
                <w:szCs w:val="24"/>
                <w:lang w:val="uk-UA"/>
              </w:rPr>
              <w:t>Забезпечення безоплатного проведення клінічних, лабораторних та інших досліджень у комунальних і комерційних закладах, установах членам родин загиблих або померлих учасників АТО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0D478B">
            <w:pPr>
              <w:pStyle w:val="1"/>
              <w:shd w:val="clear" w:color="auto" w:fill="auto"/>
              <w:spacing w:before="0" w:after="0" w:line="240" w:lineRule="auto"/>
              <w:ind w:left="132"/>
              <w:rPr>
                <w:spacing w:val="3"/>
                <w:sz w:val="24"/>
                <w:szCs w:val="24"/>
                <w:shd w:val="clear" w:color="auto" w:fill="FFFFFF"/>
                <w:lang w:val="uk-UA" w:eastAsia="uk-UA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Управлінн</w:t>
            </w:r>
            <w:r w:rsidR="000D478B">
              <w:rPr>
                <w:rStyle w:val="10"/>
                <w:color w:val="auto"/>
                <w:sz w:val="24"/>
                <w:szCs w:val="24"/>
              </w:rPr>
              <w:t>я охорони здоров'я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pacing w:val="-4"/>
                <w:sz w:val="24"/>
                <w:szCs w:val="24"/>
              </w:rPr>
              <w:t>У межах затверджених кошторисних призначень на відповідний рік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940" w:rsidRPr="002D6944" w:rsidRDefault="00735B5D" w:rsidP="00867757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Отримання медичної допомоги учасниками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Забезпечення безкоштовним навчанням дітей учасників АТО в комунальних закладах позашкільної освіти (дитячо-юнацькі клуби, дитячо-юнацькі спортивні школи), що фінансуються з міського бюджету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6944" w:rsidRPr="002D6944" w:rsidRDefault="000D478B" w:rsidP="000D478B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>
              <w:rPr>
                <w:rStyle w:val="10"/>
                <w:color w:val="auto"/>
                <w:sz w:val="24"/>
                <w:szCs w:val="24"/>
              </w:rPr>
              <w:t>Управління освіти міської ради</w:t>
            </w:r>
            <w:r w:rsidR="002D6944" w:rsidRPr="002D6944">
              <w:rPr>
                <w:rStyle w:val="10"/>
                <w:color w:val="auto"/>
                <w:sz w:val="24"/>
                <w:szCs w:val="24"/>
              </w:rPr>
              <w:t>;</w:t>
            </w:r>
          </w:p>
          <w:p w:rsidR="001750A7" w:rsidRPr="002D6944" w:rsidRDefault="002D6944" w:rsidP="000D478B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val="uk-UA"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</w:t>
            </w:r>
            <w:r w:rsidR="002E0ECD" w:rsidRPr="002D6944">
              <w:rPr>
                <w:rStyle w:val="10"/>
                <w:color w:val="auto"/>
                <w:sz w:val="24"/>
                <w:szCs w:val="24"/>
              </w:rPr>
              <w:t>правління у справах сім'ї, молоді та спорту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A7" w:rsidRPr="002D6944" w:rsidRDefault="001750A7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Поліпшення соціального захисту сімей учасників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F967E1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Надання 50 % пільги зі сплати за навчання в комунальних школах естетичного виховання, що фінансуються з міського бюджету,  дітям учасників АТО, 100 % - дітям загиблих або померлих учасників АТО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2E0ECD" w:rsidP="000D478B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val="uk-UA"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 xml:space="preserve">Управління культури та туризму міської ради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A7" w:rsidRPr="002D6944" w:rsidRDefault="001750A7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Поліпшення соціального захисту сімей учасників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 xml:space="preserve">Надання 100 % пільги користувачам комунальних бібліотек з числа дітей учасників АТО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0D478B" w:rsidRDefault="002E0ECD" w:rsidP="000D478B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pacing w:val="3"/>
                <w:sz w:val="24"/>
                <w:szCs w:val="24"/>
                <w:shd w:val="clear" w:color="auto" w:fill="FFFFFF"/>
                <w:lang w:val="uk-UA" w:eastAsia="uk-UA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Управління к</w:t>
            </w:r>
            <w:r w:rsidR="000D478B">
              <w:rPr>
                <w:rStyle w:val="10"/>
                <w:color w:val="auto"/>
                <w:sz w:val="24"/>
                <w:szCs w:val="24"/>
              </w:rPr>
              <w:t>ультури та туризму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A7" w:rsidRPr="002D6944" w:rsidRDefault="001750A7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Поліпшення соціального захисту сімей учасників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2E05DD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Розгляд пропозицій громадськості щодо перейменування площ, вулиць, парків, скверів у місті з метою увічнення пам'яті про загиблих учасників АТО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0ECD" w:rsidRPr="002D6944" w:rsidRDefault="002E0ECD" w:rsidP="000D478B">
            <w:pPr>
              <w:pStyle w:val="1"/>
              <w:shd w:val="clear" w:color="auto" w:fill="auto"/>
              <w:spacing w:before="0" w:after="0" w:line="240" w:lineRule="auto"/>
              <w:ind w:lef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Управління к</w:t>
            </w:r>
            <w:r w:rsidR="000D478B">
              <w:rPr>
                <w:rStyle w:val="10"/>
                <w:color w:val="auto"/>
                <w:sz w:val="24"/>
                <w:szCs w:val="24"/>
              </w:rPr>
              <w:t>ультури та туризму міської ради;</w:t>
            </w:r>
          </w:p>
          <w:p w:rsidR="001750A7" w:rsidRPr="002D6944" w:rsidRDefault="00323940" w:rsidP="000D478B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val="uk-UA"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</w:t>
            </w:r>
            <w:r w:rsidR="001750A7" w:rsidRPr="002D6944">
              <w:rPr>
                <w:rStyle w:val="10"/>
                <w:color w:val="auto"/>
                <w:sz w:val="24"/>
                <w:szCs w:val="24"/>
              </w:rPr>
              <w:t>правління архітектур</w:t>
            </w:r>
            <w:r w:rsidR="000D478B">
              <w:rPr>
                <w:rStyle w:val="10"/>
                <w:color w:val="auto"/>
                <w:sz w:val="24"/>
                <w:szCs w:val="24"/>
              </w:rPr>
              <w:t>и і містобудування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A7" w:rsidRPr="002D6944" w:rsidRDefault="001750A7" w:rsidP="002E05DD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Увічнення пам'яті про загиблих учасників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2E05DD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Створення у музейних, бібліотечних закладах тематичних виставок, експозицій, у тому числі фотовиставок, присвячених героїзму учасників АТО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2E0ECD" w:rsidP="000D478B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val="uk-UA"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Управління к</w:t>
            </w:r>
            <w:r w:rsidR="000D478B">
              <w:rPr>
                <w:rStyle w:val="10"/>
                <w:color w:val="auto"/>
                <w:sz w:val="24"/>
                <w:szCs w:val="24"/>
              </w:rPr>
              <w:t>ультури та туризму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A7" w:rsidRPr="002D6944" w:rsidRDefault="001750A7" w:rsidP="002E05DD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Підвищення рівня патріотизму серед населення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F12C2C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Встановлення на території міста пам’ятних знаків, меморіальних дошок загиблим (померлим) учасникам АТО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260" w:rsidRPr="002D6944" w:rsidRDefault="006F1260" w:rsidP="006F1260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Управління житлово-комунального госпо</w:t>
            </w:r>
            <w:r w:rsidR="000D478B">
              <w:rPr>
                <w:rStyle w:val="10"/>
                <w:color w:val="auto"/>
                <w:sz w:val="24"/>
                <w:szCs w:val="24"/>
              </w:rPr>
              <w:t>дарства міської ради</w:t>
            </w:r>
            <w:r w:rsidRPr="002D6944">
              <w:rPr>
                <w:rStyle w:val="10"/>
                <w:color w:val="auto"/>
                <w:sz w:val="24"/>
                <w:szCs w:val="24"/>
              </w:rPr>
              <w:t>;</w:t>
            </w:r>
          </w:p>
          <w:p w:rsidR="001750A7" w:rsidRPr="002D6944" w:rsidRDefault="002E0ECD" w:rsidP="000D478B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val="uk-UA"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Управління к</w:t>
            </w:r>
            <w:r w:rsidR="000D478B">
              <w:rPr>
                <w:rStyle w:val="10"/>
                <w:color w:val="auto"/>
                <w:sz w:val="24"/>
                <w:szCs w:val="24"/>
              </w:rPr>
              <w:t>ультури та туризму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 межах затверджених кошторисних призначень на відповідний рік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A7" w:rsidRPr="002D6944" w:rsidRDefault="001750A7" w:rsidP="00F12C2C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Увічнення пам'яті про загиблих героїв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261E07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Забезпечення безкоштовного перевезення загиблих і померлих учасників АТО із зони проведення АТО до м. Чернігова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6944" w:rsidRPr="002D6944" w:rsidRDefault="002D6944" w:rsidP="002D6944">
            <w:pPr>
              <w:pStyle w:val="1"/>
              <w:spacing w:before="0" w:after="0" w:line="240" w:lineRule="auto"/>
              <w:ind w:left="130" w:right="130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 xml:space="preserve">Управління транспорту, транспортної інфраструктури та зв'язку міської ради </w:t>
            </w:r>
          </w:p>
          <w:p w:rsidR="00323940" w:rsidRPr="002D6944" w:rsidRDefault="00323940" w:rsidP="000D478B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 взаємодії з Чернігівським об’єднаним міським військовим комісаріатом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2D6944" w:rsidRDefault="00323940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 межах затверджених кошторисних призначень на відповідний рік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940" w:rsidRPr="002D6944" w:rsidRDefault="00323940" w:rsidP="00261E07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Поліпшення соціального захисту сімей загиблих учасників АТО.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7E6806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Забезпечення безкоштовним проїздом у комунальному міському транспорті членів сімей загиблих або померлих учасників АТО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0D478B" w:rsidRDefault="002D6944" w:rsidP="000D478B">
            <w:pPr>
              <w:pStyle w:val="1"/>
              <w:spacing w:before="0" w:after="0" w:line="240" w:lineRule="auto"/>
              <w:ind w:left="130" w:right="130"/>
              <w:rPr>
                <w:spacing w:val="3"/>
                <w:sz w:val="24"/>
                <w:szCs w:val="24"/>
                <w:shd w:val="clear" w:color="auto" w:fill="FFFFFF"/>
                <w:lang w:val="uk-UA" w:eastAsia="uk-UA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 xml:space="preserve">Управління транспорту, транспортної інфраструктури та зв'язку міської ради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 межах затверджених кошторисних призначень на відповідний рік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A7" w:rsidRPr="002D6944" w:rsidRDefault="001750A7" w:rsidP="007E6806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4"/>
                <w:szCs w:val="24"/>
                <w:lang w:eastAsia="en-US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Поліпшення соціального захисту сімей загиблих учасників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B82121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Забезпечення безкоштовного поховання, облаштування та впорядкування місць поховань померлих і загиблих учасників АТО на кладовищі "Яцево"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075" w:rsidRPr="002D6944" w:rsidRDefault="009B2075" w:rsidP="009B2075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Управління житлово-комунального госпо</w:t>
            </w:r>
            <w:r w:rsidR="000D478B">
              <w:rPr>
                <w:rStyle w:val="10"/>
                <w:color w:val="auto"/>
                <w:sz w:val="24"/>
                <w:szCs w:val="24"/>
              </w:rPr>
              <w:t>дарства міської ради</w:t>
            </w:r>
            <w:r w:rsidRPr="002D6944">
              <w:rPr>
                <w:rStyle w:val="10"/>
                <w:color w:val="auto"/>
                <w:sz w:val="24"/>
                <w:szCs w:val="24"/>
              </w:rPr>
              <w:t>;</w:t>
            </w:r>
          </w:p>
          <w:p w:rsidR="001750A7" w:rsidRPr="002D6944" w:rsidRDefault="001750A7" w:rsidP="000D478B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КП "</w:t>
            </w:r>
            <w:r w:rsidRPr="002D6944">
              <w:rPr>
                <w:sz w:val="24"/>
                <w:szCs w:val="24"/>
                <w:lang w:val="uk-UA"/>
              </w:rPr>
              <w:t>Спеціалізований комбінат комунально-побутового обслуговування"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Визначається міським бюджетом на відповідний рік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A7" w:rsidRPr="002D6944" w:rsidRDefault="001750A7" w:rsidP="00B82121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Увічнення пам'яті загиблих (померлих) учасників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0E0C55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Облаштування під’їздів житлових будинків, в яких проживають учасники АТО, та члени сімей загиблих учасників АТО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0D478B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Управління житлово-комунал</w:t>
            </w:r>
            <w:r w:rsidR="000D478B">
              <w:rPr>
                <w:rStyle w:val="10"/>
                <w:color w:val="auto"/>
                <w:sz w:val="24"/>
                <w:szCs w:val="24"/>
              </w:rPr>
              <w:t>ьного господарства 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Визначається міським бюджетом на відповідний рік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A7" w:rsidRPr="002D6944" w:rsidRDefault="001750A7" w:rsidP="00357C20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Поліпшення соціального захисту сімей учасників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043F40">
            <w:pPr>
              <w:pStyle w:val="1"/>
              <w:spacing w:before="0" w:after="0" w:line="240" w:lineRule="auto"/>
              <w:ind w:left="130" w:right="130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Організація надання послуг з транспортних перевезень військовозобов'язаних, військовослужбовців, співробітників правоохоронних органів до зони проведення АТО та у зворотному напрямку.</w:t>
            </w:r>
          </w:p>
          <w:p w:rsidR="001750A7" w:rsidRPr="002D6944" w:rsidRDefault="001750A7" w:rsidP="002D6944">
            <w:pPr>
              <w:pStyle w:val="1"/>
              <w:shd w:val="clear" w:color="auto" w:fill="auto"/>
              <w:spacing w:before="0" w:after="0" w:line="240" w:lineRule="auto"/>
              <w:ind w:left="130" w:right="130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sz w:val="24"/>
                <w:szCs w:val="24"/>
                <w:lang w:val="uk-UA"/>
              </w:rPr>
              <w:t xml:space="preserve">Закупівля паливно–мастильних матеріалів і майна з метою зміцнення матеріально–технічної бази військових частин Збройних сил України, Національної </w:t>
            </w:r>
            <w:r w:rsidR="009B2075" w:rsidRPr="002D6944">
              <w:rPr>
                <w:sz w:val="24"/>
                <w:szCs w:val="24"/>
                <w:lang w:val="uk-UA"/>
              </w:rPr>
              <w:t>г</w:t>
            </w:r>
            <w:r w:rsidRPr="002D6944">
              <w:rPr>
                <w:sz w:val="24"/>
                <w:szCs w:val="24"/>
                <w:lang w:val="uk-UA"/>
              </w:rPr>
              <w:t>вардії</w:t>
            </w:r>
            <w:r w:rsidR="009B2075" w:rsidRPr="002D6944">
              <w:rPr>
                <w:sz w:val="24"/>
                <w:szCs w:val="24"/>
                <w:lang w:val="uk-UA"/>
              </w:rPr>
              <w:t xml:space="preserve"> України, </w:t>
            </w:r>
            <w:r w:rsidRPr="002D6944">
              <w:rPr>
                <w:sz w:val="24"/>
                <w:szCs w:val="24"/>
                <w:lang w:val="uk-UA"/>
              </w:rPr>
              <w:t>Міністерства внутрішніх справ України, Служби безпеки України,  Державної прикордонної служби України, Державної служби України з надзвичайних ситуацій та Державної спеціальної служби транспорту Міністерства інфраструктури України, що дислокуються на території м. Чернігова та які беруть участь у АТО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2075" w:rsidRPr="002D6944" w:rsidRDefault="009B2075" w:rsidP="002D6944">
            <w:pPr>
              <w:pStyle w:val="1"/>
              <w:shd w:val="clear" w:color="auto" w:fill="auto"/>
              <w:spacing w:before="0" w:after="0" w:line="240" w:lineRule="auto"/>
              <w:ind w:left="130" w:right="130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Управління житлово-комунального господарства міс</w:t>
            </w:r>
            <w:r w:rsidR="000D478B">
              <w:rPr>
                <w:rStyle w:val="10"/>
                <w:color w:val="auto"/>
                <w:sz w:val="24"/>
                <w:szCs w:val="24"/>
              </w:rPr>
              <w:t>ької ради</w:t>
            </w:r>
            <w:r w:rsidRPr="002D6944">
              <w:rPr>
                <w:rStyle w:val="10"/>
                <w:color w:val="auto"/>
                <w:sz w:val="24"/>
                <w:szCs w:val="24"/>
              </w:rPr>
              <w:t>;</w:t>
            </w:r>
          </w:p>
          <w:p w:rsidR="00735B5D" w:rsidRPr="002D6944" w:rsidRDefault="00672874" w:rsidP="000D478B">
            <w:pPr>
              <w:pStyle w:val="1"/>
              <w:spacing w:before="0" w:after="0" w:line="240" w:lineRule="auto"/>
              <w:ind w:left="130" w:right="130"/>
              <w:rPr>
                <w:rStyle w:val="10"/>
                <w:color w:val="auto"/>
                <w:sz w:val="24"/>
                <w:szCs w:val="24"/>
              </w:rPr>
            </w:pPr>
            <w:r>
              <w:rPr>
                <w:rStyle w:val="10"/>
                <w:color w:val="auto"/>
                <w:sz w:val="24"/>
                <w:szCs w:val="24"/>
              </w:rPr>
              <w:t>у</w:t>
            </w:r>
            <w:r w:rsidR="002D6944" w:rsidRPr="002D6944">
              <w:rPr>
                <w:rStyle w:val="10"/>
                <w:color w:val="auto"/>
                <w:sz w:val="24"/>
                <w:szCs w:val="24"/>
              </w:rPr>
              <w:t>правління транспорту, транспортної інфраст</w:t>
            </w:r>
            <w:r w:rsidR="000D478B">
              <w:rPr>
                <w:rStyle w:val="10"/>
                <w:color w:val="auto"/>
                <w:sz w:val="24"/>
                <w:szCs w:val="24"/>
              </w:rPr>
              <w:t>руктури та зв'язку міської ради</w:t>
            </w:r>
          </w:p>
          <w:p w:rsidR="001750A7" w:rsidRPr="000D478B" w:rsidRDefault="002E0ECD" w:rsidP="000D478B">
            <w:pPr>
              <w:pStyle w:val="1"/>
              <w:shd w:val="clear" w:color="auto" w:fill="auto"/>
              <w:spacing w:before="0" w:after="0" w:line="240" w:lineRule="auto"/>
              <w:ind w:left="130" w:right="130"/>
              <w:rPr>
                <w:spacing w:val="3"/>
                <w:sz w:val="24"/>
                <w:szCs w:val="24"/>
                <w:shd w:val="clear" w:color="auto" w:fill="FFFFFF"/>
                <w:lang w:val="uk-UA" w:eastAsia="uk-UA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у взаємодії з Чернігівським об’єднаним міським військовим комісаріатом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2D6944">
            <w:pPr>
              <w:pStyle w:val="1"/>
              <w:shd w:val="clear" w:color="auto" w:fill="auto"/>
              <w:spacing w:before="0" w:after="0" w:line="240" w:lineRule="auto"/>
              <w:ind w:left="132"/>
              <w:jc w:val="left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Визначається міським бюджетом на відповідний рік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A7" w:rsidRPr="002D6944" w:rsidRDefault="001750A7" w:rsidP="00043F40">
            <w:pPr>
              <w:pStyle w:val="1"/>
              <w:shd w:val="clear" w:color="auto" w:fill="auto"/>
              <w:spacing w:before="0" w:after="0" w:line="240" w:lineRule="auto"/>
              <w:ind w:left="130" w:right="130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>Оперативне вирішення проблемних питань з транспортних перевезень військовозобов'язаних, військовослужбовців, співробітників правоохоронних органів до зони проведення АТО та у зворотному напрямку;</w:t>
            </w:r>
          </w:p>
          <w:p w:rsidR="001750A7" w:rsidRPr="002D6944" w:rsidRDefault="001750A7" w:rsidP="00043F40">
            <w:pPr>
              <w:pStyle w:val="1"/>
              <w:shd w:val="clear" w:color="auto" w:fill="auto"/>
              <w:spacing w:before="0" w:after="0" w:line="240" w:lineRule="auto"/>
              <w:ind w:left="130" w:right="130"/>
              <w:rPr>
                <w:rStyle w:val="10"/>
                <w:color w:val="auto"/>
                <w:sz w:val="24"/>
                <w:szCs w:val="24"/>
              </w:rPr>
            </w:pPr>
            <w:r w:rsidRPr="002D6944">
              <w:rPr>
                <w:rStyle w:val="10"/>
                <w:color w:val="auto"/>
                <w:sz w:val="24"/>
                <w:szCs w:val="24"/>
              </w:rPr>
              <w:t xml:space="preserve">Зміцнення матеріально–технічної бази військових частин Збройних сил України, </w:t>
            </w:r>
            <w:r w:rsidR="009B2075" w:rsidRPr="002D6944">
              <w:rPr>
                <w:sz w:val="24"/>
                <w:szCs w:val="24"/>
                <w:lang w:val="uk-UA"/>
              </w:rPr>
              <w:t>Національної гвардії України</w:t>
            </w:r>
            <w:r w:rsidRPr="002D6944">
              <w:rPr>
                <w:rStyle w:val="10"/>
                <w:color w:val="auto"/>
                <w:sz w:val="24"/>
                <w:szCs w:val="24"/>
              </w:rPr>
              <w:t xml:space="preserve">, </w:t>
            </w:r>
            <w:r w:rsidRPr="002D6944">
              <w:rPr>
                <w:sz w:val="24"/>
                <w:szCs w:val="24"/>
                <w:lang w:val="uk-UA"/>
              </w:rPr>
              <w:t>Міністерства внутрішніх справ України, Служби безпеки України,  Державної прикордонної служби України, Державної служби України з надзвичайних ситуацій та Державної спеціальної служби транспорту Міністерства інфраструктури України</w:t>
            </w:r>
            <w:r w:rsidRPr="002D6944">
              <w:rPr>
                <w:rStyle w:val="10"/>
                <w:color w:val="auto"/>
                <w:sz w:val="24"/>
                <w:szCs w:val="24"/>
              </w:rPr>
              <w:t>, що дислокуються на території м. Чернігова</w:t>
            </w:r>
            <w:r w:rsidR="001844C3" w:rsidRPr="002D6944">
              <w:rPr>
                <w:rStyle w:val="10"/>
                <w:color w:val="auto"/>
                <w:sz w:val="24"/>
                <w:szCs w:val="24"/>
              </w:rPr>
              <w:t>,</w:t>
            </w:r>
            <w:r w:rsidRPr="002D6944">
              <w:rPr>
                <w:rStyle w:val="10"/>
                <w:color w:val="auto"/>
                <w:sz w:val="24"/>
                <w:szCs w:val="24"/>
              </w:rPr>
              <w:t xml:space="preserve"> та які беруть участь у АТО.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50A7" w:rsidRPr="006F5331" w:rsidRDefault="001750A7" w:rsidP="006F1260">
            <w:pPr>
              <w:ind w:left="132" w:right="132"/>
              <w:rPr>
                <w:rFonts w:ascii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6F533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Організація професійного навчання зареєстрованих безробітних з числа учасників АТО на замовлення роботодавців або для подальшої </w:t>
            </w:r>
            <w:proofErr w:type="spellStart"/>
            <w:r w:rsidRPr="006F533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самозайнятості</w:t>
            </w:r>
            <w:proofErr w:type="spellEnd"/>
            <w:r w:rsidRPr="006F533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, провадж</w:t>
            </w:r>
            <w:r w:rsidR="00323940" w:rsidRPr="006F533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ення підприємницької діяльності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940" w:rsidRPr="006F5331" w:rsidRDefault="001750A7" w:rsidP="000D478B">
            <w:pPr>
              <w:pStyle w:val="1"/>
              <w:shd w:val="clear" w:color="auto" w:fill="auto"/>
              <w:spacing w:before="0" w:after="0" w:line="240" w:lineRule="auto"/>
              <w:ind w:left="132" w:right="132"/>
              <w:jc w:val="left"/>
              <w:rPr>
                <w:rStyle w:val="10"/>
                <w:color w:val="auto"/>
                <w:spacing w:val="2"/>
                <w:sz w:val="23"/>
                <w:szCs w:val="23"/>
                <w:shd w:val="clear" w:color="auto" w:fill="auto"/>
                <w:lang w:eastAsia="ru-RU"/>
              </w:rPr>
            </w:pPr>
            <w:r w:rsidRPr="006F5331">
              <w:rPr>
                <w:sz w:val="23"/>
                <w:szCs w:val="23"/>
                <w:lang w:val="uk-UA"/>
              </w:rPr>
              <w:t>Чернігівський міський  центр зайнятості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1260" w:rsidRPr="006F5331" w:rsidRDefault="006F1260" w:rsidP="002D6944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rStyle w:val="10"/>
                <w:color w:val="auto"/>
                <w:sz w:val="23"/>
                <w:szCs w:val="23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A7" w:rsidRPr="006F5331" w:rsidRDefault="00FC6DFD" w:rsidP="00043F40">
            <w:pPr>
              <w:pStyle w:val="1"/>
              <w:shd w:val="clear" w:color="auto" w:fill="auto"/>
              <w:spacing w:before="0" w:after="0" w:line="240" w:lineRule="auto"/>
              <w:ind w:left="130" w:right="130"/>
              <w:rPr>
                <w:rStyle w:val="10"/>
                <w:color w:val="auto"/>
                <w:sz w:val="23"/>
                <w:szCs w:val="23"/>
              </w:rPr>
            </w:pPr>
            <w:r w:rsidRPr="006F5331">
              <w:rPr>
                <w:rStyle w:val="10"/>
                <w:color w:val="auto"/>
                <w:sz w:val="23"/>
                <w:szCs w:val="23"/>
              </w:rPr>
              <w:t>Поліпшення соціального захисту сімей учасників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6F5331" w:rsidRDefault="001750A7" w:rsidP="00FA4100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val="ru-RU" w:eastAsia="ru-RU"/>
              </w:rPr>
            </w:pPr>
            <w:r w:rsidRPr="006F533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Організація видачі ваучерів для осіб з числа учасників антитерористичної операції з метою підвищення їх конкур</w:t>
            </w:r>
            <w:r w:rsidR="00323940" w:rsidRPr="006F533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ентоспроможності на ринку праці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6F5331" w:rsidRDefault="00323940" w:rsidP="000D478B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pacing w:val="2"/>
                <w:sz w:val="23"/>
                <w:szCs w:val="23"/>
                <w:shd w:val="clear" w:color="auto" w:fill="auto"/>
                <w:lang w:eastAsia="ru-RU"/>
              </w:rPr>
            </w:pPr>
            <w:r w:rsidRPr="006F5331">
              <w:rPr>
                <w:sz w:val="23"/>
                <w:szCs w:val="23"/>
                <w:lang w:val="uk-UA"/>
              </w:rPr>
              <w:t>Чернігівський міський  центр зайнятості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6F5331" w:rsidRDefault="001750A7" w:rsidP="002D6944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rStyle w:val="10"/>
                <w:color w:val="auto"/>
                <w:sz w:val="23"/>
                <w:szCs w:val="23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A7" w:rsidRPr="006F5331" w:rsidRDefault="00FC6DFD" w:rsidP="00043F40">
            <w:pPr>
              <w:pStyle w:val="1"/>
              <w:shd w:val="clear" w:color="auto" w:fill="auto"/>
              <w:spacing w:before="0" w:after="0" w:line="240" w:lineRule="auto"/>
              <w:ind w:left="130" w:right="130"/>
              <w:rPr>
                <w:rStyle w:val="10"/>
                <w:color w:val="auto"/>
                <w:sz w:val="23"/>
                <w:szCs w:val="23"/>
              </w:rPr>
            </w:pPr>
            <w:r w:rsidRPr="006F5331">
              <w:rPr>
                <w:rStyle w:val="10"/>
                <w:color w:val="auto"/>
                <w:sz w:val="23"/>
                <w:szCs w:val="23"/>
              </w:rPr>
              <w:t>Поліпшення соціального захисту сімей учасників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6F5331" w:rsidRDefault="001750A7" w:rsidP="00FA4100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  <w:lang w:eastAsia="ru-RU"/>
              </w:rPr>
            </w:pPr>
            <w:r w:rsidRPr="006F533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Надання учасникам антитерористичної операції та членам їх сімей комплексу соціальних послуг</w:t>
            </w:r>
            <w:r w:rsidR="00323940" w:rsidRPr="006F533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для сприяння працевлаштуванню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6F5331" w:rsidRDefault="00323940" w:rsidP="000D478B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rStyle w:val="10"/>
                <w:color w:val="auto"/>
                <w:spacing w:val="2"/>
                <w:sz w:val="23"/>
                <w:szCs w:val="23"/>
                <w:shd w:val="clear" w:color="auto" w:fill="auto"/>
                <w:lang w:eastAsia="ru-RU"/>
              </w:rPr>
            </w:pPr>
            <w:r w:rsidRPr="006F5331">
              <w:rPr>
                <w:sz w:val="23"/>
                <w:szCs w:val="23"/>
                <w:lang w:val="uk-UA"/>
              </w:rPr>
              <w:t>Чернігівський міський  центр зайнятості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6944" w:rsidRPr="006F5331" w:rsidRDefault="002D6944" w:rsidP="002D6944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rStyle w:val="10"/>
                <w:color w:val="auto"/>
                <w:sz w:val="23"/>
                <w:szCs w:val="23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A7" w:rsidRPr="006F5331" w:rsidRDefault="00FC6DFD" w:rsidP="00043F40">
            <w:pPr>
              <w:pStyle w:val="1"/>
              <w:shd w:val="clear" w:color="auto" w:fill="auto"/>
              <w:spacing w:before="0" w:after="0" w:line="240" w:lineRule="auto"/>
              <w:ind w:left="130" w:right="130"/>
              <w:rPr>
                <w:rStyle w:val="10"/>
                <w:color w:val="auto"/>
                <w:sz w:val="23"/>
                <w:szCs w:val="23"/>
              </w:rPr>
            </w:pPr>
            <w:r w:rsidRPr="006F5331">
              <w:rPr>
                <w:rStyle w:val="10"/>
                <w:color w:val="auto"/>
                <w:sz w:val="23"/>
                <w:szCs w:val="23"/>
              </w:rPr>
              <w:t>Поліпшення соціального захисту сімей учасників АТО</w:t>
            </w:r>
          </w:p>
        </w:tc>
      </w:tr>
      <w:tr w:rsidR="002D6944" w:rsidRPr="002D6944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2D6944" w:rsidRDefault="001750A7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6F5331" w:rsidRDefault="001750A7" w:rsidP="00421287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3"/>
                <w:szCs w:val="23"/>
                <w:lang w:val="uk-UA" w:eastAsia="en-US"/>
              </w:rPr>
            </w:pPr>
            <w:r w:rsidRPr="006F5331">
              <w:rPr>
                <w:rStyle w:val="10"/>
                <w:color w:val="auto"/>
                <w:sz w:val="23"/>
                <w:szCs w:val="23"/>
              </w:rPr>
              <w:t>Створення спеціальних рубрик та висвітлення в засобах масової інформації заходів, спрямованих на підтримку учасників АТО, членів їх сімей та сімей заги</w:t>
            </w:r>
            <w:r w:rsidR="00323940" w:rsidRPr="006F5331">
              <w:rPr>
                <w:rStyle w:val="10"/>
                <w:color w:val="auto"/>
                <w:sz w:val="23"/>
                <w:szCs w:val="23"/>
              </w:rPr>
              <w:t>блих або померлих учасників АТО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6F5331" w:rsidRDefault="001750A7" w:rsidP="00421287">
            <w:pPr>
              <w:ind w:left="132" w:right="132"/>
              <w:jc w:val="both"/>
              <w:rPr>
                <w:rStyle w:val="10"/>
                <w:rFonts w:cs="Times New Roman"/>
                <w:color w:val="auto"/>
                <w:sz w:val="23"/>
                <w:szCs w:val="23"/>
              </w:rPr>
            </w:pPr>
            <w:r w:rsidRPr="006F533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Прес-служба міської ради</w:t>
            </w:r>
            <w:r w:rsidRPr="006F5331">
              <w:rPr>
                <w:rStyle w:val="10"/>
                <w:rFonts w:cs="Times New Roman"/>
                <w:color w:val="auto"/>
                <w:sz w:val="23"/>
                <w:szCs w:val="23"/>
              </w:rPr>
              <w:t>;</w:t>
            </w:r>
          </w:p>
          <w:p w:rsidR="001750A7" w:rsidRPr="006F5331" w:rsidRDefault="006F1260" w:rsidP="00421287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  <w:spacing w:val="3"/>
                <w:sz w:val="23"/>
                <w:szCs w:val="23"/>
                <w:shd w:val="clear" w:color="auto" w:fill="FFFFFF"/>
              </w:rPr>
            </w:pPr>
            <w:r w:rsidRPr="006F5331">
              <w:rPr>
                <w:rStyle w:val="10"/>
                <w:rFonts w:cs="Times New Roman"/>
                <w:color w:val="auto"/>
                <w:sz w:val="23"/>
                <w:szCs w:val="23"/>
              </w:rPr>
              <w:t>комунальні ЗМІ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50A7" w:rsidRPr="006F5331" w:rsidRDefault="001750A7" w:rsidP="002D6944">
            <w:pPr>
              <w:pStyle w:val="1"/>
              <w:shd w:val="clear" w:color="auto" w:fill="auto"/>
              <w:spacing w:before="0" w:after="0" w:line="240" w:lineRule="auto"/>
              <w:jc w:val="left"/>
              <w:rPr>
                <w:rStyle w:val="10"/>
                <w:color w:val="auto"/>
                <w:sz w:val="23"/>
                <w:szCs w:val="23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50A7" w:rsidRPr="006F5331" w:rsidRDefault="001750A7" w:rsidP="00421287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3"/>
                <w:szCs w:val="23"/>
                <w:lang w:eastAsia="en-US"/>
              </w:rPr>
            </w:pPr>
            <w:r w:rsidRPr="006F5331">
              <w:rPr>
                <w:rStyle w:val="10"/>
                <w:color w:val="auto"/>
                <w:sz w:val="23"/>
                <w:szCs w:val="23"/>
              </w:rPr>
              <w:t>Отримання інформації про стан реалізації заходів  Програми та інформування населення міста</w:t>
            </w:r>
          </w:p>
        </w:tc>
      </w:tr>
      <w:tr w:rsidR="00ED5868" w:rsidRPr="006F5331" w:rsidTr="0062314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868" w:rsidRPr="006F5331" w:rsidRDefault="00ED5868" w:rsidP="00AE6385">
            <w:pPr>
              <w:pStyle w:val="1"/>
              <w:numPr>
                <w:ilvl w:val="0"/>
                <w:numId w:val="5"/>
              </w:numPr>
              <w:shd w:val="clear" w:color="auto" w:fill="auto"/>
              <w:spacing w:before="0" w:after="0" w:line="240" w:lineRule="auto"/>
              <w:ind w:left="0" w:firstLine="0"/>
              <w:jc w:val="center"/>
              <w:rPr>
                <w:sz w:val="23"/>
                <w:szCs w:val="23"/>
                <w:lang w:val="uk-UA" w:eastAsia="en-US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868" w:rsidRPr="006F5331" w:rsidRDefault="006F5331" w:rsidP="006F5331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3"/>
                <w:szCs w:val="23"/>
                <w:lang w:val="uk-UA" w:eastAsia="en-US"/>
              </w:rPr>
            </w:pPr>
            <w:r w:rsidRPr="006F5331">
              <w:rPr>
                <w:spacing w:val="3"/>
                <w:sz w:val="23"/>
                <w:szCs w:val="23"/>
                <w:shd w:val="clear" w:color="auto" w:fill="FFFFFF"/>
                <w:lang w:val="uk-UA" w:eastAsia="uk-UA"/>
              </w:rPr>
              <w:t xml:space="preserve">Виплата разової компенсації за виготовлення та встановлення надмогильного пам’ятника у сумі 20000 гривень сім'ї загиблого або померлого учасника АТО, похованого на міському кладовищі "Яцево", за окремим порядком затвердженим виконавчим комітетом Чернігівської міської ради, як соціально-матеріальної допомоги, що не підлягає оподаткуванню згідно зі </w:t>
            </w:r>
            <w:proofErr w:type="spellStart"/>
            <w:r w:rsidRPr="006F5331">
              <w:rPr>
                <w:spacing w:val="3"/>
                <w:sz w:val="23"/>
                <w:szCs w:val="23"/>
                <w:shd w:val="clear" w:color="auto" w:fill="FFFFFF"/>
                <w:lang w:val="uk-UA" w:eastAsia="uk-UA"/>
              </w:rPr>
              <w:t>ст.</w:t>
            </w:r>
            <w:proofErr w:type="spellEnd"/>
            <w:r>
              <w:rPr>
                <w:spacing w:val="3"/>
                <w:sz w:val="23"/>
                <w:szCs w:val="23"/>
                <w:shd w:val="clear" w:color="auto" w:fill="FFFFFF"/>
                <w:lang w:val="uk-UA" w:eastAsia="uk-UA"/>
              </w:rPr>
              <w:t> </w:t>
            </w:r>
            <w:r w:rsidRPr="006F5331">
              <w:rPr>
                <w:spacing w:val="3"/>
                <w:sz w:val="23"/>
                <w:szCs w:val="23"/>
                <w:shd w:val="clear" w:color="auto" w:fill="FFFFFF"/>
                <w:lang w:val="uk-UA" w:eastAsia="uk-UA"/>
              </w:rPr>
              <w:t>165 Податкового кодексу України.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868" w:rsidRPr="006F5331" w:rsidRDefault="00ED5868" w:rsidP="000D478B">
            <w:pPr>
              <w:ind w:left="132" w:right="132"/>
              <w:jc w:val="both"/>
              <w:rPr>
                <w:rStyle w:val="10"/>
                <w:rFonts w:cs="Times New Roman"/>
                <w:color w:val="auto"/>
                <w:sz w:val="23"/>
                <w:szCs w:val="23"/>
              </w:rPr>
            </w:pPr>
            <w:r w:rsidRPr="006F5331">
              <w:rPr>
                <w:rStyle w:val="10"/>
                <w:rFonts w:cs="Times New Roman"/>
                <w:color w:val="auto"/>
                <w:sz w:val="23"/>
                <w:szCs w:val="23"/>
              </w:rPr>
              <w:t>Фі</w:t>
            </w:r>
            <w:r w:rsidR="000D478B" w:rsidRPr="006F5331">
              <w:rPr>
                <w:rStyle w:val="10"/>
                <w:rFonts w:cs="Times New Roman"/>
                <w:color w:val="auto"/>
                <w:sz w:val="23"/>
                <w:szCs w:val="23"/>
              </w:rPr>
              <w:t>нансове управління міської ради</w:t>
            </w:r>
            <w:r w:rsidRPr="006F5331">
              <w:rPr>
                <w:rStyle w:val="10"/>
                <w:rFonts w:cs="Times New Roman"/>
                <w:color w:val="auto"/>
                <w:sz w:val="23"/>
                <w:szCs w:val="23"/>
              </w:rPr>
              <w:t>;</w:t>
            </w:r>
          </w:p>
          <w:p w:rsidR="00ED5868" w:rsidRPr="006F5331" w:rsidRDefault="00ED5868" w:rsidP="000D478B">
            <w:pPr>
              <w:ind w:left="132" w:right="132"/>
              <w:jc w:val="both"/>
              <w:rPr>
                <w:rStyle w:val="10"/>
                <w:rFonts w:cs="Times New Roman"/>
                <w:color w:val="auto"/>
                <w:sz w:val="23"/>
                <w:szCs w:val="23"/>
              </w:rPr>
            </w:pPr>
            <w:r w:rsidRPr="006F5331">
              <w:rPr>
                <w:rStyle w:val="10"/>
                <w:rFonts w:cs="Times New Roman"/>
                <w:color w:val="auto"/>
                <w:sz w:val="23"/>
                <w:szCs w:val="23"/>
              </w:rPr>
              <w:t>відділ звернень громадян міської ради;</w:t>
            </w:r>
          </w:p>
          <w:p w:rsidR="00ED5868" w:rsidRPr="006F5331" w:rsidRDefault="00ED5868" w:rsidP="000D478B">
            <w:pPr>
              <w:ind w:left="132" w:right="132"/>
              <w:jc w:val="both"/>
              <w:rPr>
                <w:rStyle w:val="10"/>
                <w:rFonts w:cs="Times New Roman"/>
                <w:color w:val="auto"/>
                <w:sz w:val="23"/>
                <w:szCs w:val="23"/>
              </w:rPr>
            </w:pPr>
            <w:r w:rsidRPr="006F5331">
              <w:rPr>
                <w:rStyle w:val="10"/>
                <w:rFonts w:cs="Times New Roman"/>
                <w:color w:val="auto"/>
                <w:sz w:val="23"/>
                <w:szCs w:val="23"/>
              </w:rPr>
              <w:t>відділ обліку та звітності міської ради</w:t>
            </w:r>
            <w:r w:rsidR="00DB7A51" w:rsidRPr="006F5331">
              <w:rPr>
                <w:rStyle w:val="10"/>
                <w:rFonts w:cs="Times New Roman"/>
                <w:color w:val="auto"/>
                <w:sz w:val="23"/>
                <w:szCs w:val="23"/>
              </w:rPr>
              <w:t>;</w:t>
            </w:r>
          </w:p>
          <w:p w:rsidR="00DB7A51" w:rsidRPr="006F5331" w:rsidRDefault="00DB7A51" w:rsidP="00DB7A51">
            <w:pPr>
              <w:ind w:left="132" w:right="132"/>
              <w:jc w:val="both"/>
              <w:rPr>
                <w:rFonts w:ascii="Times New Roman" w:hAnsi="Times New Roman" w:cs="Times New Roman"/>
                <w:color w:val="auto"/>
                <w:spacing w:val="3"/>
                <w:sz w:val="23"/>
                <w:szCs w:val="23"/>
                <w:shd w:val="clear" w:color="auto" w:fill="FFFFFF"/>
              </w:rPr>
            </w:pPr>
            <w:r w:rsidRPr="006F5331">
              <w:rPr>
                <w:rStyle w:val="10"/>
                <w:rFonts w:cs="Times New Roman"/>
                <w:color w:val="auto"/>
                <w:sz w:val="23"/>
                <w:szCs w:val="23"/>
              </w:rPr>
              <w:t xml:space="preserve">відділ взаємодії з правоохоронними органами, мобілізаційної, оборонної та спеціальної роботи </w:t>
            </w:r>
            <w:bookmarkStart w:id="0" w:name="_GoBack"/>
            <w:bookmarkEnd w:id="0"/>
            <w:r w:rsidRPr="006F5331">
              <w:rPr>
                <w:rStyle w:val="10"/>
                <w:rFonts w:cs="Times New Roman"/>
                <w:color w:val="auto"/>
                <w:sz w:val="23"/>
                <w:szCs w:val="23"/>
              </w:rPr>
              <w:t>міської ради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868" w:rsidRPr="006F5331" w:rsidRDefault="007F794E" w:rsidP="00673587">
            <w:pPr>
              <w:ind w:left="132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F5331">
              <w:rPr>
                <w:rStyle w:val="10"/>
                <w:color w:val="auto"/>
                <w:sz w:val="23"/>
                <w:szCs w:val="23"/>
              </w:rPr>
              <w:t>У межах затверджених кошторисних призначень на відповідний рік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868" w:rsidRPr="006F5331" w:rsidRDefault="00ED5868" w:rsidP="002C20F0">
            <w:pPr>
              <w:pStyle w:val="1"/>
              <w:shd w:val="clear" w:color="auto" w:fill="auto"/>
              <w:spacing w:before="0" w:after="0" w:line="240" w:lineRule="auto"/>
              <w:ind w:left="132" w:right="132"/>
              <w:rPr>
                <w:sz w:val="23"/>
                <w:szCs w:val="23"/>
                <w:lang w:val="uk-UA" w:eastAsia="en-US"/>
              </w:rPr>
            </w:pPr>
            <w:r w:rsidRPr="006F5331">
              <w:rPr>
                <w:rStyle w:val="10"/>
                <w:color w:val="auto"/>
                <w:sz w:val="23"/>
                <w:szCs w:val="23"/>
              </w:rPr>
              <w:t xml:space="preserve">Матеріальна підтримка сімей </w:t>
            </w:r>
            <w:r w:rsidR="002C20F0" w:rsidRPr="006F5331">
              <w:rPr>
                <w:rStyle w:val="10"/>
                <w:color w:val="auto"/>
                <w:sz w:val="23"/>
                <w:szCs w:val="23"/>
              </w:rPr>
              <w:t xml:space="preserve">загиблих або померлих </w:t>
            </w:r>
            <w:r w:rsidRPr="006F5331">
              <w:rPr>
                <w:rStyle w:val="10"/>
                <w:color w:val="auto"/>
                <w:sz w:val="23"/>
                <w:szCs w:val="23"/>
              </w:rPr>
              <w:t>учасників АТО</w:t>
            </w:r>
          </w:p>
        </w:tc>
      </w:tr>
    </w:tbl>
    <w:p w:rsidR="007E686C" w:rsidRPr="006F5331" w:rsidRDefault="007E686C" w:rsidP="00735B5D">
      <w:pPr>
        <w:tabs>
          <w:tab w:val="left" w:pos="2268"/>
        </w:tabs>
        <w:jc w:val="center"/>
        <w:rPr>
          <w:rFonts w:ascii="Times New Roman" w:hAnsi="Times New Roman" w:cs="Times New Roman"/>
          <w:sz w:val="10"/>
          <w:szCs w:val="23"/>
        </w:rPr>
      </w:pPr>
    </w:p>
    <w:sectPr w:rsidR="007E686C" w:rsidRPr="006F5331" w:rsidSect="00140A98">
      <w:headerReference w:type="default" r:id="rId9"/>
      <w:headerReference w:type="first" r:id="rId10"/>
      <w:pgSz w:w="16838" w:h="11906" w:orient="landscape"/>
      <w:pgMar w:top="170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607" w:rsidRDefault="00410607" w:rsidP="00AA1D44">
      <w:r>
        <w:separator/>
      </w:r>
    </w:p>
  </w:endnote>
  <w:endnote w:type="continuationSeparator" w:id="0">
    <w:p w:rsidR="00410607" w:rsidRDefault="00410607" w:rsidP="00A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607" w:rsidRDefault="00410607" w:rsidP="00AA1D44">
      <w:r>
        <w:separator/>
      </w:r>
    </w:p>
  </w:footnote>
  <w:footnote w:type="continuationSeparator" w:id="0">
    <w:p w:rsidR="00410607" w:rsidRDefault="00410607" w:rsidP="00AA1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74379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62C78" w:rsidRPr="00735B5D" w:rsidRDefault="00C62C78">
        <w:pPr>
          <w:pStyle w:val="a7"/>
          <w:jc w:val="center"/>
          <w:rPr>
            <w:rFonts w:ascii="Times New Roman" w:hAnsi="Times New Roman"/>
          </w:rPr>
        </w:pPr>
        <w:r w:rsidRPr="00735B5D">
          <w:rPr>
            <w:rFonts w:ascii="Times New Roman" w:hAnsi="Times New Roman"/>
          </w:rPr>
          <w:fldChar w:fldCharType="begin"/>
        </w:r>
        <w:r w:rsidRPr="00735B5D">
          <w:rPr>
            <w:rFonts w:ascii="Times New Roman" w:hAnsi="Times New Roman"/>
          </w:rPr>
          <w:instrText>PAGE   \* MERGEFORMAT</w:instrText>
        </w:r>
        <w:r w:rsidRPr="00735B5D">
          <w:rPr>
            <w:rFonts w:ascii="Times New Roman" w:hAnsi="Times New Roman"/>
          </w:rPr>
          <w:fldChar w:fldCharType="separate"/>
        </w:r>
        <w:r w:rsidR="006F5331" w:rsidRPr="006F5331">
          <w:rPr>
            <w:rFonts w:ascii="Times New Roman" w:hAnsi="Times New Roman"/>
            <w:noProof/>
            <w:lang w:val="ru-RU"/>
          </w:rPr>
          <w:t>9</w:t>
        </w:r>
        <w:r w:rsidRPr="00735B5D">
          <w:rPr>
            <w:rFonts w:ascii="Times New Roman" w:hAnsi="Times New Roman"/>
          </w:rPr>
          <w:fldChar w:fldCharType="end"/>
        </w:r>
      </w:p>
    </w:sdtContent>
  </w:sdt>
  <w:p w:rsidR="00140A98" w:rsidRDefault="00140A98" w:rsidP="00140A98">
    <w:pPr>
      <w:pStyle w:val="a7"/>
      <w:tabs>
        <w:tab w:val="clear" w:pos="4677"/>
        <w:tab w:val="clear" w:pos="9355"/>
      </w:tabs>
      <w:ind w:left="11766"/>
      <w:rPr>
        <w:rFonts w:ascii="Times New Roman" w:hAnsi="Times New Roman"/>
        <w:sz w:val="28"/>
      </w:rPr>
    </w:pPr>
  </w:p>
  <w:p w:rsidR="007E686C" w:rsidRDefault="00140A98" w:rsidP="00140A98">
    <w:pPr>
      <w:pStyle w:val="a7"/>
      <w:jc w:val="right"/>
    </w:pPr>
    <w:r w:rsidRPr="00140A98">
      <w:rPr>
        <w:rFonts w:ascii="Times New Roman" w:hAnsi="Times New Roman"/>
        <w:sz w:val="28"/>
      </w:rPr>
      <w:t>Продовження додатка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A98" w:rsidRPr="00140A98" w:rsidRDefault="00140A98" w:rsidP="00140A98">
    <w:pPr>
      <w:pStyle w:val="a7"/>
      <w:tabs>
        <w:tab w:val="clear" w:pos="4677"/>
        <w:tab w:val="clear" w:pos="9355"/>
      </w:tabs>
      <w:ind w:left="11766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168A8"/>
    <w:multiLevelType w:val="hybridMultilevel"/>
    <w:tmpl w:val="78C836F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32D253B1"/>
    <w:multiLevelType w:val="hybridMultilevel"/>
    <w:tmpl w:val="07DCC218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2">
    <w:nsid w:val="351B0426"/>
    <w:multiLevelType w:val="hybridMultilevel"/>
    <w:tmpl w:val="78C836F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5ACF08BA"/>
    <w:multiLevelType w:val="hybridMultilevel"/>
    <w:tmpl w:val="78C836F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7ACC3CF2"/>
    <w:multiLevelType w:val="hybridMultilevel"/>
    <w:tmpl w:val="78C836F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CD"/>
    <w:rsid w:val="00015686"/>
    <w:rsid w:val="000175A2"/>
    <w:rsid w:val="00021A91"/>
    <w:rsid w:val="00022903"/>
    <w:rsid w:val="000410B1"/>
    <w:rsid w:val="000759FF"/>
    <w:rsid w:val="000766E7"/>
    <w:rsid w:val="00081433"/>
    <w:rsid w:val="000D3502"/>
    <w:rsid w:val="000D478B"/>
    <w:rsid w:val="000E0C55"/>
    <w:rsid w:val="000E341E"/>
    <w:rsid w:val="00140A98"/>
    <w:rsid w:val="00141E40"/>
    <w:rsid w:val="00146724"/>
    <w:rsid w:val="00154A79"/>
    <w:rsid w:val="001711DA"/>
    <w:rsid w:val="001750A7"/>
    <w:rsid w:val="001756BB"/>
    <w:rsid w:val="00175C1F"/>
    <w:rsid w:val="001844C3"/>
    <w:rsid w:val="00187949"/>
    <w:rsid w:val="001A115A"/>
    <w:rsid w:val="001A4330"/>
    <w:rsid w:val="001A45B4"/>
    <w:rsid w:val="001A524B"/>
    <w:rsid w:val="001E118E"/>
    <w:rsid w:val="001E11EF"/>
    <w:rsid w:val="001F4CD7"/>
    <w:rsid w:val="0021282B"/>
    <w:rsid w:val="00217F09"/>
    <w:rsid w:val="0024033C"/>
    <w:rsid w:val="00251B26"/>
    <w:rsid w:val="002579A4"/>
    <w:rsid w:val="002808D9"/>
    <w:rsid w:val="002C20F0"/>
    <w:rsid w:val="002D6944"/>
    <w:rsid w:val="002E091E"/>
    <w:rsid w:val="002E0ECD"/>
    <w:rsid w:val="002E7681"/>
    <w:rsid w:val="002F1854"/>
    <w:rsid w:val="0031029D"/>
    <w:rsid w:val="00323940"/>
    <w:rsid w:val="0035392C"/>
    <w:rsid w:val="0035634E"/>
    <w:rsid w:val="00357C20"/>
    <w:rsid w:val="00363D0A"/>
    <w:rsid w:val="00374852"/>
    <w:rsid w:val="0038443E"/>
    <w:rsid w:val="003B5DB9"/>
    <w:rsid w:val="003D116D"/>
    <w:rsid w:val="003D67D5"/>
    <w:rsid w:val="0040237C"/>
    <w:rsid w:val="00410607"/>
    <w:rsid w:val="00441F0C"/>
    <w:rsid w:val="00452596"/>
    <w:rsid w:val="00466122"/>
    <w:rsid w:val="0049207B"/>
    <w:rsid w:val="004A137A"/>
    <w:rsid w:val="004B498B"/>
    <w:rsid w:val="004D3824"/>
    <w:rsid w:val="004D7D76"/>
    <w:rsid w:val="004F2968"/>
    <w:rsid w:val="004F5BA1"/>
    <w:rsid w:val="0051452D"/>
    <w:rsid w:val="00527C3C"/>
    <w:rsid w:val="00542FD7"/>
    <w:rsid w:val="0055670E"/>
    <w:rsid w:val="0056436C"/>
    <w:rsid w:val="00580506"/>
    <w:rsid w:val="00584440"/>
    <w:rsid w:val="005F5DA2"/>
    <w:rsid w:val="005F7EAD"/>
    <w:rsid w:val="006061C0"/>
    <w:rsid w:val="00612FD1"/>
    <w:rsid w:val="00616C85"/>
    <w:rsid w:val="00622177"/>
    <w:rsid w:val="00623143"/>
    <w:rsid w:val="00623C56"/>
    <w:rsid w:val="00633118"/>
    <w:rsid w:val="0063510C"/>
    <w:rsid w:val="00643D7A"/>
    <w:rsid w:val="006454BF"/>
    <w:rsid w:val="00672874"/>
    <w:rsid w:val="00685689"/>
    <w:rsid w:val="00694684"/>
    <w:rsid w:val="00696293"/>
    <w:rsid w:val="006D1AB8"/>
    <w:rsid w:val="006F1260"/>
    <w:rsid w:val="006F1990"/>
    <w:rsid w:val="006F5331"/>
    <w:rsid w:val="00701E4F"/>
    <w:rsid w:val="00735B5D"/>
    <w:rsid w:val="007457C8"/>
    <w:rsid w:val="007533EC"/>
    <w:rsid w:val="007603C7"/>
    <w:rsid w:val="007777B4"/>
    <w:rsid w:val="00791A57"/>
    <w:rsid w:val="007A2ABF"/>
    <w:rsid w:val="007B0AC2"/>
    <w:rsid w:val="007B5D5E"/>
    <w:rsid w:val="007C2113"/>
    <w:rsid w:val="007C4570"/>
    <w:rsid w:val="007E1B00"/>
    <w:rsid w:val="007E686C"/>
    <w:rsid w:val="007E7D7F"/>
    <w:rsid w:val="007F794E"/>
    <w:rsid w:val="00811792"/>
    <w:rsid w:val="008559B8"/>
    <w:rsid w:val="008820C7"/>
    <w:rsid w:val="00884F3E"/>
    <w:rsid w:val="00886BB4"/>
    <w:rsid w:val="00892CD0"/>
    <w:rsid w:val="008F5927"/>
    <w:rsid w:val="009015C5"/>
    <w:rsid w:val="00904AF3"/>
    <w:rsid w:val="00910E89"/>
    <w:rsid w:val="00912694"/>
    <w:rsid w:val="009166A4"/>
    <w:rsid w:val="00917956"/>
    <w:rsid w:val="00921C18"/>
    <w:rsid w:val="00935DFF"/>
    <w:rsid w:val="00971237"/>
    <w:rsid w:val="00973A4C"/>
    <w:rsid w:val="00974DC4"/>
    <w:rsid w:val="00992962"/>
    <w:rsid w:val="009A27FE"/>
    <w:rsid w:val="009A693E"/>
    <w:rsid w:val="009B2075"/>
    <w:rsid w:val="009F6EBB"/>
    <w:rsid w:val="00A060BF"/>
    <w:rsid w:val="00A17A70"/>
    <w:rsid w:val="00A23477"/>
    <w:rsid w:val="00A3473F"/>
    <w:rsid w:val="00A44B61"/>
    <w:rsid w:val="00A475BB"/>
    <w:rsid w:val="00A57666"/>
    <w:rsid w:val="00A66595"/>
    <w:rsid w:val="00A758CB"/>
    <w:rsid w:val="00A91B59"/>
    <w:rsid w:val="00A943EB"/>
    <w:rsid w:val="00A97956"/>
    <w:rsid w:val="00AA1D44"/>
    <w:rsid w:val="00AB59DE"/>
    <w:rsid w:val="00AE26BF"/>
    <w:rsid w:val="00AE6385"/>
    <w:rsid w:val="00AF1B79"/>
    <w:rsid w:val="00B16C0E"/>
    <w:rsid w:val="00B178C1"/>
    <w:rsid w:val="00B34F08"/>
    <w:rsid w:val="00B51F06"/>
    <w:rsid w:val="00B51F59"/>
    <w:rsid w:val="00BB0B70"/>
    <w:rsid w:val="00BB731A"/>
    <w:rsid w:val="00BD734A"/>
    <w:rsid w:val="00C046E3"/>
    <w:rsid w:val="00C05ED3"/>
    <w:rsid w:val="00C17344"/>
    <w:rsid w:val="00C17E25"/>
    <w:rsid w:val="00C214B6"/>
    <w:rsid w:val="00C2431F"/>
    <w:rsid w:val="00C3396F"/>
    <w:rsid w:val="00C37F62"/>
    <w:rsid w:val="00C52598"/>
    <w:rsid w:val="00C549D0"/>
    <w:rsid w:val="00C62437"/>
    <w:rsid w:val="00C6255C"/>
    <w:rsid w:val="00C62C78"/>
    <w:rsid w:val="00C82642"/>
    <w:rsid w:val="00CB0C36"/>
    <w:rsid w:val="00CB3C3F"/>
    <w:rsid w:val="00CD6FD2"/>
    <w:rsid w:val="00CE0763"/>
    <w:rsid w:val="00CF1CC3"/>
    <w:rsid w:val="00CF6ECD"/>
    <w:rsid w:val="00D1407B"/>
    <w:rsid w:val="00D153B1"/>
    <w:rsid w:val="00D254E9"/>
    <w:rsid w:val="00D326B9"/>
    <w:rsid w:val="00D37C39"/>
    <w:rsid w:val="00D670E5"/>
    <w:rsid w:val="00D678C9"/>
    <w:rsid w:val="00D727B7"/>
    <w:rsid w:val="00D96823"/>
    <w:rsid w:val="00D96B6C"/>
    <w:rsid w:val="00DB7A51"/>
    <w:rsid w:val="00DC00B7"/>
    <w:rsid w:val="00DD0BC4"/>
    <w:rsid w:val="00DE111D"/>
    <w:rsid w:val="00DF49E2"/>
    <w:rsid w:val="00DF60DD"/>
    <w:rsid w:val="00E02F4E"/>
    <w:rsid w:val="00E2094E"/>
    <w:rsid w:val="00E5448D"/>
    <w:rsid w:val="00E64789"/>
    <w:rsid w:val="00EA50C4"/>
    <w:rsid w:val="00ED0797"/>
    <w:rsid w:val="00ED5868"/>
    <w:rsid w:val="00ED76E8"/>
    <w:rsid w:val="00EE2DAF"/>
    <w:rsid w:val="00F05283"/>
    <w:rsid w:val="00F1737D"/>
    <w:rsid w:val="00F35B1F"/>
    <w:rsid w:val="00F4658F"/>
    <w:rsid w:val="00F51260"/>
    <w:rsid w:val="00F668F8"/>
    <w:rsid w:val="00F72520"/>
    <w:rsid w:val="00F81268"/>
    <w:rsid w:val="00F967E1"/>
    <w:rsid w:val="00FA4100"/>
    <w:rsid w:val="00FC6DFD"/>
    <w:rsid w:val="00FF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CD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CF6ECD"/>
    <w:rPr>
      <w:rFonts w:ascii="Times New Roman" w:hAnsi="Times New Roman"/>
      <w:spacing w:val="2"/>
      <w:shd w:val="clear" w:color="auto" w:fill="FFFFFF"/>
    </w:rPr>
  </w:style>
  <w:style w:type="character" w:customStyle="1" w:styleId="10">
    <w:name w:val="Основной текст + 10"/>
    <w:aliases w:val="5 pt,Интервал 0 pt"/>
    <w:uiPriority w:val="99"/>
    <w:rsid w:val="00CF6ECD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  <w:style w:type="paragraph" w:customStyle="1" w:styleId="1">
    <w:name w:val="Основной текст1"/>
    <w:basedOn w:val="a"/>
    <w:link w:val="a3"/>
    <w:uiPriority w:val="99"/>
    <w:rsid w:val="00CF6ECD"/>
    <w:pPr>
      <w:shd w:val="clear" w:color="auto" w:fill="FFFFFF"/>
      <w:spacing w:before="120" w:after="300" w:line="240" w:lineRule="atLeast"/>
      <w:jc w:val="both"/>
    </w:pPr>
    <w:rPr>
      <w:rFonts w:ascii="Times New Roman" w:hAnsi="Times New Roman" w:cs="Times New Roman"/>
      <w:color w:val="auto"/>
      <w:spacing w:val="2"/>
      <w:sz w:val="20"/>
      <w:szCs w:val="20"/>
      <w:lang w:val="ru-RU" w:eastAsia="ru-RU"/>
    </w:rPr>
  </w:style>
  <w:style w:type="character" w:customStyle="1" w:styleId="5">
    <w:name w:val="Основной текст (5)_"/>
    <w:link w:val="50"/>
    <w:uiPriority w:val="99"/>
    <w:locked/>
    <w:rsid w:val="00BB731A"/>
    <w:rPr>
      <w:rFonts w:ascii="Times New Roman" w:hAnsi="Times New Roman"/>
      <w:b/>
      <w:spacing w:val="4"/>
      <w:sz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BB731A"/>
    <w:pPr>
      <w:shd w:val="clear" w:color="auto" w:fill="FFFFFF"/>
      <w:spacing w:before="240" w:line="274" w:lineRule="exact"/>
      <w:jc w:val="center"/>
    </w:pPr>
    <w:rPr>
      <w:rFonts w:ascii="Times New Roman" w:hAnsi="Times New Roman" w:cs="Times New Roman"/>
      <w:b/>
      <w:bCs/>
      <w:color w:val="auto"/>
      <w:spacing w:val="4"/>
      <w:sz w:val="21"/>
      <w:szCs w:val="21"/>
      <w:lang w:val="ru-RU" w:eastAsia="ru-RU"/>
    </w:rPr>
  </w:style>
  <w:style w:type="paragraph" w:styleId="a4">
    <w:name w:val="List Paragraph"/>
    <w:basedOn w:val="a"/>
    <w:uiPriority w:val="99"/>
    <w:qFormat/>
    <w:rsid w:val="00BB73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146724"/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46724"/>
    <w:rPr>
      <w:rFonts w:ascii="Tahoma" w:hAnsi="Tahoma"/>
      <w:color w:val="000000"/>
      <w:sz w:val="16"/>
      <w:lang w:val="uk-UA" w:eastAsia="uk-UA"/>
    </w:rPr>
  </w:style>
  <w:style w:type="paragraph" w:styleId="a7">
    <w:name w:val="header"/>
    <w:basedOn w:val="a"/>
    <w:link w:val="a8"/>
    <w:uiPriority w:val="99"/>
    <w:rsid w:val="00AA1D4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A1D44"/>
    <w:rPr>
      <w:rFonts w:ascii="Courier New" w:hAnsi="Courier New"/>
      <w:color w:val="000000"/>
      <w:sz w:val="24"/>
      <w:lang w:val="uk-UA" w:eastAsia="uk-UA"/>
    </w:rPr>
  </w:style>
  <w:style w:type="paragraph" w:styleId="a9">
    <w:name w:val="footer"/>
    <w:basedOn w:val="a"/>
    <w:link w:val="aa"/>
    <w:uiPriority w:val="99"/>
    <w:rsid w:val="00AA1D4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A1D44"/>
    <w:rPr>
      <w:rFonts w:ascii="Courier New" w:hAnsi="Courier New"/>
      <w:color w:val="000000"/>
      <w:sz w:val="24"/>
      <w:lang w:val="uk-UA" w:eastAsia="uk-UA"/>
    </w:rPr>
  </w:style>
  <w:style w:type="paragraph" w:styleId="ab">
    <w:name w:val="Normal (Web)"/>
    <w:basedOn w:val="a"/>
    <w:unhideWhenUsed/>
    <w:rsid w:val="00FA410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CD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CF6ECD"/>
    <w:rPr>
      <w:rFonts w:ascii="Times New Roman" w:hAnsi="Times New Roman"/>
      <w:spacing w:val="2"/>
      <w:shd w:val="clear" w:color="auto" w:fill="FFFFFF"/>
    </w:rPr>
  </w:style>
  <w:style w:type="character" w:customStyle="1" w:styleId="10">
    <w:name w:val="Основной текст + 10"/>
    <w:aliases w:val="5 pt,Интервал 0 pt"/>
    <w:uiPriority w:val="99"/>
    <w:rsid w:val="00CF6ECD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  <w:style w:type="paragraph" w:customStyle="1" w:styleId="1">
    <w:name w:val="Основной текст1"/>
    <w:basedOn w:val="a"/>
    <w:link w:val="a3"/>
    <w:uiPriority w:val="99"/>
    <w:rsid w:val="00CF6ECD"/>
    <w:pPr>
      <w:shd w:val="clear" w:color="auto" w:fill="FFFFFF"/>
      <w:spacing w:before="120" w:after="300" w:line="240" w:lineRule="atLeast"/>
      <w:jc w:val="both"/>
    </w:pPr>
    <w:rPr>
      <w:rFonts w:ascii="Times New Roman" w:hAnsi="Times New Roman" w:cs="Times New Roman"/>
      <w:color w:val="auto"/>
      <w:spacing w:val="2"/>
      <w:sz w:val="20"/>
      <w:szCs w:val="20"/>
      <w:lang w:val="ru-RU" w:eastAsia="ru-RU"/>
    </w:rPr>
  </w:style>
  <w:style w:type="character" w:customStyle="1" w:styleId="5">
    <w:name w:val="Основной текст (5)_"/>
    <w:link w:val="50"/>
    <w:uiPriority w:val="99"/>
    <w:locked/>
    <w:rsid w:val="00BB731A"/>
    <w:rPr>
      <w:rFonts w:ascii="Times New Roman" w:hAnsi="Times New Roman"/>
      <w:b/>
      <w:spacing w:val="4"/>
      <w:sz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BB731A"/>
    <w:pPr>
      <w:shd w:val="clear" w:color="auto" w:fill="FFFFFF"/>
      <w:spacing w:before="240" w:line="274" w:lineRule="exact"/>
      <w:jc w:val="center"/>
    </w:pPr>
    <w:rPr>
      <w:rFonts w:ascii="Times New Roman" w:hAnsi="Times New Roman" w:cs="Times New Roman"/>
      <w:b/>
      <w:bCs/>
      <w:color w:val="auto"/>
      <w:spacing w:val="4"/>
      <w:sz w:val="21"/>
      <w:szCs w:val="21"/>
      <w:lang w:val="ru-RU" w:eastAsia="ru-RU"/>
    </w:rPr>
  </w:style>
  <w:style w:type="paragraph" w:styleId="a4">
    <w:name w:val="List Paragraph"/>
    <w:basedOn w:val="a"/>
    <w:uiPriority w:val="99"/>
    <w:qFormat/>
    <w:rsid w:val="00BB73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146724"/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46724"/>
    <w:rPr>
      <w:rFonts w:ascii="Tahoma" w:hAnsi="Tahoma"/>
      <w:color w:val="000000"/>
      <w:sz w:val="16"/>
      <w:lang w:val="uk-UA" w:eastAsia="uk-UA"/>
    </w:rPr>
  </w:style>
  <w:style w:type="paragraph" w:styleId="a7">
    <w:name w:val="header"/>
    <w:basedOn w:val="a"/>
    <w:link w:val="a8"/>
    <w:uiPriority w:val="99"/>
    <w:rsid w:val="00AA1D4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A1D44"/>
    <w:rPr>
      <w:rFonts w:ascii="Courier New" w:hAnsi="Courier New"/>
      <w:color w:val="000000"/>
      <w:sz w:val="24"/>
      <w:lang w:val="uk-UA" w:eastAsia="uk-UA"/>
    </w:rPr>
  </w:style>
  <w:style w:type="paragraph" w:styleId="a9">
    <w:name w:val="footer"/>
    <w:basedOn w:val="a"/>
    <w:link w:val="aa"/>
    <w:uiPriority w:val="99"/>
    <w:rsid w:val="00AA1D44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A1D44"/>
    <w:rPr>
      <w:rFonts w:ascii="Courier New" w:hAnsi="Courier New"/>
      <w:color w:val="000000"/>
      <w:sz w:val="24"/>
      <w:lang w:val="uk-UA" w:eastAsia="uk-UA"/>
    </w:rPr>
  </w:style>
  <w:style w:type="paragraph" w:styleId="ab">
    <w:name w:val="Normal (Web)"/>
    <w:basedOn w:val="a"/>
    <w:unhideWhenUsed/>
    <w:rsid w:val="00FA410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B8F55-2F83-428E-A7F6-DE8437736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Андрій В. Ткач</cp:lastModifiedBy>
  <cp:revision>6</cp:revision>
  <cp:lastPrinted>2018-02-07T16:28:00Z</cp:lastPrinted>
  <dcterms:created xsi:type="dcterms:W3CDTF">2018-02-07T15:28:00Z</dcterms:created>
  <dcterms:modified xsi:type="dcterms:W3CDTF">2018-02-20T15:14:00Z</dcterms:modified>
</cp:coreProperties>
</file>