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spacing w:before="0" w:after="0"/>
        <w:ind w:left="4956" w:firstLine="708"/>
        <w:jc w:val="both"/>
        <w:rPr>
          <w:sz w:val="28"/>
          <w:szCs w:val="28"/>
        </w:rPr>
      </w:pPr>
      <w:r>
        <w:rPr>
          <w:rFonts w:cs="Liberation Serif;Times New Roma"/>
          <w:b w:val="false"/>
          <w:bCs w:val="false"/>
          <w:sz w:val="28"/>
          <w:szCs w:val="28"/>
        </w:rPr>
        <w:t>Додаток</w:t>
      </w:r>
    </w:p>
    <w:p>
      <w:pPr>
        <w:pStyle w:val="Style18"/>
        <w:spacing w:before="0" w:after="0"/>
        <w:ind w:left="5664" w:hanging="0"/>
        <w:jc w:val="both"/>
        <w:rPr>
          <w:sz w:val="28"/>
          <w:szCs w:val="28"/>
        </w:rPr>
      </w:pPr>
      <w:r>
        <w:rPr>
          <w:rFonts w:cs="Liberation Serif;Times New Roma"/>
          <w:b w:val="false"/>
          <w:bCs w:val="false"/>
          <w:sz w:val="28"/>
          <w:szCs w:val="28"/>
        </w:rPr>
        <w:t xml:space="preserve">до рішення виконавчого комітету Чернігівської міської ради </w:t>
      </w:r>
    </w:p>
    <w:p>
      <w:pPr>
        <w:pStyle w:val="Style18"/>
        <w:spacing w:before="0" w:after="0"/>
        <w:ind w:left="5664" w:hanging="0"/>
        <w:jc w:val="both"/>
        <w:rPr>
          <w:sz w:val="28"/>
          <w:szCs w:val="28"/>
        </w:rPr>
      </w:pPr>
      <w:r>
        <w:rPr>
          <w:rFonts w:cs="Liberation Serif;Times New Roman"/>
          <w:b w:val="false"/>
          <w:bCs w:val="false"/>
          <w:sz w:val="28"/>
          <w:szCs w:val="28"/>
          <w:u w:val="none"/>
        </w:rPr>
        <w:t>02 грудня</w:t>
      </w:r>
      <w:r>
        <w:rPr>
          <w:rFonts w:cs="Liberation Serif;Times New Roman"/>
          <w:b w:val="false"/>
          <w:bCs w:val="false"/>
          <w:sz w:val="28"/>
          <w:szCs w:val="28"/>
          <w:u w:val="none"/>
        </w:rPr>
        <w:t xml:space="preserve"> </w:t>
      </w:r>
      <w:r>
        <w:rPr>
          <w:rFonts w:cs="Liberation Serif;Times New Roma"/>
          <w:b w:val="false"/>
          <w:bCs w:val="false"/>
          <w:sz w:val="28"/>
          <w:szCs w:val="28"/>
          <w:u w:val="none"/>
        </w:rPr>
        <w:t>2021</w:t>
      </w:r>
      <w:r>
        <w:rPr>
          <w:rFonts w:cs="Liberation Serif;Times New Roma"/>
          <w:b w:val="false"/>
          <w:bCs w:val="false"/>
          <w:sz w:val="28"/>
          <w:szCs w:val="28"/>
        </w:rPr>
        <w:t xml:space="preserve"> року </w:t>
      </w:r>
    </w:p>
    <w:p>
      <w:pPr>
        <w:pStyle w:val="Style18"/>
        <w:spacing w:before="0" w:after="0"/>
        <w:ind w:left="5664" w:hanging="0"/>
        <w:jc w:val="both"/>
        <w:rPr>
          <w:sz w:val="28"/>
          <w:szCs w:val="28"/>
        </w:rPr>
      </w:pPr>
      <w:r>
        <w:rPr>
          <w:rFonts w:cs="Liberation Serif;Times New Roma"/>
          <w:b w:val="false"/>
          <w:bCs w:val="false"/>
          <w:sz w:val="28"/>
          <w:szCs w:val="28"/>
        </w:rPr>
        <w:t xml:space="preserve">№ </w:t>
      </w:r>
      <w:r>
        <w:rPr>
          <w:rFonts w:cs="Liberation Serif;Times New Roma"/>
          <w:b w:val="false"/>
          <w:bCs w:val="false"/>
          <w:sz w:val="28"/>
          <w:szCs w:val="28"/>
        </w:rPr>
        <w:t>728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Liberation Serif" w:hAnsi="Liberation Serif" w:cs="Liberation Serif;Times New Roma"/>
          <w:b w:val="false"/>
          <w:b w:val="false"/>
          <w:bCs w:val="false"/>
          <w:sz w:val="28"/>
          <w:szCs w:val="28"/>
          <w:lang w:val="uk-UA"/>
        </w:rPr>
      </w:pPr>
      <w:r>
        <w:rPr>
          <w:rFonts w:cs="Liberation Serif;Times New Roma"/>
          <w:b w:val="false"/>
          <w:bCs w:val="false"/>
          <w:sz w:val="28"/>
          <w:szCs w:val="28"/>
          <w:lang w:val="uk-UA"/>
        </w:rPr>
      </w:r>
    </w:p>
    <w:p>
      <w:pPr>
        <w:pStyle w:val="Normal"/>
        <w:spacing w:before="0" w:after="0"/>
        <w:jc w:val="both"/>
        <w:rPr>
          <w:rFonts w:ascii="Liberation Serif" w:hAnsi="Liberation Serif" w:cs="Liberation Serif;Times New Roma"/>
          <w:b w:val="false"/>
          <w:b w:val="false"/>
          <w:bCs w:val="false"/>
          <w:sz w:val="28"/>
          <w:szCs w:val="28"/>
          <w:lang w:val="uk-UA"/>
        </w:rPr>
      </w:pPr>
      <w:r>
        <w:rPr>
          <w:rFonts w:cs="Liberation Serif;Times New Roma"/>
          <w:b w:val="false"/>
          <w:bCs w:val="false"/>
          <w:sz w:val="28"/>
          <w:szCs w:val="28"/>
          <w:lang w:val="uk-UA"/>
        </w:rPr>
      </w:r>
    </w:p>
    <w:p>
      <w:pPr>
        <w:pStyle w:val="Normal"/>
        <w:spacing w:before="0" w:after="0"/>
        <w:jc w:val="center"/>
        <w:rPr>
          <w:sz w:val="28"/>
          <w:szCs w:val="28"/>
        </w:rPr>
      </w:pPr>
      <w:r>
        <w:rPr>
          <w:rFonts w:cs="Liberation Serif;Times New Roma"/>
          <w:b/>
          <w:bCs/>
          <w:sz w:val="28"/>
          <w:szCs w:val="28"/>
          <w:lang w:val="uk-UA"/>
        </w:rPr>
        <w:t>Перелік</w:t>
      </w:r>
      <w:r>
        <w:rPr>
          <w:rFonts w:cs="Liberation Serif;Times New Roma"/>
          <w:b/>
          <w:bCs/>
          <w:sz w:val="28"/>
          <w:szCs w:val="28"/>
          <w:lang w:val="uk-UA" w:eastAsia="ru-RU"/>
        </w:rPr>
        <w:t xml:space="preserve"> тимчасових </w:t>
      </w:r>
      <w:r>
        <w:rPr>
          <w:rFonts w:cs="Liberation Serif;Times New Roman"/>
          <w:b/>
          <w:bCs/>
          <w:sz w:val="28"/>
          <w:szCs w:val="28"/>
          <w:lang w:val="uk-UA" w:eastAsia="ru-RU"/>
        </w:rPr>
        <w:t xml:space="preserve">об’єктів (парканів) </w:t>
      </w:r>
      <w:r>
        <w:rPr>
          <w:rFonts w:cs="Liberation Serif;Times New Roma"/>
          <w:b/>
          <w:bCs/>
          <w:sz w:val="28"/>
          <w:szCs w:val="28"/>
          <w:lang w:val="uk-UA" w:eastAsia="ru-RU"/>
        </w:rPr>
        <w:t>на території м. Чернігова,</w:t>
        <w:br/>
        <w:t>що підлягають демонтажу</w:t>
      </w:r>
    </w:p>
    <w:p>
      <w:pPr>
        <w:pStyle w:val="Normal"/>
        <w:spacing w:before="0" w:after="0"/>
        <w:jc w:val="both"/>
        <w:rPr>
          <w:rFonts w:ascii="Liberation Serif" w:hAnsi="Liberation Serif" w:cs="Liberation Serif;Times New Roma"/>
          <w:b/>
          <w:b/>
          <w:bCs/>
          <w:sz w:val="28"/>
          <w:szCs w:val="28"/>
        </w:rPr>
      </w:pPr>
      <w:r>
        <w:rPr>
          <w:rFonts w:cs="Liberation Serif;Times New Roma"/>
          <w:b/>
          <w:bCs/>
          <w:sz w:val="28"/>
          <w:szCs w:val="28"/>
        </w:rPr>
      </w:r>
    </w:p>
    <w:tbl>
      <w:tblPr>
        <w:tblW w:w="9960" w:type="dxa"/>
        <w:jc w:val="left"/>
        <w:tblInd w:w="-83" w:type="dxa"/>
        <w:tblLayout w:type="fixed"/>
        <w:tblCellMar>
          <w:top w:w="0" w:type="dxa"/>
          <w:left w:w="93" w:type="dxa"/>
          <w:bottom w:w="0" w:type="dxa"/>
          <w:right w:w="108" w:type="dxa"/>
        </w:tblCellMar>
      </w:tblPr>
      <w:tblGrid>
        <w:gridCol w:w="680"/>
        <w:gridCol w:w="3859"/>
        <w:gridCol w:w="2681"/>
        <w:gridCol w:w="2739"/>
      </w:tblGrid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 xml:space="preserve">№ </w:t>
            </w: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Адреса, номер інформаційного повідомлення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Інформація про власника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(за наявності)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Підстави для демонтажу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170" w:hanging="340"/>
              <w:jc w:val="both"/>
              <w:textAlignment w:val="center"/>
              <w:rPr>
                <w:rFonts w:eastAsia="Times New Roman" w:cs="Liberation Serif;Times New Roma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/>
                <w:i w:val="false"/>
                <w:iCs w:val="false"/>
                <w:sz w:val="28"/>
                <w:szCs w:val="28"/>
                <w:lang w:val="uk-UA"/>
              </w:rPr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(паркан) за адресою: </w:t>
            </w:r>
            <w:bookmarkStart w:id="0" w:name="__DdeLink__485_4226219772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м. Чернігів,</w:t>
            </w:r>
            <w:bookmarkEnd w:id="0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1-й провулок Воскресенський, поруч із будинком № 10, інформаційне повідомлення </w:t>
            </w:r>
            <w:r>
              <w:rPr>
                <w:rStyle w:val="Style15"/>
                <w:rFonts w:eastAsia="Times New Roman" w:cs="Liberation Serif;Times New Roma"/>
                <w:b/>
                <w:bCs/>
                <w:i w:val="false"/>
                <w:iCs w:val="false"/>
                <w:sz w:val="28"/>
                <w:szCs w:val="28"/>
              </w:rPr>
              <w:t>№029</w:t>
            </w:r>
            <w:r>
              <w:rPr>
                <w:rStyle w:val="Style15"/>
                <w:rFonts w:eastAsia="Times New Roman" w:cs="Liberation Serif;Times New Roma"/>
                <w:b/>
                <w:bCs w:val="false"/>
                <w:i w:val="false"/>
                <w:iCs w:val="false"/>
                <w:sz w:val="28"/>
                <w:szCs w:val="28"/>
              </w:rPr>
              <w:t>/ТО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Власник невстановлений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170" w:hanging="340"/>
              <w:jc w:val="both"/>
              <w:textAlignment w:val="center"/>
              <w:rPr>
                <w:rFonts w:eastAsia="Times New Roman" w:cs="Liberation Serif;Times New Roma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/>
                <w:i w:val="false"/>
                <w:iCs w:val="false"/>
                <w:sz w:val="28"/>
                <w:szCs w:val="28"/>
                <w:lang w:val="uk-UA"/>
              </w:rPr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(паркан) за адресою: </w:t>
            </w:r>
            <w:bookmarkStart w:id="1" w:name="__DdeLink__485_42262197722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м. Чернігів,</w:t>
            </w:r>
            <w:bookmarkEnd w:id="1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вул. Текстильників, поруч із будинком № 11 А, інформаційне повідомлення </w:t>
            </w:r>
            <w:r>
              <w:rPr>
                <w:rStyle w:val="Style15"/>
                <w:rFonts w:eastAsia="Times New Roman" w:cs="Liberation Serif;Times New Roma"/>
                <w:b/>
                <w:bCs/>
                <w:i w:val="false"/>
                <w:iCs w:val="false"/>
                <w:sz w:val="28"/>
                <w:szCs w:val="28"/>
              </w:rPr>
              <w:t>№030</w:t>
            </w:r>
            <w:r>
              <w:rPr>
                <w:rStyle w:val="Style15"/>
                <w:rFonts w:eastAsia="Times New Roman" w:cs="Liberation Serif;Times New Roma"/>
                <w:b/>
                <w:bCs w:val="false"/>
                <w:i w:val="false"/>
                <w:iCs w:val="false"/>
                <w:sz w:val="28"/>
                <w:szCs w:val="28"/>
              </w:rPr>
              <w:t>/ТО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Власник невстановлений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</w:tbl>
    <w:p>
      <w:pPr>
        <w:pStyle w:val="Normal"/>
        <w:spacing w:before="0" w:after="0"/>
        <w:jc w:val="both"/>
        <w:rPr>
          <w:rFonts w:ascii="Liberation Serif" w:hAnsi="Liberation Serif" w:cs="Liberation Serif;Times New Roma"/>
          <w:b w:val="false"/>
          <w:b w:val="false"/>
          <w:bCs w:val="false"/>
          <w:sz w:val="28"/>
          <w:szCs w:val="28"/>
        </w:rPr>
      </w:pPr>
      <w:r>
        <w:rPr>
          <w:rFonts w:cs="Liberation Serif;Times New Roma"/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Liberation Serif" w:hAnsi="Liberation Serif" w:eastAsia="Times New Roman" w:cs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eastAsia="Times New Roman" w:cs="Times New Roman"/>
          <w:b w:val="false"/>
          <w:bCs w:val="false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Liberation Serif" w:hAnsi="Liberation Serif" w:eastAsia="Times New Roman" w:cs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eastAsia="Times New Roman" w:cs="Times New Roman"/>
          <w:b w:val="false"/>
          <w:bCs w:val="false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Liberation Serif" w:hAnsi="Liberation Serif" w:eastAsia="Times New Roman" w:cs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eastAsia="Times New Roman" w:cs="Times New Roman"/>
          <w:b w:val="false"/>
          <w:bCs w:val="false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/>
        </w:rPr>
        <w:t>Секретар міської ради</w:t>
      </w:r>
      <w:r>
        <w:rPr>
          <w:rFonts w:eastAsia="Times New Roman" w:cs="Liberation Serif;Times New Roman" w:ascii="Liberation Serif;Times New Roman" w:hAnsi="Liberation Serif;Times New Roman"/>
          <w:b w:val="false"/>
          <w:bCs w:val="false"/>
          <w:sz w:val="28"/>
          <w:szCs w:val="28"/>
          <w:lang w:val="uk-UA"/>
        </w:rPr>
        <w:t xml:space="preserve">               </w:t>
        <w:tab/>
        <w:tab/>
        <w:tab/>
        <w:tab/>
        <w:t xml:space="preserve">         Олександр ЛОМАКО</w:t>
      </w:r>
    </w:p>
    <w:sectPr>
      <w:type w:val="nextPage"/>
      <w:pgSz w:w="11906" w:h="16838"/>
      <w:pgMar w:left="1701" w:right="566" w:gutter="0" w:header="0" w:top="1084" w:footer="0" w:bottom="9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uk-UA" w:eastAsia="zh-CN" w:bidi="hi-IN"/>
    </w:rPr>
  </w:style>
  <w:style w:type="character" w:styleId="Style14">
    <w:name w:val="Символ нумерации"/>
    <w:qFormat/>
    <w:rPr/>
  </w:style>
  <w:style w:type="character" w:styleId="Style15">
    <w:name w:val="Основной шрифт абзаца"/>
    <w:qFormat/>
    <w:rPr/>
  </w:style>
  <w:style w:type="character" w:styleId="Style16">
    <w:name w:val="Выделение"/>
    <w:qFormat/>
    <w:rPr>
      <w:i/>
      <w:i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pPr>
      <w:suppressLineNumbers/>
      <w:tabs>
        <w:tab w:val="clear" w:pos="709"/>
        <w:tab w:val="center" w:pos="4819" w:leader="none"/>
        <w:tab w:val="right" w:pos="9639" w:leader="none"/>
      </w:tabs>
    </w:pPr>
    <w:rPr/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289</TotalTime>
  <Application>LibreOffice/7.2.2.2$Linux_X86_64 LibreOffice_project/20$Build-2</Application>
  <AppVersion>15.0000</AppVersion>
  <Pages>1</Pages>
  <Words>104</Words>
  <Characters>687</Characters>
  <CharactersWithSpaces>801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2021-03-10T17:35:17Z</dcterms:created>
  <dc:creator/>
  <dc:description/>
  <dc:language>uk-UA</dc:language>
  <cp:lastModifiedBy/>
  <dcterms:modified xsi:type="dcterms:W3CDTF">2021-12-02T13:41:44Z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