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Чернігівської міської ради</w:t>
      </w:r>
    </w:p>
    <w:p w:rsidR="0038425A" w:rsidRPr="0038425A" w:rsidRDefault="002C7A86" w:rsidP="0038425A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8425A" w:rsidRPr="0038425A">
        <w:rPr>
          <w:sz w:val="28"/>
          <w:szCs w:val="28"/>
          <w:lang w:val="uk-UA"/>
        </w:rPr>
        <w:t>Про включення майна до Переліку другого типу та</w:t>
      </w:r>
    </w:p>
    <w:p w:rsidR="002C7A86" w:rsidRDefault="0038425A" w:rsidP="0038425A">
      <w:pPr>
        <w:pStyle w:val="1"/>
        <w:jc w:val="center"/>
        <w:rPr>
          <w:sz w:val="28"/>
          <w:szCs w:val="28"/>
          <w:lang w:val="uk-UA"/>
        </w:rPr>
      </w:pPr>
      <w:r w:rsidRPr="0038425A">
        <w:rPr>
          <w:sz w:val="28"/>
          <w:szCs w:val="28"/>
          <w:lang w:val="uk-UA"/>
        </w:rPr>
        <w:t>надання згоди на передачу майна в оренду</w:t>
      </w:r>
      <w:r w:rsidR="002C7A86">
        <w:rPr>
          <w:sz w:val="28"/>
          <w:szCs w:val="28"/>
          <w:lang w:val="uk-UA"/>
        </w:rPr>
        <w:t>»</w:t>
      </w:r>
    </w:p>
    <w:p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:rsidR="0038425A" w:rsidRPr="0038425A" w:rsidRDefault="0038425A" w:rsidP="0038425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8425A">
        <w:rPr>
          <w:sz w:val="28"/>
          <w:szCs w:val="28"/>
          <w:shd w:val="clear" w:color="auto" w:fill="FFFFFF"/>
          <w:lang w:val="uk-UA"/>
        </w:rPr>
        <w:t>В оперативному управлінні комунального некомерційного підприємства «Чернігівська міська лікарня №2» Чернігівської міської ради знаходиться адміністративна будівля загальною площею 778,5 кв.</w:t>
      </w:r>
      <w:r w:rsidR="00B75FD5">
        <w:rPr>
          <w:sz w:val="28"/>
          <w:szCs w:val="28"/>
          <w:shd w:val="clear" w:color="auto" w:fill="FFFFFF"/>
          <w:lang w:val="uk-UA"/>
        </w:rPr>
        <w:t xml:space="preserve"> </w:t>
      </w:r>
      <w:r w:rsidRPr="0038425A">
        <w:rPr>
          <w:sz w:val="28"/>
          <w:szCs w:val="28"/>
          <w:shd w:val="clear" w:color="auto" w:fill="FFFFFF"/>
          <w:lang w:val="uk-UA"/>
        </w:rPr>
        <w:t>м. за адресою: 14034, м. Чернігів, проспект Миру, 44.</w:t>
      </w:r>
    </w:p>
    <w:p w:rsidR="0038425A" w:rsidRPr="0038425A" w:rsidRDefault="0038425A" w:rsidP="0038425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8425A">
        <w:rPr>
          <w:sz w:val="28"/>
          <w:szCs w:val="28"/>
          <w:shd w:val="clear" w:color="auto" w:fill="FFFFFF"/>
          <w:lang w:val="uk-UA"/>
        </w:rPr>
        <w:t xml:space="preserve">До комунального некомерційного підприємства «Чернігівська міська лікарня №2» Чернігівської міської ради </w:t>
      </w:r>
      <w:r w:rsidR="00443694" w:rsidRPr="00190472">
        <w:rPr>
          <w:sz w:val="28"/>
          <w:szCs w:val="28"/>
          <w:shd w:val="clear" w:color="auto" w:fill="FFFFFF"/>
          <w:lang w:val="uk-UA"/>
        </w:rPr>
        <w:t>надійшло звернення</w:t>
      </w:r>
      <w:r w:rsidRPr="0038425A">
        <w:rPr>
          <w:sz w:val="28"/>
          <w:szCs w:val="28"/>
          <w:shd w:val="clear" w:color="auto" w:fill="FFFFFF"/>
          <w:lang w:val="uk-UA"/>
        </w:rPr>
        <w:t xml:space="preserve"> головного лікаря комунального медичного закладу «Обласний </w:t>
      </w:r>
      <w:r w:rsidR="008A233F">
        <w:rPr>
          <w:sz w:val="28"/>
          <w:szCs w:val="28"/>
          <w:shd w:val="clear" w:color="auto" w:fill="FFFFFF"/>
          <w:lang w:val="uk-UA"/>
        </w:rPr>
        <w:t>Ц</w:t>
      </w:r>
      <w:r w:rsidRPr="0038425A">
        <w:rPr>
          <w:sz w:val="28"/>
          <w:szCs w:val="28"/>
          <w:shd w:val="clear" w:color="auto" w:fill="FFFFFF"/>
          <w:lang w:val="uk-UA"/>
        </w:rPr>
        <w:t>ентр медико-соціальної експертизи» Чернігівської обласної ради Богдана ПАВЛЮКА від «14» березня 2023 року</w:t>
      </w:r>
      <w:r w:rsidR="00E03705">
        <w:rPr>
          <w:sz w:val="28"/>
          <w:szCs w:val="28"/>
          <w:shd w:val="clear" w:color="auto" w:fill="FFFFFF"/>
          <w:lang w:val="uk-UA"/>
        </w:rPr>
        <w:t xml:space="preserve"> </w:t>
      </w:r>
      <w:r w:rsidRPr="0038425A">
        <w:rPr>
          <w:sz w:val="28"/>
          <w:szCs w:val="28"/>
          <w:shd w:val="clear" w:color="auto" w:fill="FFFFFF"/>
          <w:lang w:val="uk-UA"/>
        </w:rPr>
        <w:t xml:space="preserve">№ 06-20/82 щодо включення </w:t>
      </w:r>
      <w:r w:rsidR="009D5BC0" w:rsidRPr="00190472">
        <w:rPr>
          <w:sz w:val="28"/>
          <w:szCs w:val="28"/>
          <w:shd w:val="clear" w:color="auto" w:fill="FFFFFF"/>
          <w:lang w:val="uk-UA"/>
        </w:rPr>
        <w:t>частин</w:t>
      </w:r>
      <w:r w:rsidR="0003554F" w:rsidRPr="00190472">
        <w:rPr>
          <w:sz w:val="28"/>
          <w:szCs w:val="28"/>
          <w:shd w:val="clear" w:color="auto" w:fill="FFFFFF"/>
          <w:lang w:val="uk-UA"/>
        </w:rPr>
        <w:t>и</w:t>
      </w:r>
      <w:r w:rsidR="009D5BC0" w:rsidRPr="00190472">
        <w:rPr>
          <w:sz w:val="28"/>
          <w:szCs w:val="28"/>
          <w:shd w:val="clear" w:color="auto" w:fill="FFFFFF"/>
          <w:lang w:val="uk-UA"/>
        </w:rPr>
        <w:t xml:space="preserve"> </w:t>
      </w:r>
      <w:r w:rsidRPr="00190472">
        <w:rPr>
          <w:sz w:val="28"/>
          <w:szCs w:val="28"/>
          <w:shd w:val="clear" w:color="auto" w:fill="FFFFFF"/>
          <w:lang w:val="uk-UA"/>
        </w:rPr>
        <w:t>зазначеного</w:t>
      </w:r>
      <w:r w:rsidRPr="0038425A">
        <w:rPr>
          <w:sz w:val="28"/>
          <w:szCs w:val="28"/>
          <w:shd w:val="clear" w:color="auto" w:fill="FFFFFF"/>
          <w:lang w:val="uk-UA"/>
        </w:rPr>
        <w:t xml:space="preserve"> майна до Переліку другого типу з метою подальшої оренди для розміщення міжрайонної спеціалізованої фтизіопульмонологічної МСЕК.</w:t>
      </w:r>
    </w:p>
    <w:p w:rsidR="0038425A" w:rsidRPr="0038425A" w:rsidRDefault="0038425A" w:rsidP="0038425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8425A">
        <w:rPr>
          <w:sz w:val="28"/>
          <w:szCs w:val="28"/>
          <w:shd w:val="clear" w:color="auto" w:fill="FFFFFF"/>
          <w:lang w:val="uk-UA"/>
        </w:rPr>
        <w:t>Відповідно до ст. 15 Закону України «Про оренду державного та комунального майна» право на отримання в оренду державного та комунального майна без проведення аукціону мають: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бюджетів.</w:t>
      </w:r>
    </w:p>
    <w:p w:rsidR="0038425A" w:rsidRPr="0038425A" w:rsidRDefault="0038425A" w:rsidP="0038425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8425A">
        <w:rPr>
          <w:sz w:val="28"/>
          <w:szCs w:val="28"/>
          <w:shd w:val="clear" w:color="auto" w:fill="FFFFFF"/>
          <w:lang w:val="uk-UA"/>
        </w:rPr>
        <w:t xml:space="preserve">Комунальний медичний заклад «Обласний </w:t>
      </w:r>
      <w:r w:rsidR="008A233F">
        <w:rPr>
          <w:sz w:val="28"/>
          <w:szCs w:val="28"/>
          <w:shd w:val="clear" w:color="auto" w:fill="FFFFFF"/>
          <w:lang w:val="uk-UA"/>
        </w:rPr>
        <w:t>Ц</w:t>
      </w:r>
      <w:r w:rsidRPr="0038425A">
        <w:rPr>
          <w:sz w:val="28"/>
          <w:szCs w:val="28"/>
          <w:shd w:val="clear" w:color="auto" w:fill="FFFFFF"/>
          <w:lang w:val="uk-UA"/>
        </w:rPr>
        <w:t>ентр медико-соціальної експертизи» Чернігівської обласної ради є комунальною установою, діяльність якої фінансується за рахунок коштів місцевого бюджету.</w:t>
      </w:r>
    </w:p>
    <w:p w:rsidR="0038425A" w:rsidRPr="00190472" w:rsidRDefault="00574D2B" w:rsidP="0038425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90472">
        <w:rPr>
          <w:sz w:val="28"/>
          <w:szCs w:val="28"/>
          <w:shd w:val="clear" w:color="auto" w:fill="FFFFFF"/>
          <w:lang w:val="uk-UA"/>
        </w:rPr>
        <w:t>Враховуючи</w:t>
      </w:r>
      <w:r w:rsidR="0038425A" w:rsidRPr="00190472">
        <w:rPr>
          <w:sz w:val="28"/>
          <w:szCs w:val="28"/>
          <w:shd w:val="clear" w:color="auto" w:fill="FFFFFF"/>
          <w:lang w:val="uk-UA"/>
        </w:rPr>
        <w:t xml:space="preserve"> відповідн</w:t>
      </w:r>
      <w:r w:rsidRPr="00190472">
        <w:rPr>
          <w:sz w:val="28"/>
          <w:szCs w:val="28"/>
          <w:shd w:val="clear" w:color="auto" w:fill="FFFFFF"/>
          <w:lang w:val="uk-UA"/>
        </w:rPr>
        <w:t>е</w:t>
      </w:r>
      <w:r w:rsidR="0038425A" w:rsidRPr="00190472">
        <w:rPr>
          <w:sz w:val="28"/>
          <w:szCs w:val="28"/>
          <w:shd w:val="clear" w:color="auto" w:fill="FFFFFF"/>
          <w:lang w:val="uk-UA"/>
        </w:rPr>
        <w:t xml:space="preserve"> </w:t>
      </w:r>
      <w:r w:rsidRPr="00190472">
        <w:rPr>
          <w:sz w:val="28"/>
          <w:szCs w:val="28"/>
          <w:shd w:val="clear" w:color="auto" w:fill="FFFFFF"/>
          <w:lang w:val="uk-UA"/>
        </w:rPr>
        <w:t>звернення</w:t>
      </w:r>
      <w:r w:rsidR="0038425A" w:rsidRPr="00190472">
        <w:rPr>
          <w:sz w:val="28"/>
          <w:szCs w:val="28"/>
          <w:shd w:val="clear" w:color="auto" w:fill="FFFFFF"/>
          <w:lang w:val="uk-UA"/>
        </w:rPr>
        <w:t xml:space="preserve"> та з урахуванням </w:t>
      </w:r>
      <w:r w:rsidRPr="00190472">
        <w:rPr>
          <w:sz w:val="28"/>
          <w:szCs w:val="28"/>
          <w:shd w:val="clear" w:color="auto" w:fill="FFFFFF"/>
          <w:lang w:val="uk-UA"/>
        </w:rPr>
        <w:t>власної</w:t>
      </w:r>
      <w:r w:rsidR="0038425A" w:rsidRPr="00190472">
        <w:rPr>
          <w:sz w:val="28"/>
          <w:szCs w:val="28"/>
          <w:shd w:val="clear" w:color="auto" w:fill="FFFFFF"/>
          <w:lang w:val="uk-UA"/>
        </w:rPr>
        <w:t xml:space="preserve"> виробничої необхідності, комунальне некомерційне підприємство «Чернігівська міська лікарня №2» Чернігівської міської ради вважає за можливе передати в оренду комунальному медичному закладу «Обласний </w:t>
      </w:r>
      <w:r w:rsidR="008A233F">
        <w:rPr>
          <w:sz w:val="28"/>
          <w:szCs w:val="28"/>
          <w:shd w:val="clear" w:color="auto" w:fill="FFFFFF"/>
          <w:lang w:val="uk-UA"/>
        </w:rPr>
        <w:t>Ц</w:t>
      </w:r>
      <w:r w:rsidR="0038425A" w:rsidRPr="00190472">
        <w:rPr>
          <w:sz w:val="28"/>
          <w:szCs w:val="28"/>
          <w:shd w:val="clear" w:color="auto" w:fill="FFFFFF"/>
          <w:lang w:val="uk-UA"/>
        </w:rPr>
        <w:t xml:space="preserve">ентр медико-соціальної експертизи» Чернігівської обласної ради </w:t>
      </w:r>
      <w:r w:rsidR="007961DC" w:rsidRPr="00190472">
        <w:rPr>
          <w:rFonts w:eastAsia="Calibri"/>
          <w:sz w:val="28"/>
          <w:szCs w:val="28"/>
          <w:lang w:val="uk-UA" w:eastAsia="uk-UA"/>
        </w:rPr>
        <w:t>два нежитлові приміщення</w:t>
      </w:r>
      <w:r w:rsidR="0003554F" w:rsidRPr="00190472">
        <w:rPr>
          <w:sz w:val="28"/>
          <w:szCs w:val="28"/>
          <w:shd w:val="clear" w:color="auto" w:fill="FFFFFF"/>
          <w:lang w:val="uk-UA"/>
        </w:rPr>
        <w:t xml:space="preserve"> загальною площею 39,9 кв. м, </w:t>
      </w:r>
      <w:r w:rsidR="00BC6E37">
        <w:rPr>
          <w:sz w:val="28"/>
          <w:szCs w:val="28"/>
          <w:shd w:val="clear" w:color="auto" w:fill="FFFFFF"/>
          <w:lang w:val="uk-UA"/>
        </w:rPr>
        <w:t>у</w:t>
      </w:r>
      <w:r w:rsidR="0003554F" w:rsidRPr="00190472">
        <w:rPr>
          <w:sz w:val="28"/>
          <w:szCs w:val="28"/>
          <w:shd w:val="clear" w:color="auto" w:fill="FFFFFF"/>
          <w:lang w:val="uk-UA"/>
        </w:rPr>
        <w:t xml:space="preserve"> т. ч. площа спільного користування 6,3 кв. м</w:t>
      </w:r>
      <w:r w:rsidR="007961DC" w:rsidRPr="00190472">
        <w:rPr>
          <w:rFonts w:eastAsia="Calibri"/>
          <w:sz w:val="28"/>
          <w:szCs w:val="28"/>
          <w:lang w:val="uk-UA" w:eastAsia="uk-UA"/>
        </w:rPr>
        <w:t>,</w:t>
      </w:r>
      <w:r w:rsidR="00A20193" w:rsidRPr="00190472">
        <w:rPr>
          <w:sz w:val="28"/>
          <w:szCs w:val="28"/>
          <w:shd w:val="clear" w:color="auto" w:fill="FFFFFF"/>
          <w:lang w:val="uk-UA"/>
        </w:rPr>
        <w:t xml:space="preserve"> що не мають окремого входу та розташовані на першому поверсі адміністративної будівлі </w:t>
      </w:r>
      <w:r w:rsidR="007961DC" w:rsidRPr="00190472">
        <w:rPr>
          <w:rFonts w:eastAsia="Calibri"/>
          <w:sz w:val="28"/>
          <w:szCs w:val="28"/>
          <w:lang w:val="uk-UA" w:eastAsia="uk-UA"/>
        </w:rPr>
        <w:t xml:space="preserve">за адресою: </w:t>
      </w:r>
      <w:r w:rsidR="00A20193" w:rsidRPr="00190472">
        <w:rPr>
          <w:rFonts w:eastAsia="Calibri"/>
          <w:sz w:val="28"/>
          <w:szCs w:val="28"/>
          <w:lang w:val="uk-UA" w:eastAsia="uk-UA"/>
        </w:rPr>
        <w:t xml:space="preserve">14034, </w:t>
      </w:r>
      <w:r w:rsidR="007961DC" w:rsidRPr="00190472">
        <w:rPr>
          <w:rFonts w:eastAsia="Calibri"/>
          <w:sz w:val="28"/>
          <w:szCs w:val="28"/>
          <w:lang w:val="uk-UA" w:eastAsia="uk-UA"/>
        </w:rPr>
        <w:t>м. Чернігів, пр.</w:t>
      </w:r>
      <w:r w:rsidR="00B75FD5" w:rsidRPr="00190472">
        <w:rPr>
          <w:rFonts w:eastAsia="Calibri"/>
          <w:sz w:val="28"/>
          <w:szCs w:val="28"/>
          <w:lang w:val="uk-UA" w:eastAsia="uk-UA"/>
        </w:rPr>
        <w:t xml:space="preserve"> </w:t>
      </w:r>
      <w:r w:rsidR="007961DC" w:rsidRPr="00190472">
        <w:rPr>
          <w:rFonts w:eastAsia="Calibri"/>
          <w:sz w:val="28"/>
          <w:szCs w:val="28"/>
          <w:lang w:val="uk-UA" w:eastAsia="uk-UA"/>
        </w:rPr>
        <w:t>Миру, 44</w:t>
      </w:r>
      <w:r w:rsidR="0003554F" w:rsidRPr="00190472">
        <w:rPr>
          <w:rFonts w:eastAsia="Calibri"/>
          <w:sz w:val="28"/>
          <w:szCs w:val="28"/>
          <w:lang w:val="uk-UA" w:eastAsia="uk-UA"/>
        </w:rPr>
        <w:t>.</w:t>
      </w:r>
      <w:r w:rsidR="007961DC" w:rsidRPr="00190472">
        <w:rPr>
          <w:rFonts w:eastAsia="Calibri"/>
          <w:sz w:val="28"/>
          <w:szCs w:val="28"/>
          <w:lang w:val="uk-UA" w:eastAsia="uk-UA"/>
        </w:rPr>
        <w:t xml:space="preserve"> </w:t>
      </w:r>
    </w:p>
    <w:p w:rsidR="002C7A86" w:rsidRPr="00AF5E8F" w:rsidRDefault="0038425A" w:rsidP="0038425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90472">
        <w:rPr>
          <w:sz w:val="28"/>
          <w:szCs w:val="28"/>
          <w:shd w:val="clear" w:color="auto" w:fill="FFFFFF"/>
          <w:lang w:val="uk-UA"/>
        </w:rPr>
        <w:t xml:space="preserve">У зв’язку з вищевикладеним </w:t>
      </w:r>
      <w:r w:rsidR="007961DC" w:rsidRPr="00190472">
        <w:rPr>
          <w:sz w:val="28"/>
          <w:szCs w:val="28"/>
          <w:shd w:val="clear" w:color="auto" w:fill="FFFFFF"/>
          <w:lang w:val="uk-UA"/>
        </w:rPr>
        <w:t>виникла необхідність включити</w:t>
      </w:r>
      <w:r w:rsidRPr="0038425A">
        <w:rPr>
          <w:sz w:val="28"/>
          <w:szCs w:val="28"/>
          <w:shd w:val="clear" w:color="auto" w:fill="FFFFFF"/>
          <w:lang w:val="uk-UA"/>
        </w:rPr>
        <w:t xml:space="preserve"> </w:t>
      </w:r>
      <w:r w:rsidR="007961DC">
        <w:rPr>
          <w:sz w:val="28"/>
          <w:szCs w:val="28"/>
          <w:shd w:val="clear" w:color="auto" w:fill="FFFFFF"/>
          <w:lang w:val="uk-UA"/>
        </w:rPr>
        <w:t>два нежитлові приміщення</w:t>
      </w:r>
      <w:r w:rsidRPr="0038425A">
        <w:rPr>
          <w:sz w:val="28"/>
          <w:szCs w:val="28"/>
          <w:shd w:val="clear" w:color="auto" w:fill="FFFFFF"/>
          <w:lang w:val="uk-UA"/>
        </w:rPr>
        <w:t xml:space="preserve"> загальною площею 39,9 кв.</w:t>
      </w:r>
      <w:r w:rsidR="00B75FD5">
        <w:rPr>
          <w:sz w:val="28"/>
          <w:szCs w:val="28"/>
          <w:shd w:val="clear" w:color="auto" w:fill="FFFFFF"/>
          <w:lang w:val="uk-UA"/>
        </w:rPr>
        <w:t xml:space="preserve"> </w:t>
      </w:r>
      <w:r w:rsidRPr="0038425A">
        <w:rPr>
          <w:sz w:val="28"/>
          <w:szCs w:val="28"/>
          <w:shd w:val="clear" w:color="auto" w:fill="FFFFFF"/>
          <w:lang w:val="uk-UA"/>
        </w:rPr>
        <w:t xml:space="preserve">м, </w:t>
      </w:r>
      <w:r w:rsidR="00BC6E37">
        <w:rPr>
          <w:sz w:val="28"/>
          <w:szCs w:val="28"/>
          <w:shd w:val="clear" w:color="auto" w:fill="FFFFFF"/>
          <w:lang w:val="uk-UA"/>
        </w:rPr>
        <w:t>у</w:t>
      </w:r>
      <w:r w:rsidRPr="0038425A">
        <w:rPr>
          <w:sz w:val="28"/>
          <w:szCs w:val="28"/>
          <w:shd w:val="clear" w:color="auto" w:fill="FFFFFF"/>
          <w:lang w:val="uk-UA"/>
        </w:rPr>
        <w:t xml:space="preserve"> т.</w:t>
      </w:r>
      <w:r w:rsidR="00B75FD5">
        <w:rPr>
          <w:sz w:val="28"/>
          <w:szCs w:val="28"/>
          <w:shd w:val="clear" w:color="auto" w:fill="FFFFFF"/>
          <w:lang w:val="uk-UA"/>
        </w:rPr>
        <w:t xml:space="preserve"> </w:t>
      </w:r>
      <w:r w:rsidRPr="0038425A">
        <w:rPr>
          <w:sz w:val="28"/>
          <w:szCs w:val="28"/>
          <w:shd w:val="clear" w:color="auto" w:fill="FFFFFF"/>
          <w:lang w:val="uk-UA"/>
        </w:rPr>
        <w:t xml:space="preserve">ч. </w:t>
      </w:r>
      <w:r w:rsidR="007961DC">
        <w:rPr>
          <w:sz w:val="28"/>
          <w:szCs w:val="28"/>
          <w:shd w:val="clear" w:color="auto" w:fill="FFFFFF"/>
          <w:lang w:val="uk-UA"/>
        </w:rPr>
        <w:t>площа</w:t>
      </w:r>
      <w:r w:rsidRPr="0038425A">
        <w:rPr>
          <w:sz w:val="28"/>
          <w:szCs w:val="28"/>
          <w:shd w:val="clear" w:color="auto" w:fill="FFFFFF"/>
          <w:lang w:val="uk-UA"/>
        </w:rPr>
        <w:t xml:space="preserve"> спільного користування 6,3 кв.</w:t>
      </w:r>
      <w:r w:rsidR="00B75FD5">
        <w:rPr>
          <w:sz w:val="28"/>
          <w:szCs w:val="28"/>
          <w:shd w:val="clear" w:color="auto" w:fill="FFFFFF"/>
          <w:lang w:val="uk-UA"/>
        </w:rPr>
        <w:t xml:space="preserve"> </w:t>
      </w:r>
      <w:r w:rsidRPr="0038425A">
        <w:rPr>
          <w:sz w:val="28"/>
          <w:szCs w:val="28"/>
          <w:shd w:val="clear" w:color="auto" w:fill="FFFFFF"/>
          <w:lang w:val="uk-UA"/>
        </w:rPr>
        <w:t>м, що не мають окремого входу та розташовані на першому поверсі адміністративної будівлі за адресою: 14034, м. Чернігів, проспект Миру, 44</w:t>
      </w:r>
      <w:r w:rsidR="00BC6E37">
        <w:rPr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Pr="0038425A">
        <w:rPr>
          <w:sz w:val="28"/>
          <w:szCs w:val="28"/>
          <w:shd w:val="clear" w:color="auto" w:fill="FFFFFF"/>
          <w:lang w:val="uk-UA"/>
        </w:rPr>
        <w:t xml:space="preserve"> до Переліку другого типу для подальшої передачі його в оренду без проведення аукціону.</w:t>
      </w:r>
    </w:p>
    <w:p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B02AB2" w:rsidRDefault="00B02AB2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B02AB2" w:rsidRDefault="00B02AB2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E73044" w:rsidRDefault="007961DC" w:rsidP="00B02AB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C7A86">
        <w:rPr>
          <w:sz w:val="28"/>
          <w:szCs w:val="28"/>
          <w:lang w:val="uk-UA"/>
        </w:rPr>
        <w:t xml:space="preserve">аступник начальника  управління               </w:t>
      </w:r>
      <w:r w:rsidR="0038425A">
        <w:rPr>
          <w:sz w:val="28"/>
          <w:szCs w:val="28"/>
          <w:lang w:val="uk-UA"/>
        </w:rPr>
        <w:t xml:space="preserve">                              Ольга</w:t>
      </w:r>
      <w:r w:rsidR="002C7A86">
        <w:rPr>
          <w:sz w:val="28"/>
          <w:szCs w:val="28"/>
          <w:lang w:val="uk-UA"/>
        </w:rPr>
        <w:t xml:space="preserve"> МАЛЕЦЬ</w:t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</w:p>
    <w:sectPr w:rsidR="00E73044" w:rsidSect="007961D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034D0"/>
    <w:rsid w:val="000266FB"/>
    <w:rsid w:val="0003002C"/>
    <w:rsid w:val="0003554F"/>
    <w:rsid w:val="000541F9"/>
    <w:rsid w:val="0006214E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3C31"/>
    <w:rsid w:val="001013A3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0472"/>
    <w:rsid w:val="00194F97"/>
    <w:rsid w:val="001C2805"/>
    <w:rsid w:val="001C59CC"/>
    <w:rsid w:val="001D58D5"/>
    <w:rsid w:val="001E2E62"/>
    <w:rsid w:val="00202D0C"/>
    <w:rsid w:val="00225183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3453AF"/>
    <w:rsid w:val="00345965"/>
    <w:rsid w:val="00346765"/>
    <w:rsid w:val="003516C9"/>
    <w:rsid w:val="00354640"/>
    <w:rsid w:val="00370690"/>
    <w:rsid w:val="00376954"/>
    <w:rsid w:val="00380E30"/>
    <w:rsid w:val="0038425A"/>
    <w:rsid w:val="00384DFD"/>
    <w:rsid w:val="00391E0F"/>
    <w:rsid w:val="003B077C"/>
    <w:rsid w:val="003B1F41"/>
    <w:rsid w:val="003B28C9"/>
    <w:rsid w:val="003B34AA"/>
    <w:rsid w:val="003C4A76"/>
    <w:rsid w:val="003C4FCB"/>
    <w:rsid w:val="003D13DF"/>
    <w:rsid w:val="003D456B"/>
    <w:rsid w:val="003F40F0"/>
    <w:rsid w:val="004026E8"/>
    <w:rsid w:val="00411068"/>
    <w:rsid w:val="0042573C"/>
    <w:rsid w:val="00427510"/>
    <w:rsid w:val="00431625"/>
    <w:rsid w:val="00435E81"/>
    <w:rsid w:val="00443694"/>
    <w:rsid w:val="00443921"/>
    <w:rsid w:val="00443C47"/>
    <w:rsid w:val="0048449F"/>
    <w:rsid w:val="00495528"/>
    <w:rsid w:val="005202A9"/>
    <w:rsid w:val="005208CB"/>
    <w:rsid w:val="00523E4A"/>
    <w:rsid w:val="0052525A"/>
    <w:rsid w:val="00541957"/>
    <w:rsid w:val="00553848"/>
    <w:rsid w:val="00562C24"/>
    <w:rsid w:val="00574D2B"/>
    <w:rsid w:val="0058147A"/>
    <w:rsid w:val="005B71CD"/>
    <w:rsid w:val="005C0363"/>
    <w:rsid w:val="005D067D"/>
    <w:rsid w:val="005D21ED"/>
    <w:rsid w:val="005E54F9"/>
    <w:rsid w:val="005F0275"/>
    <w:rsid w:val="006149D6"/>
    <w:rsid w:val="00635562"/>
    <w:rsid w:val="00654FC7"/>
    <w:rsid w:val="006649D0"/>
    <w:rsid w:val="006724F3"/>
    <w:rsid w:val="00680723"/>
    <w:rsid w:val="006E3D9E"/>
    <w:rsid w:val="006F35E3"/>
    <w:rsid w:val="006F3C7B"/>
    <w:rsid w:val="006F51EC"/>
    <w:rsid w:val="0071209E"/>
    <w:rsid w:val="00714A6B"/>
    <w:rsid w:val="0072558A"/>
    <w:rsid w:val="00730EDA"/>
    <w:rsid w:val="007335F1"/>
    <w:rsid w:val="007421CD"/>
    <w:rsid w:val="00742E65"/>
    <w:rsid w:val="0075311C"/>
    <w:rsid w:val="00764F9B"/>
    <w:rsid w:val="007725E5"/>
    <w:rsid w:val="00773DE5"/>
    <w:rsid w:val="00777BE6"/>
    <w:rsid w:val="00780DA3"/>
    <w:rsid w:val="007961DC"/>
    <w:rsid w:val="007B43D8"/>
    <w:rsid w:val="007B469E"/>
    <w:rsid w:val="007D0508"/>
    <w:rsid w:val="007D21A4"/>
    <w:rsid w:val="007F12A4"/>
    <w:rsid w:val="008158B3"/>
    <w:rsid w:val="00841B1C"/>
    <w:rsid w:val="00841E02"/>
    <w:rsid w:val="00852DE8"/>
    <w:rsid w:val="008708F9"/>
    <w:rsid w:val="00876ADD"/>
    <w:rsid w:val="008A233F"/>
    <w:rsid w:val="008B22A2"/>
    <w:rsid w:val="008C45C0"/>
    <w:rsid w:val="008C523E"/>
    <w:rsid w:val="008E6A36"/>
    <w:rsid w:val="00917DD2"/>
    <w:rsid w:val="009445FC"/>
    <w:rsid w:val="009456E8"/>
    <w:rsid w:val="009831DD"/>
    <w:rsid w:val="00984EA6"/>
    <w:rsid w:val="009A26B2"/>
    <w:rsid w:val="009B08B8"/>
    <w:rsid w:val="009B2E31"/>
    <w:rsid w:val="009C35A8"/>
    <w:rsid w:val="009C3BFF"/>
    <w:rsid w:val="009D5BC0"/>
    <w:rsid w:val="009F2831"/>
    <w:rsid w:val="009F3BD9"/>
    <w:rsid w:val="00A05F7F"/>
    <w:rsid w:val="00A10E5E"/>
    <w:rsid w:val="00A20193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02AB2"/>
    <w:rsid w:val="00B110E4"/>
    <w:rsid w:val="00B22287"/>
    <w:rsid w:val="00B26DB5"/>
    <w:rsid w:val="00B31225"/>
    <w:rsid w:val="00B41388"/>
    <w:rsid w:val="00B60C8F"/>
    <w:rsid w:val="00B66DDA"/>
    <w:rsid w:val="00B75FD5"/>
    <w:rsid w:val="00BA4E1A"/>
    <w:rsid w:val="00BB53C7"/>
    <w:rsid w:val="00BB7E03"/>
    <w:rsid w:val="00BC2CC1"/>
    <w:rsid w:val="00BC497F"/>
    <w:rsid w:val="00BC6E37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32D4"/>
    <w:rsid w:val="00D00CCE"/>
    <w:rsid w:val="00D21DB4"/>
    <w:rsid w:val="00D27113"/>
    <w:rsid w:val="00D35D65"/>
    <w:rsid w:val="00D448FB"/>
    <w:rsid w:val="00D57711"/>
    <w:rsid w:val="00D60EE8"/>
    <w:rsid w:val="00D94766"/>
    <w:rsid w:val="00DA21C2"/>
    <w:rsid w:val="00DB5BC5"/>
    <w:rsid w:val="00DD7F33"/>
    <w:rsid w:val="00E03705"/>
    <w:rsid w:val="00E03FC4"/>
    <w:rsid w:val="00E065C1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F34E45"/>
    <w:rsid w:val="00F433FC"/>
    <w:rsid w:val="00F47E05"/>
    <w:rsid w:val="00F50A71"/>
    <w:rsid w:val="00F51F04"/>
    <w:rsid w:val="00F53CCF"/>
    <w:rsid w:val="00F74D46"/>
    <w:rsid w:val="00F764B6"/>
    <w:rsid w:val="00FA0B4F"/>
    <w:rsid w:val="00FB265C"/>
    <w:rsid w:val="00FB5772"/>
    <w:rsid w:val="00FC0298"/>
    <w:rsid w:val="00FC319D"/>
    <w:rsid w:val="00FC76D6"/>
    <w:rsid w:val="00FE3A46"/>
    <w:rsid w:val="00FE5E17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92E22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AF9E-B2A9-40B5-A819-ACB664E4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12</cp:revision>
  <cp:lastPrinted>2023-05-26T11:44:00Z</cp:lastPrinted>
  <dcterms:created xsi:type="dcterms:W3CDTF">2023-05-12T11:18:00Z</dcterms:created>
  <dcterms:modified xsi:type="dcterms:W3CDTF">2023-05-26T12:35:00Z</dcterms:modified>
</cp:coreProperties>
</file>