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7DB" w:rsidRDefault="002067DB" w:rsidP="00E343C1">
      <w:pPr>
        <w:jc w:val="center"/>
        <w:rPr>
          <w:b/>
          <w:bCs/>
          <w:sz w:val="28"/>
          <w:szCs w:val="28"/>
          <w:lang w:eastAsia="uk-UA"/>
        </w:rPr>
      </w:pPr>
      <w:r w:rsidRPr="008D7E79">
        <w:rPr>
          <w:b/>
          <w:bCs/>
          <w:sz w:val="28"/>
          <w:szCs w:val="28"/>
          <w:lang w:eastAsia="uk-UA"/>
        </w:rPr>
        <w:t xml:space="preserve">Пояснювальна записка </w:t>
      </w:r>
    </w:p>
    <w:p w:rsidR="002067DB" w:rsidRPr="008D7E79" w:rsidRDefault="002067DB" w:rsidP="00E343C1">
      <w:pPr>
        <w:jc w:val="center"/>
        <w:rPr>
          <w:sz w:val="28"/>
          <w:szCs w:val="28"/>
          <w:lang w:eastAsia="uk-UA"/>
        </w:rPr>
      </w:pPr>
    </w:p>
    <w:p w:rsidR="002067DB" w:rsidRPr="008D7E79" w:rsidRDefault="002067DB" w:rsidP="00E343C1">
      <w:pPr>
        <w:jc w:val="center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до </w:t>
      </w:r>
      <w:proofErr w:type="spellStart"/>
      <w:r>
        <w:rPr>
          <w:sz w:val="28"/>
          <w:szCs w:val="28"/>
          <w:lang w:eastAsia="uk-UA"/>
        </w:rPr>
        <w:t>проє</w:t>
      </w:r>
      <w:r w:rsidRPr="008D7E79">
        <w:rPr>
          <w:sz w:val="28"/>
          <w:szCs w:val="28"/>
          <w:lang w:eastAsia="uk-UA"/>
        </w:rPr>
        <w:t>кту</w:t>
      </w:r>
      <w:proofErr w:type="spellEnd"/>
      <w:r w:rsidRPr="008D7E79">
        <w:rPr>
          <w:sz w:val="28"/>
          <w:szCs w:val="28"/>
          <w:lang w:eastAsia="uk-UA"/>
        </w:rPr>
        <w:t xml:space="preserve"> рішення</w:t>
      </w:r>
      <w:r>
        <w:rPr>
          <w:sz w:val="28"/>
          <w:szCs w:val="28"/>
          <w:lang w:eastAsia="uk-UA"/>
        </w:rPr>
        <w:t xml:space="preserve"> виконавчого комітету</w:t>
      </w:r>
      <w:r w:rsidRPr="008D7E79">
        <w:rPr>
          <w:sz w:val="28"/>
          <w:szCs w:val="28"/>
          <w:lang w:eastAsia="uk-UA"/>
        </w:rPr>
        <w:t xml:space="preserve"> міської ради</w:t>
      </w:r>
    </w:p>
    <w:p w:rsidR="002067DB" w:rsidRDefault="00945442" w:rsidP="00E343C1">
      <w:pPr>
        <w:jc w:val="center"/>
        <w:rPr>
          <w:sz w:val="28"/>
          <w:szCs w:val="28"/>
        </w:rPr>
      </w:pPr>
      <w:r w:rsidRPr="003439A9">
        <w:rPr>
          <w:sz w:val="28"/>
          <w:szCs w:val="28"/>
        </w:rPr>
        <w:t>“</w:t>
      </w:r>
      <w:r w:rsidR="002067DB" w:rsidRPr="00A8423D">
        <w:rPr>
          <w:sz w:val="28"/>
          <w:szCs w:val="28"/>
          <w:lang w:eastAsia="uk-UA"/>
        </w:rPr>
        <w:t xml:space="preserve">Про </w:t>
      </w:r>
      <w:r w:rsidR="002067DB">
        <w:rPr>
          <w:sz w:val="28"/>
          <w:szCs w:val="28"/>
          <w:lang w:eastAsia="uk-UA"/>
        </w:rPr>
        <w:t>особисті немайнові права і обов’язки батьків та дітей</w:t>
      </w:r>
      <w:r w:rsidRPr="003439A9">
        <w:rPr>
          <w:sz w:val="28"/>
          <w:szCs w:val="28"/>
        </w:rPr>
        <w:t>”</w:t>
      </w:r>
    </w:p>
    <w:p w:rsidR="00945442" w:rsidRDefault="00945442" w:rsidP="00E343C1">
      <w:pPr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2067DB" w:rsidRPr="00945442" w:rsidRDefault="002067DB" w:rsidP="005447D3">
      <w:pPr>
        <w:ind w:firstLine="709"/>
        <w:jc w:val="both"/>
        <w:rPr>
          <w:sz w:val="28"/>
          <w:szCs w:val="28"/>
        </w:rPr>
      </w:pPr>
      <w:r w:rsidRPr="003439A9">
        <w:rPr>
          <w:sz w:val="28"/>
          <w:szCs w:val="28"/>
        </w:rPr>
        <w:t xml:space="preserve">Відповідно до </w:t>
      </w:r>
      <w:r w:rsidR="00F76AA9" w:rsidRPr="003439A9">
        <w:rPr>
          <w:sz w:val="28"/>
          <w:szCs w:val="28"/>
        </w:rPr>
        <w:t>статті 40 Закону України “Про місцеве самоврядування              в Україні”, частини 5 статті 19, частини 2 статті 150, статті 159,</w:t>
      </w:r>
      <w:r w:rsidR="00F76AA9">
        <w:rPr>
          <w:sz w:val="28"/>
          <w:szCs w:val="28"/>
        </w:rPr>
        <w:t xml:space="preserve"> статті 161,</w:t>
      </w:r>
      <w:r w:rsidR="00F76AA9" w:rsidRPr="003439A9">
        <w:rPr>
          <w:sz w:val="28"/>
          <w:szCs w:val="28"/>
        </w:rPr>
        <w:t xml:space="preserve"> статті 164 Сімейного кодексу України, Цивільного кодексу України, статей 2, 5, 8 Закону України “Про охорону дитинства”, постанови Кабінету Міністрів України від 24 вересня  2008 року № 866 “Питання діяльності органів опіки та піклування, пов’язаної із захистом прав дитини” зі змінами та доповненнями</w:t>
      </w:r>
      <w:r w:rsidR="00F76AA9">
        <w:rPr>
          <w:sz w:val="28"/>
          <w:szCs w:val="28"/>
        </w:rPr>
        <w:t xml:space="preserve">, було </w:t>
      </w:r>
      <w:r w:rsidR="00D33752">
        <w:rPr>
          <w:sz w:val="28"/>
          <w:szCs w:val="28"/>
        </w:rPr>
        <w:t>розглянуто</w:t>
      </w:r>
      <w:r w:rsidRPr="005447D3">
        <w:rPr>
          <w:sz w:val="28"/>
          <w:szCs w:val="28"/>
        </w:rPr>
        <w:t xml:space="preserve"> питання про </w:t>
      </w:r>
      <w:r w:rsidR="00F76AA9" w:rsidRPr="008C14D8">
        <w:rPr>
          <w:sz w:val="28"/>
          <w:szCs w:val="28"/>
        </w:rPr>
        <w:t>затвердження висновку щодо доцільності</w:t>
      </w:r>
      <w:bookmarkStart w:id="0" w:name="_GoBack"/>
      <w:bookmarkEnd w:id="0"/>
      <w:r w:rsidR="00F76AA9" w:rsidRPr="008C14D8">
        <w:rPr>
          <w:sz w:val="28"/>
          <w:szCs w:val="28"/>
        </w:rPr>
        <w:t xml:space="preserve"> позбавлення батьківських прав</w:t>
      </w:r>
      <w:r w:rsidR="00F76AA9">
        <w:rPr>
          <w:sz w:val="28"/>
          <w:szCs w:val="28"/>
        </w:rPr>
        <w:t>, п</w:t>
      </w:r>
      <w:r w:rsidR="00F76AA9" w:rsidRPr="00B218D9">
        <w:rPr>
          <w:sz w:val="28"/>
          <w:szCs w:val="28"/>
        </w:rPr>
        <w:t>ро затвердження висновку</w:t>
      </w:r>
      <w:r w:rsidR="00F76AA9">
        <w:rPr>
          <w:sz w:val="28"/>
          <w:szCs w:val="28"/>
        </w:rPr>
        <w:t xml:space="preserve"> щодо визначення способу участі </w:t>
      </w:r>
      <w:r w:rsidR="00F76AA9" w:rsidRPr="00B218D9">
        <w:rPr>
          <w:sz w:val="28"/>
          <w:szCs w:val="28"/>
        </w:rPr>
        <w:t>у вихованні та спілкуванні з дитиною</w:t>
      </w:r>
      <w:r w:rsidR="00F76AA9">
        <w:rPr>
          <w:sz w:val="28"/>
          <w:szCs w:val="28"/>
        </w:rPr>
        <w:t xml:space="preserve"> та п</w:t>
      </w:r>
      <w:r w:rsidR="00F76AA9" w:rsidRPr="00B218D9">
        <w:rPr>
          <w:sz w:val="28"/>
          <w:szCs w:val="28"/>
        </w:rPr>
        <w:t>ро затвердження висновку щодо визначення місця проживання дитини</w:t>
      </w:r>
      <w:r w:rsidR="00F76AA9">
        <w:rPr>
          <w:sz w:val="28"/>
          <w:szCs w:val="28"/>
        </w:rPr>
        <w:t>.</w:t>
      </w:r>
    </w:p>
    <w:p w:rsidR="002067DB" w:rsidRPr="00945442" w:rsidRDefault="00D33752" w:rsidP="00E343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Б</w:t>
      </w:r>
      <w:r w:rsidR="002067DB" w:rsidRPr="00945442">
        <w:rPr>
          <w:sz w:val="28"/>
          <w:szCs w:val="28"/>
          <w:lang w:eastAsia="en-US"/>
        </w:rPr>
        <w:t xml:space="preserve">ули вивчені </w:t>
      </w:r>
      <w:r w:rsidR="002067DB" w:rsidRPr="00945442">
        <w:rPr>
          <w:rFonts w:ascii="Times New Roman CYR" w:hAnsi="Times New Roman CYR" w:cs="Times New Roman CYR"/>
          <w:sz w:val="28"/>
          <w:szCs w:val="28"/>
        </w:rPr>
        <w:t>необхідні документи, наявність правових підстав, вр</w:t>
      </w:r>
      <w:r w:rsidR="00F76AA9">
        <w:rPr>
          <w:rFonts w:ascii="Times New Roman CYR" w:hAnsi="Times New Roman CYR" w:cs="Times New Roman CYR"/>
          <w:sz w:val="28"/>
          <w:szCs w:val="28"/>
        </w:rPr>
        <w:t>аховані думка та інтереси дітей</w:t>
      </w:r>
      <w:r w:rsidR="002067DB" w:rsidRPr="00945442">
        <w:rPr>
          <w:sz w:val="28"/>
          <w:szCs w:val="28"/>
        </w:rPr>
        <w:t>.</w:t>
      </w:r>
    </w:p>
    <w:p w:rsidR="002067DB" w:rsidRPr="006F49CB" w:rsidRDefault="002067DB" w:rsidP="00E343C1">
      <w:pPr>
        <w:ind w:firstLine="708"/>
        <w:jc w:val="both"/>
        <w:rPr>
          <w:sz w:val="28"/>
          <w:szCs w:val="28"/>
          <w:lang w:eastAsia="uk-UA"/>
        </w:rPr>
      </w:pPr>
      <w:r w:rsidRPr="00945442">
        <w:rPr>
          <w:sz w:val="28"/>
          <w:szCs w:val="28"/>
        </w:rPr>
        <w:t xml:space="preserve">Враховуючи </w:t>
      </w:r>
      <w:r w:rsidRPr="00945442">
        <w:rPr>
          <w:rFonts w:ascii="Times New Roman CYR" w:hAnsi="Times New Roman CYR" w:cs="Times New Roman CYR"/>
          <w:sz w:val="28"/>
          <w:szCs w:val="28"/>
        </w:rPr>
        <w:t xml:space="preserve">пропозиції </w:t>
      </w:r>
      <w:r w:rsidRPr="00945442">
        <w:rPr>
          <w:color w:val="000000"/>
          <w:sz w:val="28"/>
          <w:szCs w:val="28"/>
        </w:rPr>
        <w:t>к</w:t>
      </w:r>
      <w:r w:rsidRPr="00945442">
        <w:rPr>
          <w:sz w:val="28"/>
          <w:szCs w:val="28"/>
        </w:rPr>
        <w:t xml:space="preserve">омісії з питань захисту прав дитини, </w:t>
      </w:r>
      <w:r w:rsidRPr="00945442">
        <w:rPr>
          <w:rFonts w:ascii="Times New Roman CYR" w:hAnsi="Times New Roman CYR" w:cs="Times New Roman CYR"/>
          <w:sz w:val="28"/>
          <w:szCs w:val="28"/>
        </w:rPr>
        <w:t>управління (служби) у справах дітей</w:t>
      </w:r>
      <w:r>
        <w:rPr>
          <w:sz w:val="28"/>
          <w:szCs w:val="28"/>
        </w:rPr>
        <w:t xml:space="preserve"> міської ради, просимо виконавчий комітет Чернігівської міської ради схвалити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  <w:r w:rsidRPr="005447D3">
        <w:rPr>
          <w:sz w:val="28"/>
          <w:szCs w:val="28"/>
        </w:rPr>
        <w:t>“</w:t>
      </w:r>
      <w:r w:rsidRPr="00A8423D">
        <w:rPr>
          <w:sz w:val="28"/>
          <w:szCs w:val="28"/>
          <w:lang w:eastAsia="uk-UA"/>
        </w:rPr>
        <w:t xml:space="preserve">Про </w:t>
      </w:r>
      <w:r>
        <w:rPr>
          <w:sz w:val="28"/>
          <w:szCs w:val="28"/>
          <w:lang w:eastAsia="uk-UA"/>
        </w:rPr>
        <w:t>особисті немайнові права і обов’язки батьків та дітей</w:t>
      </w:r>
      <w:r w:rsidRPr="005447D3">
        <w:rPr>
          <w:sz w:val="28"/>
          <w:szCs w:val="28"/>
        </w:rPr>
        <w:t>”</w:t>
      </w:r>
      <w:r>
        <w:rPr>
          <w:sz w:val="28"/>
          <w:szCs w:val="28"/>
        </w:rPr>
        <w:t>.</w:t>
      </w:r>
    </w:p>
    <w:p w:rsidR="002067DB" w:rsidRDefault="002067DB" w:rsidP="00E343C1">
      <w:pPr>
        <w:ind w:firstLine="709"/>
        <w:jc w:val="both"/>
        <w:rPr>
          <w:sz w:val="28"/>
          <w:szCs w:val="28"/>
        </w:rPr>
      </w:pPr>
    </w:p>
    <w:p w:rsidR="002067DB" w:rsidRDefault="002067DB" w:rsidP="00E343C1">
      <w:pPr>
        <w:ind w:firstLine="709"/>
        <w:jc w:val="both"/>
        <w:rPr>
          <w:sz w:val="28"/>
          <w:szCs w:val="28"/>
        </w:rPr>
      </w:pPr>
    </w:p>
    <w:p w:rsidR="002067DB" w:rsidRPr="00696619" w:rsidRDefault="002067DB" w:rsidP="00696619">
      <w:pPr>
        <w:ind w:firstLine="709"/>
        <w:rPr>
          <w:sz w:val="28"/>
          <w:szCs w:val="28"/>
        </w:rPr>
      </w:pPr>
    </w:p>
    <w:p w:rsidR="002067DB" w:rsidRDefault="002067DB" w:rsidP="00696619">
      <w:pPr>
        <w:rPr>
          <w:sz w:val="28"/>
          <w:szCs w:val="28"/>
        </w:rPr>
      </w:pPr>
      <w:r w:rsidRPr="00696619">
        <w:rPr>
          <w:sz w:val="28"/>
          <w:szCs w:val="28"/>
        </w:rPr>
        <w:t>Начальник управління (служби)                                                                                                      у справах дітей</w:t>
      </w:r>
      <w:r>
        <w:rPr>
          <w:sz w:val="28"/>
          <w:szCs w:val="28"/>
        </w:rPr>
        <w:t xml:space="preserve"> </w:t>
      </w:r>
      <w:r w:rsidRPr="00696619">
        <w:rPr>
          <w:sz w:val="28"/>
          <w:szCs w:val="28"/>
        </w:rPr>
        <w:t xml:space="preserve">Чернігівської </w:t>
      </w:r>
    </w:p>
    <w:p w:rsidR="002067DB" w:rsidRPr="00696619" w:rsidRDefault="002067DB" w:rsidP="00696619">
      <w:pPr>
        <w:rPr>
          <w:sz w:val="28"/>
          <w:szCs w:val="28"/>
        </w:rPr>
      </w:pPr>
      <w:r w:rsidRPr="00696619">
        <w:rPr>
          <w:sz w:val="28"/>
          <w:szCs w:val="28"/>
        </w:rPr>
        <w:t>міської ради</w:t>
      </w:r>
      <w:r w:rsidRPr="00696619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                     </w:t>
      </w:r>
      <w:r w:rsidRPr="0069661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</w:t>
      </w:r>
      <w:r w:rsidRPr="00696619">
        <w:rPr>
          <w:sz w:val="28"/>
          <w:szCs w:val="28"/>
        </w:rPr>
        <w:t>Олена ЗІНЧЕНКО</w:t>
      </w:r>
    </w:p>
    <w:p w:rsidR="002067DB" w:rsidRPr="00696619" w:rsidRDefault="002067DB" w:rsidP="00696619">
      <w:pPr>
        <w:ind w:firstLine="709"/>
        <w:jc w:val="both"/>
        <w:rPr>
          <w:sz w:val="28"/>
          <w:szCs w:val="28"/>
        </w:rPr>
      </w:pPr>
    </w:p>
    <w:p w:rsidR="002067DB" w:rsidRDefault="002067DB" w:rsidP="00E343C1">
      <w:pPr>
        <w:ind w:firstLine="709"/>
        <w:jc w:val="both"/>
        <w:rPr>
          <w:sz w:val="28"/>
          <w:szCs w:val="28"/>
        </w:rPr>
      </w:pPr>
    </w:p>
    <w:sectPr w:rsidR="002067DB" w:rsidSect="0069661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74B0A"/>
    <w:multiLevelType w:val="multilevel"/>
    <w:tmpl w:val="BFACBF2A"/>
    <w:lvl w:ilvl="0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8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5441"/>
    <w:rsid w:val="000114E9"/>
    <w:rsid w:val="00117A71"/>
    <w:rsid w:val="00130BB0"/>
    <w:rsid w:val="001A0A24"/>
    <w:rsid w:val="001E0EED"/>
    <w:rsid w:val="002067DB"/>
    <w:rsid w:val="00210B4C"/>
    <w:rsid w:val="002F56F7"/>
    <w:rsid w:val="003439A9"/>
    <w:rsid w:val="00361BEE"/>
    <w:rsid w:val="00395441"/>
    <w:rsid w:val="004E2EBC"/>
    <w:rsid w:val="005447D3"/>
    <w:rsid w:val="005C6CCD"/>
    <w:rsid w:val="005E58FD"/>
    <w:rsid w:val="006077E5"/>
    <w:rsid w:val="00696619"/>
    <w:rsid w:val="006F49CB"/>
    <w:rsid w:val="00767639"/>
    <w:rsid w:val="008634D8"/>
    <w:rsid w:val="008659BB"/>
    <w:rsid w:val="008C14D8"/>
    <w:rsid w:val="008D7E79"/>
    <w:rsid w:val="009062D0"/>
    <w:rsid w:val="00945442"/>
    <w:rsid w:val="009F0DD3"/>
    <w:rsid w:val="00A02A35"/>
    <w:rsid w:val="00A63A85"/>
    <w:rsid w:val="00A8423D"/>
    <w:rsid w:val="00A953E8"/>
    <w:rsid w:val="00C023DB"/>
    <w:rsid w:val="00D2435C"/>
    <w:rsid w:val="00D33752"/>
    <w:rsid w:val="00E25F0C"/>
    <w:rsid w:val="00E343C1"/>
    <w:rsid w:val="00E601DF"/>
    <w:rsid w:val="00EC7A23"/>
    <w:rsid w:val="00ED4F9E"/>
    <w:rsid w:val="00F27EBE"/>
    <w:rsid w:val="00F76AA9"/>
    <w:rsid w:val="00FB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3C1"/>
    <w:rPr>
      <w:rFonts w:ascii="Times New Roman" w:hAnsi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447D3"/>
    <w:pPr>
      <w:ind w:left="720"/>
    </w:pPr>
    <w:rPr>
      <w:rFonts w:eastAsia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941</Words>
  <Characters>537</Characters>
  <Application>Microsoft Office Word</Application>
  <DocSecurity>0</DocSecurity>
  <Lines>4</Lines>
  <Paragraphs>2</Paragraphs>
  <ScaleCrop>false</ScaleCrop>
  <Company>Home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Наташа</cp:lastModifiedBy>
  <cp:revision>16</cp:revision>
  <dcterms:created xsi:type="dcterms:W3CDTF">2026-02-10T07:53:00Z</dcterms:created>
  <dcterms:modified xsi:type="dcterms:W3CDTF">2026-09-25T08:25:00Z</dcterms:modified>
</cp:coreProperties>
</file>