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F1" w:rsidRPr="00572D78" w:rsidRDefault="00DA5CF1" w:rsidP="003E6552">
      <w:pPr>
        <w:ind w:firstLine="709"/>
        <w:jc w:val="center"/>
        <w:rPr>
          <w:b/>
          <w:sz w:val="28"/>
          <w:szCs w:val="28"/>
          <w:lang w:eastAsia="uk-UA"/>
        </w:rPr>
      </w:pPr>
      <w:r w:rsidRPr="00572D78">
        <w:rPr>
          <w:b/>
          <w:sz w:val="28"/>
          <w:szCs w:val="28"/>
          <w:lang w:eastAsia="uk-UA"/>
        </w:rPr>
        <w:t>Пояснювальна записка</w:t>
      </w:r>
    </w:p>
    <w:p w:rsidR="00DA5CF1" w:rsidRPr="00AF715C" w:rsidRDefault="00DA5CF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 w:rsidRPr="00AF715C">
        <w:rPr>
          <w:sz w:val="28"/>
          <w:szCs w:val="28"/>
          <w:lang w:eastAsia="uk-UA"/>
        </w:rPr>
        <w:t xml:space="preserve">до проєкту рішення виконавчого комітету міської ради </w:t>
      </w:r>
    </w:p>
    <w:p w:rsidR="00DA5CF1" w:rsidRDefault="00DA5CF1" w:rsidP="00E94169">
      <w:pPr>
        <w:widowControl w:val="0"/>
        <w:autoSpaceDE w:val="0"/>
        <w:autoSpaceDN w:val="0"/>
        <w:adjustRightInd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«Про внесення змін до рішення виконавчого комітету міської ради</w:t>
      </w:r>
    </w:p>
    <w:p w:rsidR="00DA5CF1" w:rsidRDefault="00DA5CF1" w:rsidP="00E94169">
      <w:pPr>
        <w:widowControl w:val="0"/>
        <w:autoSpaceDE w:val="0"/>
        <w:autoSpaceDN w:val="0"/>
        <w:adjustRightInd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від 20 лютого 2020 року № 65 «</w:t>
      </w:r>
      <w:r w:rsidRPr="00F73B4E">
        <w:rPr>
          <w:rFonts w:ascii="Times New Roman CYR" w:hAnsi="Times New Roman CYR" w:cs="Times New Roman CYR"/>
          <w:sz w:val="28"/>
          <w:szCs w:val="28"/>
        </w:rPr>
        <w:t xml:space="preserve">Про створення комісії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3B4E">
        <w:rPr>
          <w:rFonts w:ascii="Times New Roman CYR" w:hAnsi="Times New Roman CYR" w:cs="Times New Roman CYR"/>
          <w:sz w:val="28"/>
          <w:szCs w:val="28"/>
        </w:rPr>
        <w:t xml:space="preserve">щодо </w:t>
      </w:r>
    </w:p>
    <w:p w:rsidR="00DA5CF1" w:rsidRDefault="00DA5CF1" w:rsidP="00E94169">
      <w:pPr>
        <w:widowControl w:val="0"/>
        <w:autoSpaceDE w:val="0"/>
        <w:autoSpaceDN w:val="0"/>
        <w:adjustRightInd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 w:rsidRPr="00F73B4E">
        <w:rPr>
          <w:rFonts w:ascii="Times New Roman CYR" w:hAnsi="Times New Roman CYR" w:cs="Times New Roman CYR"/>
          <w:sz w:val="28"/>
          <w:szCs w:val="28"/>
        </w:rPr>
        <w:t>розгляду заяв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3B4E">
        <w:rPr>
          <w:rFonts w:ascii="Times New Roman CYR" w:hAnsi="Times New Roman CYR" w:cs="Times New Roman CYR"/>
          <w:sz w:val="28"/>
          <w:szCs w:val="28"/>
        </w:rPr>
        <w:t>на виплату грошової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3B4E">
        <w:rPr>
          <w:rFonts w:ascii="Times New Roman CYR" w:hAnsi="Times New Roman CYR" w:cs="Times New Roman CYR"/>
          <w:sz w:val="28"/>
          <w:szCs w:val="28"/>
        </w:rPr>
        <w:t>компенсації за належні для</w:t>
      </w:r>
    </w:p>
    <w:p w:rsidR="00DA5CF1" w:rsidRPr="00AF715C" w:rsidRDefault="00DA5CF1" w:rsidP="00E94169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 w:rsidRPr="00F73B4E">
        <w:rPr>
          <w:rFonts w:ascii="Times New Roman CYR" w:hAnsi="Times New Roman CYR" w:cs="Times New Roman CYR"/>
          <w:sz w:val="28"/>
          <w:szCs w:val="28"/>
        </w:rPr>
        <w:t>отримання жилі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3B4E">
        <w:rPr>
          <w:rFonts w:ascii="Times New Roman CYR" w:hAnsi="Times New Roman CYR" w:cs="Times New Roman CYR"/>
          <w:sz w:val="28"/>
          <w:szCs w:val="28"/>
        </w:rPr>
        <w:t>приміщення для деяких категорій осіб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A5CF1" w:rsidRDefault="00DA5CF1" w:rsidP="003E6552">
      <w:pPr>
        <w:ind w:firstLine="709"/>
        <w:jc w:val="both"/>
        <w:rPr>
          <w:sz w:val="28"/>
          <w:szCs w:val="28"/>
          <w:lang w:eastAsia="uk-UA"/>
        </w:rPr>
      </w:pPr>
    </w:p>
    <w:p w:rsidR="00DA5CF1" w:rsidRPr="00F15E26" w:rsidRDefault="00DA5CF1" w:rsidP="003E6552">
      <w:pPr>
        <w:ind w:firstLine="709"/>
        <w:jc w:val="both"/>
        <w:rPr>
          <w:sz w:val="28"/>
          <w:szCs w:val="28"/>
        </w:rPr>
      </w:pPr>
      <w:r w:rsidRPr="00F15E26">
        <w:rPr>
          <w:sz w:val="28"/>
          <w:szCs w:val="28"/>
        </w:rPr>
        <w:t xml:space="preserve">На виконання постанови Кабінету Міністрів України </w:t>
      </w:r>
      <w:r w:rsidRPr="00F15E26">
        <w:rPr>
          <w:sz w:val="28"/>
          <w:szCs w:val="28"/>
          <w:lang w:eastAsia="uk-UA"/>
        </w:rPr>
        <w:t xml:space="preserve">від 19 жовтня </w:t>
      </w:r>
      <w:r>
        <w:rPr>
          <w:sz w:val="28"/>
          <w:szCs w:val="28"/>
          <w:lang w:eastAsia="uk-UA"/>
        </w:rPr>
        <w:br/>
      </w:r>
      <w:r w:rsidRPr="00F15E26">
        <w:rPr>
          <w:sz w:val="28"/>
          <w:szCs w:val="28"/>
          <w:lang w:eastAsia="uk-UA"/>
        </w:rPr>
        <w:t xml:space="preserve">2016 року № 719 «Питання забезпечення житлом деяких категорій осіб, які захищали незалежність, суверенітет та територіальну цілісність України, </w:t>
      </w:r>
      <w:r>
        <w:rPr>
          <w:sz w:val="28"/>
          <w:szCs w:val="28"/>
          <w:lang w:eastAsia="uk-UA"/>
        </w:rPr>
        <w:br/>
      </w:r>
      <w:r w:rsidRPr="00F15E26">
        <w:rPr>
          <w:sz w:val="28"/>
          <w:szCs w:val="28"/>
          <w:lang w:eastAsia="uk-UA"/>
        </w:rPr>
        <w:t xml:space="preserve">а також членів їх сімей», </w:t>
      </w:r>
      <w:r w:rsidRPr="00F15E26">
        <w:rPr>
          <w:rFonts w:ascii="Times New Roman CYR" w:hAnsi="Times New Roman CYR" w:cs="Times New Roman CYR"/>
          <w:sz w:val="28"/>
          <w:szCs w:val="28"/>
        </w:rPr>
        <w:t>постанови Кабінету Міністрів України від 28 березня 2018 року № 214 «</w:t>
      </w:r>
      <w:r w:rsidRPr="00F15E26">
        <w:rPr>
          <w:bCs/>
          <w:sz w:val="28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Pr="00F15E26">
        <w:rPr>
          <w:rFonts w:ascii="Times New Roman CYR" w:hAnsi="Times New Roman CYR" w:cs="Times New Roman CYR"/>
          <w:sz w:val="28"/>
          <w:szCs w:val="28"/>
        </w:rPr>
        <w:t>, постанови Кабінету Міністрів України від 18 квітня 2018 року № 280 «</w:t>
      </w:r>
      <w:r w:rsidRPr="00F15E26">
        <w:rPr>
          <w:bCs/>
          <w:sz w:val="28"/>
          <w:szCs w:val="28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Pr="00F15E26">
        <w:rPr>
          <w:rFonts w:ascii="Times New Roman CYR" w:hAnsi="Times New Roman CYR" w:cs="Times New Roman CYR"/>
          <w:sz w:val="28"/>
          <w:szCs w:val="28"/>
        </w:rPr>
        <w:t>»,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15E26">
        <w:rPr>
          <w:rFonts w:ascii="Times New Roman CYR" w:hAnsi="Times New Roman CYR" w:cs="Times New Roman CYR"/>
          <w:sz w:val="28"/>
          <w:szCs w:val="28"/>
        </w:rPr>
        <w:t xml:space="preserve">постанови Кабінету Міністрів України від 20 лютого 2019 року № </w:t>
      </w:r>
      <w:r w:rsidRPr="00F15E26">
        <w:rPr>
          <w:sz w:val="28"/>
          <w:szCs w:val="28"/>
        </w:rPr>
        <w:t>206 «</w:t>
      </w:r>
      <w:r w:rsidRPr="00F15E26">
        <w:rPr>
          <w:bCs/>
          <w:sz w:val="28"/>
          <w:szCs w:val="28"/>
          <w:shd w:val="clear" w:color="auto" w:fill="FFFFFF"/>
        </w:rPr>
        <w:t>Питання забезпечення житлом деяких категорій осіб, які брали участь в Революції Гідності, а також членів їх сімей»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F15E26">
        <w:rPr>
          <w:sz w:val="28"/>
          <w:szCs w:val="28"/>
        </w:rPr>
        <w:t>виконавчим комітетом міської ради було прийнято рішення про створення комісії</w:t>
      </w:r>
      <w:r>
        <w:rPr>
          <w:sz w:val="28"/>
          <w:szCs w:val="28"/>
        </w:rPr>
        <w:t xml:space="preserve"> </w:t>
      </w:r>
      <w:r w:rsidRPr="00F15E26">
        <w:rPr>
          <w:sz w:val="28"/>
          <w:szCs w:val="28"/>
        </w:rPr>
        <w:t>щодо розгляду заяв на виплату грошової компенсації за належні для отримання жилі</w:t>
      </w:r>
      <w:r>
        <w:rPr>
          <w:sz w:val="28"/>
          <w:szCs w:val="28"/>
        </w:rPr>
        <w:t xml:space="preserve"> </w:t>
      </w:r>
      <w:r w:rsidRPr="00F15E26">
        <w:rPr>
          <w:rFonts w:ascii="Times New Roman CYR" w:hAnsi="Times New Roman CYR" w:cs="Times New Roman CYR"/>
          <w:sz w:val="28"/>
          <w:szCs w:val="28"/>
        </w:rPr>
        <w:t>приміщення для деяких категорій осіб,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15E26">
        <w:rPr>
          <w:sz w:val="28"/>
          <w:szCs w:val="28"/>
        </w:rPr>
        <w:t>затверджено положення про неї</w:t>
      </w:r>
      <w:r>
        <w:rPr>
          <w:sz w:val="28"/>
          <w:szCs w:val="28"/>
        </w:rPr>
        <w:t xml:space="preserve"> та</w:t>
      </w:r>
      <w:r w:rsidRPr="00F15E26">
        <w:rPr>
          <w:sz w:val="28"/>
          <w:szCs w:val="28"/>
        </w:rPr>
        <w:t xml:space="preserve"> склад комісії.</w:t>
      </w:r>
    </w:p>
    <w:p w:rsidR="00DA5CF1" w:rsidRDefault="00DA5CF1" w:rsidP="003E6552">
      <w:pPr>
        <w:ind w:firstLine="709"/>
        <w:jc w:val="both"/>
        <w:rPr>
          <w:sz w:val="28"/>
          <w:szCs w:val="28"/>
          <w:lang w:eastAsia="uk-UA"/>
        </w:rPr>
      </w:pPr>
    </w:p>
    <w:p w:rsidR="00DA5CF1" w:rsidRDefault="00DA5CF1" w:rsidP="00967484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зв</w:t>
      </w:r>
      <w:r w:rsidRPr="002D4EFB"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</w:rPr>
        <w:t>язку з припиненням повноважень управлінь праці та соціального захисту населення Новозаводської та Деснянської районних у м. Чернігові рад, зміною посад членів комісії виникла необхідність затвердити новий склад комісії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A5CF1" w:rsidRDefault="00DA5CF1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5CF1" w:rsidRDefault="00DA5CF1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5CF1" w:rsidRDefault="00DA5CF1" w:rsidP="009717D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Директор департаменту соціальної</w:t>
      </w:r>
    </w:p>
    <w:p w:rsidR="00DA5CF1" w:rsidRDefault="00DA5CF1" w:rsidP="009717D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політики міської ради                                                          І. МАРЧУК</w:t>
      </w:r>
    </w:p>
    <w:p w:rsidR="00DA5CF1" w:rsidRDefault="00DA5CF1" w:rsidP="003E6552">
      <w:pPr>
        <w:rPr>
          <w:i/>
        </w:rPr>
      </w:pPr>
    </w:p>
    <w:sectPr w:rsidR="00DA5CF1" w:rsidSect="00F15E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552"/>
    <w:rsid w:val="00011A04"/>
    <w:rsid w:val="000464BF"/>
    <w:rsid w:val="000610B6"/>
    <w:rsid w:val="001E5E7B"/>
    <w:rsid w:val="00227438"/>
    <w:rsid w:val="00233264"/>
    <w:rsid w:val="0025708A"/>
    <w:rsid w:val="00272A0E"/>
    <w:rsid w:val="00287C49"/>
    <w:rsid w:val="002D4EFB"/>
    <w:rsid w:val="002E763E"/>
    <w:rsid w:val="003E6552"/>
    <w:rsid w:val="003F5094"/>
    <w:rsid w:val="004C74F4"/>
    <w:rsid w:val="00572D78"/>
    <w:rsid w:val="00581C04"/>
    <w:rsid w:val="005C1C3D"/>
    <w:rsid w:val="005E1482"/>
    <w:rsid w:val="005F5779"/>
    <w:rsid w:val="006177BB"/>
    <w:rsid w:val="00672243"/>
    <w:rsid w:val="006806DC"/>
    <w:rsid w:val="006C2045"/>
    <w:rsid w:val="006F3F7E"/>
    <w:rsid w:val="00702E3D"/>
    <w:rsid w:val="007218AB"/>
    <w:rsid w:val="0072646A"/>
    <w:rsid w:val="0076480D"/>
    <w:rsid w:val="007C2B21"/>
    <w:rsid w:val="008162AD"/>
    <w:rsid w:val="00845F46"/>
    <w:rsid w:val="00856765"/>
    <w:rsid w:val="00893107"/>
    <w:rsid w:val="008F4050"/>
    <w:rsid w:val="0090234B"/>
    <w:rsid w:val="009669C5"/>
    <w:rsid w:val="00967484"/>
    <w:rsid w:val="009717D6"/>
    <w:rsid w:val="009A33A3"/>
    <w:rsid w:val="00A12890"/>
    <w:rsid w:val="00AE4BFF"/>
    <w:rsid w:val="00AF715C"/>
    <w:rsid w:val="00B56AE1"/>
    <w:rsid w:val="00C129EA"/>
    <w:rsid w:val="00C82EBB"/>
    <w:rsid w:val="00CC6BA8"/>
    <w:rsid w:val="00D72A6A"/>
    <w:rsid w:val="00DA5CF1"/>
    <w:rsid w:val="00DE34EC"/>
    <w:rsid w:val="00E162FD"/>
    <w:rsid w:val="00E92FD8"/>
    <w:rsid w:val="00E94169"/>
    <w:rsid w:val="00F15E26"/>
    <w:rsid w:val="00F7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E6552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15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2B21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258</Words>
  <Characters>1477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Timoshenko</cp:lastModifiedBy>
  <cp:revision>11</cp:revision>
  <cp:lastPrinted>2020-09-25T10:24:00Z</cp:lastPrinted>
  <dcterms:created xsi:type="dcterms:W3CDTF">2020-09-22T11:50:00Z</dcterms:created>
  <dcterms:modified xsi:type="dcterms:W3CDTF">2020-09-25T13:03:00Z</dcterms:modified>
</cp:coreProperties>
</file>