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0FDB3" w14:textId="77777777" w:rsidR="003B2BC5" w:rsidRPr="007A44F6" w:rsidRDefault="003B2BC5" w:rsidP="007A44F6">
      <w:pPr>
        <w:rPr>
          <w:rFonts w:eastAsia="Calibri"/>
          <w:sz w:val="20"/>
          <w:szCs w:val="20"/>
          <w:lang w:val="uk-UA" w:eastAsia="en-US"/>
        </w:rPr>
      </w:pPr>
      <w:bookmarkStart w:id="0" w:name="_GoBack"/>
      <w:bookmarkEnd w:id="0"/>
    </w:p>
    <w:p w14:paraId="6CD54CFD" w14:textId="4243E1FA" w:rsidR="002100D7" w:rsidRPr="002100D7" w:rsidRDefault="002100D7" w:rsidP="00821F7E">
      <w:pPr>
        <w:jc w:val="center"/>
        <w:rPr>
          <w:rFonts w:eastAsia="Calibri"/>
          <w:sz w:val="28"/>
          <w:szCs w:val="28"/>
          <w:lang w:val="uk-UA" w:eastAsia="en-US"/>
        </w:rPr>
      </w:pPr>
      <w:r w:rsidRPr="002100D7">
        <w:rPr>
          <w:rFonts w:eastAsia="Calibri"/>
          <w:sz w:val="28"/>
          <w:szCs w:val="28"/>
          <w:lang w:val="uk-UA" w:eastAsia="en-US"/>
        </w:rPr>
        <w:t>ПОЯСНЮВАЛЬНА ЗАПИСКА</w:t>
      </w:r>
    </w:p>
    <w:p w14:paraId="4DF76D03" w14:textId="21E622CD" w:rsidR="002100D7" w:rsidRPr="002100D7" w:rsidRDefault="002100D7" w:rsidP="00821F7E">
      <w:pPr>
        <w:jc w:val="center"/>
        <w:rPr>
          <w:rFonts w:eastAsia="Calibri"/>
          <w:sz w:val="28"/>
          <w:szCs w:val="28"/>
          <w:lang w:val="uk-UA" w:eastAsia="en-US"/>
        </w:rPr>
      </w:pPr>
      <w:r w:rsidRPr="002100D7">
        <w:rPr>
          <w:rFonts w:eastAsia="Calibri"/>
          <w:sz w:val="28"/>
          <w:szCs w:val="28"/>
          <w:lang w:val="uk-UA" w:eastAsia="en-US"/>
        </w:rPr>
        <w:t>до проєкту рішення Чернігівської міської ради</w:t>
      </w:r>
    </w:p>
    <w:p w14:paraId="567EF0DA" w14:textId="33C226F5" w:rsidR="003B2BC5" w:rsidRDefault="002100D7" w:rsidP="007A44F6">
      <w:pPr>
        <w:pStyle w:val="a6"/>
        <w:spacing w:line="322" w:lineRule="exact"/>
        <w:jc w:val="center"/>
      </w:pPr>
      <w:r w:rsidRPr="002100D7">
        <w:rPr>
          <w:rFonts w:eastAsia="Calibri"/>
          <w:lang w:eastAsia="en-US"/>
        </w:rPr>
        <w:t>«</w:t>
      </w:r>
      <w:r w:rsidR="00821F7E">
        <w:t>Про</w:t>
      </w:r>
      <w:r w:rsidR="00821F7E">
        <w:rPr>
          <w:spacing w:val="-3"/>
        </w:rPr>
        <w:t xml:space="preserve"> </w:t>
      </w:r>
      <w:r w:rsidR="00821F7E" w:rsidRPr="00A75EDB">
        <w:rPr>
          <w:lang w:eastAsia="en-US"/>
        </w:rPr>
        <w:t>ініціювання розроблення Муніципального енергетичного плану</w:t>
      </w:r>
      <w:r w:rsidR="00821F7E">
        <w:t xml:space="preserve"> Чернігівської міської </w:t>
      </w:r>
      <w:r w:rsidR="00821F7E" w:rsidRPr="00A75EDB">
        <w:rPr>
          <w:lang w:eastAsia="en-US"/>
        </w:rPr>
        <w:t>територіальної громади на період до 2030 року</w:t>
      </w:r>
      <w:r w:rsidR="00B96189" w:rsidRPr="00B96189">
        <w:t>»</w:t>
      </w:r>
    </w:p>
    <w:p w14:paraId="1DAEB146" w14:textId="77777777" w:rsidR="002100D7" w:rsidRPr="007A44F6" w:rsidRDefault="002100D7" w:rsidP="000F4E38">
      <w:pPr>
        <w:rPr>
          <w:rFonts w:eastAsia="Calibri"/>
          <w:sz w:val="18"/>
          <w:lang w:val="uk-UA" w:eastAsia="en-US"/>
        </w:rPr>
      </w:pPr>
    </w:p>
    <w:p w14:paraId="13B3DBB7" w14:textId="77777777" w:rsidR="00821F7E" w:rsidRDefault="00821F7E" w:rsidP="00821F7E">
      <w:pPr>
        <w:tabs>
          <w:tab w:val="right" w:pos="9762"/>
        </w:tabs>
        <w:ind w:firstLine="709"/>
        <w:jc w:val="both"/>
        <w:rPr>
          <w:sz w:val="28"/>
          <w:szCs w:val="28"/>
          <w:lang w:val="uk-UA"/>
        </w:rPr>
      </w:pPr>
      <w:r>
        <w:rPr>
          <w:sz w:val="28"/>
          <w:szCs w:val="28"/>
          <w:lang w:val="uk-UA"/>
        </w:rPr>
        <w:t xml:space="preserve">Законом </w:t>
      </w:r>
      <w:r w:rsidRPr="003A4654">
        <w:rPr>
          <w:sz w:val="28"/>
          <w:szCs w:val="28"/>
          <w:lang w:val="uk-UA"/>
        </w:rPr>
        <w:t xml:space="preserve">України </w:t>
      </w:r>
      <w:r>
        <w:rPr>
          <w:sz w:val="28"/>
          <w:szCs w:val="28"/>
          <w:lang w:val="uk-UA"/>
        </w:rPr>
        <w:t>«</w:t>
      </w:r>
      <w:r w:rsidRPr="003A4654">
        <w:rPr>
          <w:sz w:val="28"/>
          <w:szCs w:val="28"/>
          <w:lang w:val="uk-UA"/>
        </w:rPr>
        <w:t>Про енергетичну ефективність</w:t>
      </w:r>
      <w:r>
        <w:rPr>
          <w:sz w:val="28"/>
          <w:szCs w:val="28"/>
          <w:lang w:val="uk-UA"/>
        </w:rPr>
        <w:t xml:space="preserve">» (далі – Закон) </w:t>
      </w:r>
      <w:r w:rsidRPr="003A4654">
        <w:rPr>
          <w:sz w:val="28"/>
          <w:szCs w:val="28"/>
          <w:lang w:val="uk-UA"/>
        </w:rPr>
        <w:t>визнач</w:t>
      </w:r>
      <w:r>
        <w:rPr>
          <w:sz w:val="28"/>
          <w:szCs w:val="28"/>
          <w:lang w:val="uk-UA"/>
        </w:rPr>
        <w:t>ено</w:t>
      </w:r>
      <w:r w:rsidRPr="003A4654">
        <w:rPr>
          <w:sz w:val="28"/>
          <w:szCs w:val="28"/>
          <w:lang w:val="uk-UA"/>
        </w:rPr>
        <w:t xml:space="preserve"> правові, економічні та організаційні засади відносин, що виникають у сфері забезпечення енергетичної ефективності під час виробництва, транспортування, передачі, розподілу, постачання та споживання енергії</w:t>
      </w:r>
      <w:r>
        <w:rPr>
          <w:sz w:val="28"/>
          <w:szCs w:val="28"/>
          <w:lang w:val="uk-UA"/>
        </w:rPr>
        <w:t xml:space="preserve">, а також врегульовано </w:t>
      </w:r>
      <w:r w:rsidRPr="003A4654">
        <w:rPr>
          <w:sz w:val="28"/>
          <w:szCs w:val="28"/>
          <w:lang w:val="uk-UA"/>
        </w:rPr>
        <w:t>відносини, що виникають у сфері енергетичного планування на місцевому рівні</w:t>
      </w:r>
      <w:r>
        <w:rPr>
          <w:sz w:val="28"/>
          <w:szCs w:val="28"/>
          <w:lang w:val="uk-UA"/>
        </w:rPr>
        <w:t>.</w:t>
      </w:r>
    </w:p>
    <w:p w14:paraId="7600C761" w14:textId="03521946" w:rsidR="00821F7E" w:rsidRPr="008C20E9" w:rsidRDefault="00821F7E" w:rsidP="00821F7E">
      <w:pPr>
        <w:tabs>
          <w:tab w:val="right" w:pos="9762"/>
        </w:tabs>
        <w:ind w:firstLine="709"/>
        <w:jc w:val="both"/>
        <w:rPr>
          <w:sz w:val="28"/>
          <w:szCs w:val="28"/>
          <w:lang w:val="uk-UA"/>
        </w:rPr>
      </w:pPr>
      <w:r w:rsidRPr="007A44F6">
        <w:rPr>
          <w:sz w:val="28"/>
          <w:szCs w:val="28"/>
          <w:lang w:val="uk-UA"/>
        </w:rPr>
        <w:t>Статтею 6 Закону визначено, що територіальні громади зобов’язані  розробити та затвердити муніципальні енергетичні плани (далі – План),</w:t>
      </w:r>
      <w:bookmarkStart w:id="1" w:name="n143"/>
      <w:bookmarkEnd w:id="1"/>
      <w:r w:rsidRPr="007A44F6">
        <w:rPr>
          <w:sz w:val="28"/>
          <w:szCs w:val="28"/>
          <w:lang w:val="uk-UA"/>
        </w:rPr>
        <w:t xml:space="preserve"> цілі яких мають узгоджуватись з національною ціллю з енергоефективності та національною ціллю із скорочення викидів парникових газів.</w:t>
      </w:r>
      <w:bookmarkStart w:id="2" w:name="n563"/>
      <w:bookmarkEnd w:id="2"/>
      <w:r w:rsidRPr="007A44F6">
        <w:rPr>
          <w:sz w:val="28"/>
          <w:szCs w:val="28"/>
          <w:lang w:val="uk-UA"/>
        </w:rPr>
        <w:t xml:space="preserve"> Заходи Плану визначаються з урахуванням Національного</w:t>
      </w:r>
      <w:r w:rsidRPr="008C20E9">
        <w:rPr>
          <w:sz w:val="28"/>
          <w:szCs w:val="28"/>
          <w:lang w:val="uk-UA"/>
        </w:rPr>
        <w:t xml:space="preserve"> плану з енергетики та клімату.</w:t>
      </w:r>
      <w:bookmarkStart w:id="3" w:name="n562"/>
      <w:bookmarkStart w:id="4" w:name="n144"/>
      <w:bookmarkEnd w:id="3"/>
      <w:bookmarkEnd w:id="4"/>
      <w:r w:rsidRPr="008C20E9">
        <w:rPr>
          <w:sz w:val="28"/>
          <w:szCs w:val="28"/>
          <w:lang w:val="uk-UA"/>
        </w:rPr>
        <w:t xml:space="preserve"> Склад, зміст, порядок розроблення Плану визначається центральним органом виконавчої влади, що забезпечує формування та реалізацію державної політики у сфері забезпечення енергетичної ефективності. </w:t>
      </w:r>
      <w:bookmarkStart w:id="5" w:name="n566"/>
      <w:bookmarkEnd w:id="5"/>
    </w:p>
    <w:p w14:paraId="16EDD485" w14:textId="77777777" w:rsidR="00821F7E" w:rsidRPr="00A4604A" w:rsidRDefault="00821F7E" w:rsidP="00821F7E">
      <w:pPr>
        <w:tabs>
          <w:tab w:val="right" w:pos="9762"/>
        </w:tabs>
        <w:ind w:firstLine="709"/>
        <w:jc w:val="both"/>
        <w:rPr>
          <w:sz w:val="6"/>
          <w:szCs w:val="6"/>
          <w:lang w:val="uk-UA"/>
        </w:rPr>
      </w:pPr>
    </w:p>
    <w:p w14:paraId="3CFEA498" w14:textId="77777777" w:rsidR="00821F7E" w:rsidRPr="007A44F6" w:rsidRDefault="00821F7E" w:rsidP="00821F7E">
      <w:pPr>
        <w:tabs>
          <w:tab w:val="right" w:pos="9762"/>
        </w:tabs>
        <w:ind w:firstLine="709"/>
        <w:jc w:val="both"/>
        <w:rPr>
          <w:sz w:val="28"/>
          <w:szCs w:val="28"/>
          <w:lang w:val="uk-UA"/>
        </w:rPr>
      </w:pPr>
      <w:r w:rsidRPr="007A44F6">
        <w:rPr>
          <w:sz w:val="28"/>
          <w:szCs w:val="28"/>
          <w:lang w:val="uk-UA"/>
        </w:rPr>
        <w:t>Підпунктом 5 статті 6 Закону визначено, що з 01.01.2026 обов’язковою умовою отримання державної підтримки (допомоги) на впровадження енергоефективних заходів органами місцевого самоврядування та на регіональні програми модернізації об’єктів інфраструктури є наявність рішення про затвердження Плану у відповідних органах.</w:t>
      </w:r>
    </w:p>
    <w:p w14:paraId="0FFD307E" w14:textId="77777777" w:rsidR="00821F7E" w:rsidRDefault="00821F7E" w:rsidP="00821F7E">
      <w:pPr>
        <w:tabs>
          <w:tab w:val="right" w:pos="9762"/>
        </w:tabs>
        <w:ind w:firstLine="709"/>
        <w:jc w:val="both"/>
        <w:rPr>
          <w:sz w:val="28"/>
          <w:szCs w:val="28"/>
          <w:lang w:val="uk-UA"/>
        </w:rPr>
      </w:pPr>
      <w:r>
        <w:rPr>
          <w:sz w:val="28"/>
          <w:szCs w:val="28"/>
          <w:lang w:val="uk-UA"/>
        </w:rPr>
        <w:t xml:space="preserve">Згідно з </w:t>
      </w:r>
      <w:r w:rsidRPr="00D71487">
        <w:rPr>
          <w:sz w:val="28"/>
          <w:szCs w:val="28"/>
          <w:lang w:val="uk-UA"/>
        </w:rPr>
        <w:t>Методикою розроблення місцевих енергетичних планів</w:t>
      </w:r>
      <w:r>
        <w:rPr>
          <w:sz w:val="28"/>
          <w:szCs w:val="28"/>
          <w:lang w:val="uk-UA"/>
        </w:rPr>
        <w:t xml:space="preserve">, затвердженою наказом </w:t>
      </w:r>
      <w:r w:rsidRPr="00D71487">
        <w:rPr>
          <w:sz w:val="28"/>
          <w:szCs w:val="28"/>
          <w:lang w:val="uk-UA"/>
        </w:rPr>
        <w:t>Міністерства розвитку</w:t>
      </w:r>
      <w:r>
        <w:rPr>
          <w:sz w:val="28"/>
          <w:szCs w:val="28"/>
          <w:lang w:val="uk-UA"/>
        </w:rPr>
        <w:t xml:space="preserve"> </w:t>
      </w:r>
      <w:r w:rsidRPr="00D71487">
        <w:rPr>
          <w:sz w:val="28"/>
          <w:szCs w:val="28"/>
          <w:lang w:val="uk-UA"/>
        </w:rPr>
        <w:t>громад, територій та інфраструктури України від 21 грудня 2023 року № 1163 та зареєстровано</w:t>
      </w:r>
      <w:r>
        <w:rPr>
          <w:sz w:val="28"/>
          <w:szCs w:val="28"/>
          <w:lang w:val="uk-UA"/>
        </w:rPr>
        <w:t>ю</w:t>
      </w:r>
      <w:r w:rsidRPr="00D71487">
        <w:rPr>
          <w:sz w:val="28"/>
          <w:szCs w:val="28"/>
          <w:lang w:val="uk-UA"/>
        </w:rPr>
        <w:t xml:space="preserve"> у Міністерстві</w:t>
      </w:r>
      <w:r>
        <w:rPr>
          <w:sz w:val="28"/>
          <w:szCs w:val="28"/>
          <w:lang w:val="uk-UA"/>
        </w:rPr>
        <w:t xml:space="preserve"> </w:t>
      </w:r>
      <w:r w:rsidRPr="00D71487">
        <w:rPr>
          <w:sz w:val="28"/>
          <w:szCs w:val="28"/>
          <w:lang w:val="uk-UA"/>
        </w:rPr>
        <w:t>юстиції України від 16 лютого 2024 р</w:t>
      </w:r>
      <w:r>
        <w:rPr>
          <w:sz w:val="28"/>
          <w:szCs w:val="28"/>
          <w:lang w:val="uk-UA"/>
        </w:rPr>
        <w:t>оку за № </w:t>
      </w:r>
      <w:r w:rsidRPr="00D71487">
        <w:rPr>
          <w:sz w:val="28"/>
          <w:szCs w:val="28"/>
          <w:lang w:val="uk-UA"/>
        </w:rPr>
        <w:t>245/41590</w:t>
      </w:r>
      <w:r>
        <w:rPr>
          <w:sz w:val="28"/>
          <w:szCs w:val="28"/>
          <w:lang w:val="uk-UA"/>
        </w:rPr>
        <w:t>,</w:t>
      </w:r>
      <w:r w:rsidRPr="00D71487">
        <w:rPr>
          <w:sz w:val="28"/>
          <w:szCs w:val="28"/>
          <w:lang w:val="uk-UA"/>
        </w:rPr>
        <w:t xml:space="preserve"> </w:t>
      </w:r>
      <w:r>
        <w:rPr>
          <w:sz w:val="28"/>
          <w:szCs w:val="28"/>
          <w:lang w:val="uk-UA"/>
        </w:rPr>
        <w:t>встановлено наступні вимоги:</w:t>
      </w:r>
    </w:p>
    <w:p w14:paraId="7F39FA02" w14:textId="77777777" w:rsidR="00821F7E" w:rsidRDefault="00821F7E" w:rsidP="00821F7E">
      <w:pPr>
        <w:numPr>
          <w:ilvl w:val="0"/>
          <w:numId w:val="26"/>
        </w:numPr>
        <w:jc w:val="both"/>
        <w:rPr>
          <w:sz w:val="28"/>
          <w:szCs w:val="28"/>
          <w:lang w:val="uk-UA"/>
        </w:rPr>
      </w:pPr>
      <w:r w:rsidRPr="00EE4521">
        <w:rPr>
          <w:sz w:val="28"/>
          <w:szCs w:val="28"/>
          <w:lang w:val="uk-UA"/>
        </w:rPr>
        <w:t>розроблення Планів на муніципальному рівні забезпечують виконавчі органи міських рад;</w:t>
      </w:r>
    </w:p>
    <w:p w14:paraId="6E390D51" w14:textId="77777777" w:rsidR="00821F7E" w:rsidRPr="007A44F6" w:rsidRDefault="00821F7E" w:rsidP="00821F7E">
      <w:pPr>
        <w:numPr>
          <w:ilvl w:val="0"/>
          <w:numId w:val="26"/>
        </w:numPr>
        <w:jc w:val="both"/>
        <w:rPr>
          <w:sz w:val="28"/>
          <w:szCs w:val="28"/>
          <w:lang w:val="uk-UA"/>
        </w:rPr>
      </w:pPr>
      <w:r w:rsidRPr="007A44F6">
        <w:rPr>
          <w:sz w:val="28"/>
          <w:szCs w:val="28"/>
          <w:lang w:val="uk-UA"/>
        </w:rPr>
        <w:t>ініціювання розроблення Плану здійснюється шляхом прийняття міською радою рішення щодо розроблення проєкту Плану та створення робочої групи, до складу якої мають входити заступник міського голови, керівники структурних підрозділів міської ради, комунальних та інших підприємств і організацій;</w:t>
      </w:r>
    </w:p>
    <w:p w14:paraId="5E5C9C54" w14:textId="400A056F" w:rsidR="00821F7E" w:rsidRPr="007A44F6" w:rsidRDefault="00821F7E" w:rsidP="007A44F6">
      <w:pPr>
        <w:numPr>
          <w:ilvl w:val="0"/>
          <w:numId w:val="26"/>
        </w:numPr>
        <w:jc w:val="both"/>
        <w:rPr>
          <w:sz w:val="28"/>
          <w:szCs w:val="28"/>
          <w:lang w:val="uk-UA"/>
        </w:rPr>
      </w:pPr>
      <w:r w:rsidRPr="007A44F6">
        <w:rPr>
          <w:sz w:val="28"/>
          <w:szCs w:val="28"/>
          <w:lang w:val="uk-UA"/>
        </w:rPr>
        <w:t>етапність розробки Плану:</w:t>
      </w:r>
      <w:bookmarkStart w:id="6" w:name="n85"/>
      <w:bookmarkEnd w:id="6"/>
      <w:r w:rsidRPr="007A44F6">
        <w:rPr>
          <w:sz w:val="28"/>
          <w:szCs w:val="28"/>
          <w:lang w:val="uk-UA"/>
        </w:rPr>
        <w:t xml:space="preserve"> ініціювання розроблення,</w:t>
      </w:r>
      <w:bookmarkStart w:id="7" w:name="n86"/>
      <w:bookmarkEnd w:id="7"/>
      <w:r w:rsidRPr="007A44F6">
        <w:rPr>
          <w:sz w:val="28"/>
          <w:szCs w:val="28"/>
          <w:lang w:val="uk-UA"/>
        </w:rPr>
        <w:t xml:space="preserve"> збір вихідних даних,</w:t>
      </w:r>
      <w:bookmarkStart w:id="8" w:name="n87"/>
      <w:bookmarkEnd w:id="8"/>
      <w:r w:rsidRPr="007A44F6">
        <w:rPr>
          <w:sz w:val="28"/>
          <w:szCs w:val="28"/>
          <w:lang w:val="uk-UA"/>
        </w:rPr>
        <w:t xml:space="preserve"> аналіз вихідного стану енергетичного розвитку території, </w:t>
      </w:r>
      <w:bookmarkStart w:id="9" w:name="n88"/>
      <w:bookmarkEnd w:id="9"/>
      <w:r w:rsidRPr="007A44F6">
        <w:rPr>
          <w:sz w:val="28"/>
          <w:szCs w:val="28"/>
          <w:lang w:val="uk-UA"/>
        </w:rPr>
        <w:t xml:space="preserve">встановлення цілей, </w:t>
      </w:r>
      <w:bookmarkStart w:id="10" w:name="n89"/>
      <w:bookmarkStart w:id="11" w:name="n90"/>
      <w:bookmarkEnd w:id="10"/>
      <w:bookmarkEnd w:id="11"/>
      <w:r w:rsidRPr="007A44F6">
        <w:rPr>
          <w:sz w:val="28"/>
          <w:szCs w:val="28"/>
          <w:lang w:val="uk-UA"/>
        </w:rPr>
        <w:t xml:space="preserve">розробка проєкту Плану та </w:t>
      </w:r>
      <w:r w:rsidRPr="007A44F6">
        <w:rPr>
          <w:bCs/>
          <w:sz w:val="28"/>
          <w:szCs w:val="28"/>
          <w:lang w:val="uk-UA"/>
        </w:rPr>
        <w:t>каталогу</w:t>
      </w:r>
      <w:r w:rsidRPr="007A44F6">
        <w:rPr>
          <w:sz w:val="28"/>
          <w:szCs w:val="28"/>
          <w:lang w:val="uk-UA"/>
        </w:rPr>
        <w:t xml:space="preserve"> </w:t>
      </w:r>
      <w:r w:rsidRPr="007A44F6">
        <w:rPr>
          <w:bCs/>
          <w:sz w:val="28"/>
          <w:szCs w:val="28"/>
          <w:lang w:val="uk-UA"/>
        </w:rPr>
        <w:t>проєктів</w:t>
      </w:r>
      <w:r w:rsidRPr="007A44F6">
        <w:rPr>
          <w:sz w:val="28"/>
          <w:szCs w:val="28"/>
          <w:lang w:val="uk-UA"/>
        </w:rPr>
        <w:t>, узгодження проєкту Плану з ОДА та з залученням громадськості, затвердження Плану міською радою, а також розроблення проєкту міської середньострокової цільової програми.</w:t>
      </w:r>
    </w:p>
    <w:p w14:paraId="5A8F827B" w14:textId="77777777" w:rsidR="008E07FC" w:rsidRPr="007A44F6" w:rsidRDefault="008E07FC" w:rsidP="00B96189">
      <w:pPr>
        <w:ind w:firstLine="708"/>
        <w:jc w:val="both"/>
        <w:rPr>
          <w:rFonts w:eastAsia="Calibri"/>
          <w:sz w:val="32"/>
          <w:szCs w:val="32"/>
          <w:lang w:val="uk-UA" w:eastAsia="en-US"/>
        </w:rPr>
      </w:pPr>
    </w:p>
    <w:p w14:paraId="4E8D8DCC" w14:textId="77777777" w:rsidR="00903E45" w:rsidRDefault="00903E45" w:rsidP="002100D7">
      <w:pPr>
        <w:jc w:val="both"/>
        <w:rPr>
          <w:rFonts w:eastAsia="Calibri"/>
          <w:sz w:val="28"/>
          <w:szCs w:val="28"/>
          <w:lang w:val="uk-UA" w:eastAsia="en-US"/>
        </w:rPr>
      </w:pPr>
      <w:r>
        <w:rPr>
          <w:rFonts w:eastAsia="Calibri"/>
          <w:sz w:val="28"/>
          <w:szCs w:val="28"/>
          <w:lang w:val="uk-UA" w:eastAsia="en-US"/>
        </w:rPr>
        <w:t>Заступник н</w:t>
      </w:r>
      <w:r w:rsidR="00B96189">
        <w:rPr>
          <w:rFonts w:eastAsia="Calibri"/>
          <w:sz w:val="28"/>
          <w:szCs w:val="28"/>
          <w:lang w:val="uk-UA" w:eastAsia="en-US"/>
        </w:rPr>
        <w:t>ачальник</w:t>
      </w:r>
      <w:r>
        <w:rPr>
          <w:rFonts w:eastAsia="Calibri"/>
          <w:sz w:val="28"/>
          <w:szCs w:val="28"/>
          <w:lang w:val="uk-UA" w:eastAsia="en-US"/>
        </w:rPr>
        <w:t>а</w:t>
      </w:r>
      <w:r w:rsidR="002100D7" w:rsidRPr="002100D7">
        <w:rPr>
          <w:rFonts w:eastAsia="Calibri"/>
          <w:sz w:val="28"/>
          <w:szCs w:val="28"/>
          <w:lang w:val="uk-UA" w:eastAsia="en-US"/>
        </w:rPr>
        <w:t xml:space="preserve"> управління</w:t>
      </w:r>
      <w:r>
        <w:rPr>
          <w:rFonts w:eastAsia="Calibri"/>
          <w:sz w:val="28"/>
          <w:szCs w:val="28"/>
          <w:lang w:val="uk-UA" w:eastAsia="en-US"/>
        </w:rPr>
        <w:t xml:space="preserve"> – </w:t>
      </w:r>
    </w:p>
    <w:p w14:paraId="2785BCDA" w14:textId="77777777" w:rsidR="00903E45" w:rsidRDefault="00903E45" w:rsidP="002100D7">
      <w:pPr>
        <w:jc w:val="both"/>
        <w:rPr>
          <w:rFonts w:eastAsia="Calibri"/>
          <w:sz w:val="28"/>
          <w:szCs w:val="28"/>
          <w:lang w:val="uk-UA" w:eastAsia="en-US"/>
        </w:rPr>
      </w:pPr>
      <w:r>
        <w:rPr>
          <w:rFonts w:eastAsia="Calibri"/>
          <w:sz w:val="28"/>
          <w:szCs w:val="28"/>
          <w:lang w:val="uk-UA" w:eastAsia="en-US"/>
        </w:rPr>
        <w:t xml:space="preserve">начальник відділу економіки підприємств </w:t>
      </w:r>
    </w:p>
    <w:p w14:paraId="50AAC6B2" w14:textId="77777777" w:rsidR="00903E45" w:rsidRDefault="00903E45" w:rsidP="002100D7">
      <w:pPr>
        <w:jc w:val="both"/>
        <w:rPr>
          <w:rFonts w:eastAsia="Calibri"/>
          <w:sz w:val="28"/>
          <w:szCs w:val="28"/>
          <w:lang w:val="uk-UA" w:eastAsia="en-US"/>
        </w:rPr>
      </w:pPr>
      <w:r>
        <w:rPr>
          <w:rFonts w:eastAsia="Calibri"/>
          <w:sz w:val="28"/>
          <w:szCs w:val="28"/>
          <w:lang w:val="uk-UA" w:eastAsia="en-US"/>
        </w:rPr>
        <w:t>комунальної власності та цінової політики</w:t>
      </w:r>
      <w:r w:rsidR="002100D7" w:rsidRPr="002100D7">
        <w:rPr>
          <w:rFonts w:eastAsia="Calibri"/>
          <w:sz w:val="28"/>
          <w:szCs w:val="28"/>
          <w:lang w:val="uk-UA" w:eastAsia="en-US"/>
        </w:rPr>
        <w:t xml:space="preserve"> </w:t>
      </w:r>
    </w:p>
    <w:p w14:paraId="429569CA" w14:textId="77777777" w:rsidR="00903E45" w:rsidRDefault="00903E45" w:rsidP="002100D7">
      <w:pPr>
        <w:jc w:val="both"/>
        <w:rPr>
          <w:sz w:val="28"/>
          <w:szCs w:val="28"/>
          <w:lang w:val="uk-UA" w:eastAsia="en-US"/>
        </w:rPr>
      </w:pPr>
      <w:r>
        <w:rPr>
          <w:rFonts w:eastAsia="Calibri"/>
          <w:sz w:val="28"/>
          <w:szCs w:val="28"/>
          <w:lang w:val="uk-UA" w:eastAsia="en-US"/>
        </w:rPr>
        <w:t xml:space="preserve">управління </w:t>
      </w:r>
      <w:r w:rsidRPr="00A67B70">
        <w:rPr>
          <w:sz w:val="28"/>
          <w:szCs w:val="28"/>
          <w:lang w:val="uk-UA" w:eastAsia="en-US"/>
        </w:rPr>
        <w:t xml:space="preserve">економічного розвитку міста </w:t>
      </w:r>
    </w:p>
    <w:p w14:paraId="4C1A1CCB" w14:textId="5B7F588D" w:rsidR="002100D7" w:rsidRPr="007A44F6" w:rsidRDefault="00903E45" w:rsidP="007A44F6">
      <w:pPr>
        <w:jc w:val="both"/>
        <w:rPr>
          <w:sz w:val="28"/>
          <w:szCs w:val="28"/>
          <w:shd w:val="clear" w:color="auto" w:fill="FFFFFF"/>
          <w:lang w:val="uk-UA"/>
        </w:rPr>
      </w:pPr>
      <w:r w:rsidRPr="00A67B70">
        <w:rPr>
          <w:sz w:val="28"/>
          <w:szCs w:val="28"/>
          <w:lang w:val="uk-UA" w:eastAsia="en-US"/>
        </w:rPr>
        <w:t>Чернігівської міської ради</w:t>
      </w:r>
      <w:r w:rsidRPr="00B96189">
        <w:rPr>
          <w:sz w:val="28"/>
          <w:szCs w:val="28"/>
          <w:shd w:val="clear" w:color="auto" w:fill="FFFFFF"/>
          <w:lang w:val="uk-UA"/>
        </w:rPr>
        <w:t xml:space="preserve"> </w:t>
      </w:r>
      <w:r>
        <w:rPr>
          <w:sz w:val="28"/>
          <w:szCs w:val="28"/>
          <w:shd w:val="clear" w:color="auto" w:fill="FFFFFF"/>
          <w:lang w:val="uk-UA"/>
        </w:rPr>
        <w:tab/>
      </w:r>
      <w:r>
        <w:rPr>
          <w:sz w:val="28"/>
          <w:szCs w:val="28"/>
          <w:shd w:val="clear" w:color="auto" w:fill="FFFFFF"/>
          <w:lang w:val="uk-UA"/>
        </w:rPr>
        <w:tab/>
      </w:r>
      <w:r>
        <w:rPr>
          <w:sz w:val="28"/>
          <w:szCs w:val="28"/>
          <w:shd w:val="clear" w:color="auto" w:fill="FFFFFF"/>
          <w:lang w:val="uk-UA"/>
        </w:rPr>
        <w:tab/>
      </w:r>
      <w:r>
        <w:rPr>
          <w:sz w:val="28"/>
          <w:szCs w:val="28"/>
          <w:shd w:val="clear" w:color="auto" w:fill="FFFFFF"/>
          <w:lang w:val="uk-UA"/>
        </w:rPr>
        <w:tab/>
      </w:r>
      <w:r>
        <w:rPr>
          <w:sz w:val="28"/>
          <w:szCs w:val="28"/>
          <w:shd w:val="clear" w:color="auto" w:fill="FFFFFF"/>
          <w:lang w:val="uk-UA"/>
        </w:rPr>
        <w:tab/>
      </w:r>
      <w:r w:rsidR="00FD693F">
        <w:rPr>
          <w:sz w:val="28"/>
          <w:szCs w:val="28"/>
          <w:shd w:val="clear" w:color="auto" w:fill="FFFFFF"/>
          <w:lang w:val="uk-UA"/>
        </w:rPr>
        <w:t xml:space="preserve">      </w:t>
      </w:r>
      <w:r>
        <w:rPr>
          <w:sz w:val="28"/>
          <w:szCs w:val="28"/>
          <w:shd w:val="clear" w:color="auto" w:fill="FFFFFF"/>
          <w:lang w:val="uk-UA"/>
        </w:rPr>
        <w:t>Віталія ЯРЕЩЕНКО</w:t>
      </w:r>
    </w:p>
    <w:sectPr w:rsidR="002100D7" w:rsidRPr="007A44F6" w:rsidSect="007A44F6">
      <w:headerReference w:type="even" r:id="rId8"/>
      <w:pgSz w:w="11909" w:h="16834" w:code="9"/>
      <w:pgMar w:top="284" w:right="851" w:bottom="284" w:left="1701" w:header="720" w:footer="720"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CFE92" w14:textId="77777777" w:rsidR="00DD444D" w:rsidRDefault="00DD444D">
      <w:r>
        <w:separator/>
      </w:r>
    </w:p>
  </w:endnote>
  <w:endnote w:type="continuationSeparator" w:id="0">
    <w:p w14:paraId="5C4D9193" w14:textId="77777777" w:rsidR="00DD444D" w:rsidRDefault="00DD4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F4E09" w14:textId="77777777" w:rsidR="00DD444D" w:rsidRDefault="00DD444D">
      <w:r>
        <w:separator/>
      </w:r>
    </w:p>
  </w:footnote>
  <w:footnote w:type="continuationSeparator" w:id="0">
    <w:p w14:paraId="284A2401" w14:textId="77777777" w:rsidR="00DD444D" w:rsidRDefault="00DD4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97FF2" w14:textId="77777777" w:rsidR="00881363" w:rsidRDefault="0088136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59E5F40" w14:textId="77777777" w:rsidR="00881363" w:rsidRDefault="0088136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B70C17C"/>
    <w:lvl w:ilvl="0">
      <w:numFmt w:val="bullet"/>
      <w:lvlText w:val="*"/>
      <w:lvlJc w:val="left"/>
    </w:lvl>
  </w:abstractNum>
  <w:abstractNum w:abstractNumId="1" w15:restartNumberingAfterBreak="0">
    <w:nsid w:val="01CA5945"/>
    <w:multiLevelType w:val="hybridMultilevel"/>
    <w:tmpl w:val="BBD21878"/>
    <w:lvl w:ilvl="0" w:tplc="18583814">
      <w:start w:val="4"/>
      <w:numFmt w:val="bullet"/>
      <w:lvlText w:val="-"/>
      <w:lvlJc w:val="left"/>
      <w:pPr>
        <w:ind w:left="993" w:hanging="360"/>
      </w:pPr>
      <w:rPr>
        <w:rFonts w:ascii="Times New Roman" w:eastAsia="Calibri" w:hAnsi="Times New Roman" w:cs="Times New Roman" w:hint="default"/>
      </w:rPr>
    </w:lvl>
    <w:lvl w:ilvl="1" w:tplc="04220003" w:tentative="1">
      <w:start w:val="1"/>
      <w:numFmt w:val="bullet"/>
      <w:lvlText w:val="o"/>
      <w:lvlJc w:val="left"/>
      <w:pPr>
        <w:ind w:left="1713" w:hanging="360"/>
      </w:pPr>
      <w:rPr>
        <w:rFonts w:ascii="Courier New" w:hAnsi="Courier New" w:cs="Courier New" w:hint="default"/>
      </w:rPr>
    </w:lvl>
    <w:lvl w:ilvl="2" w:tplc="04220005" w:tentative="1">
      <w:start w:val="1"/>
      <w:numFmt w:val="bullet"/>
      <w:lvlText w:val=""/>
      <w:lvlJc w:val="left"/>
      <w:pPr>
        <w:ind w:left="2433" w:hanging="360"/>
      </w:pPr>
      <w:rPr>
        <w:rFonts w:ascii="Wingdings" w:hAnsi="Wingdings" w:hint="default"/>
      </w:rPr>
    </w:lvl>
    <w:lvl w:ilvl="3" w:tplc="04220001" w:tentative="1">
      <w:start w:val="1"/>
      <w:numFmt w:val="bullet"/>
      <w:lvlText w:val=""/>
      <w:lvlJc w:val="left"/>
      <w:pPr>
        <w:ind w:left="3153" w:hanging="360"/>
      </w:pPr>
      <w:rPr>
        <w:rFonts w:ascii="Symbol" w:hAnsi="Symbol" w:hint="default"/>
      </w:rPr>
    </w:lvl>
    <w:lvl w:ilvl="4" w:tplc="04220003" w:tentative="1">
      <w:start w:val="1"/>
      <w:numFmt w:val="bullet"/>
      <w:lvlText w:val="o"/>
      <w:lvlJc w:val="left"/>
      <w:pPr>
        <w:ind w:left="3873" w:hanging="360"/>
      </w:pPr>
      <w:rPr>
        <w:rFonts w:ascii="Courier New" w:hAnsi="Courier New" w:cs="Courier New" w:hint="default"/>
      </w:rPr>
    </w:lvl>
    <w:lvl w:ilvl="5" w:tplc="04220005" w:tentative="1">
      <w:start w:val="1"/>
      <w:numFmt w:val="bullet"/>
      <w:lvlText w:val=""/>
      <w:lvlJc w:val="left"/>
      <w:pPr>
        <w:ind w:left="4593" w:hanging="360"/>
      </w:pPr>
      <w:rPr>
        <w:rFonts w:ascii="Wingdings" w:hAnsi="Wingdings" w:hint="default"/>
      </w:rPr>
    </w:lvl>
    <w:lvl w:ilvl="6" w:tplc="04220001" w:tentative="1">
      <w:start w:val="1"/>
      <w:numFmt w:val="bullet"/>
      <w:lvlText w:val=""/>
      <w:lvlJc w:val="left"/>
      <w:pPr>
        <w:ind w:left="5313" w:hanging="360"/>
      </w:pPr>
      <w:rPr>
        <w:rFonts w:ascii="Symbol" w:hAnsi="Symbol" w:hint="default"/>
      </w:rPr>
    </w:lvl>
    <w:lvl w:ilvl="7" w:tplc="04220003" w:tentative="1">
      <w:start w:val="1"/>
      <w:numFmt w:val="bullet"/>
      <w:lvlText w:val="o"/>
      <w:lvlJc w:val="left"/>
      <w:pPr>
        <w:ind w:left="6033" w:hanging="360"/>
      </w:pPr>
      <w:rPr>
        <w:rFonts w:ascii="Courier New" w:hAnsi="Courier New" w:cs="Courier New" w:hint="default"/>
      </w:rPr>
    </w:lvl>
    <w:lvl w:ilvl="8" w:tplc="04220005" w:tentative="1">
      <w:start w:val="1"/>
      <w:numFmt w:val="bullet"/>
      <w:lvlText w:val=""/>
      <w:lvlJc w:val="left"/>
      <w:pPr>
        <w:ind w:left="6753" w:hanging="360"/>
      </w:pPr>
      <w:rPr>
        <w:rFonts w:ascii="Wingdings" w:hAnsi="Wingdings" w:hint="default"/>
      </w:rPr>
    </w:lvl>
  </w:abstractNum>
  <w:abstractNum w:abstractNumId="2" w15:restartNumberingAfterBreak="0">
    <w:nsid w:val="03B2605D"/>
    <w:multiLevelType w:val="hybridMultilevel"/>
    <w:tmpl w:val="EC424062"/>
    <w:lvl w:ilvl="0" w:tplc="2812A8FA">
      <w:start w:val="10"/>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15:restartNumberingAfterBreak="0">
    <w:nsid w:val="06162E4E"/>
    <w:multiLevelType w:val="hybridMultilevel"/>
    <w:tmpl w:val="083C30BC"/>
    <w:lvl w:ilvl="0" w:tplc="7C3A3956">
      <w:numFmt w:val="bullet"/>
      <w:lvlText w:val="-"/>
      <w:lvlJc w:val="left"/>
      <w:pPr>
        <w:ind w:left="1069" w:hanging="360"/>
      </w:pPr>
      <w:rPr>
        <w:rFonts w:ascii="Times New Roman" w:eastAsia="Times New Roman" w:hAnsi="Times New Roman" w:cs="Times New Roman" w:hint="default"/>
        <w:color w:val="333333"/>
        <w:sz w:val="19"/>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10DF7C0E"/>
    <w:multiLevelType w:val="hybridMultilevel"/>
    <w:tmpl w:val="794834D0"/>
    <w:lvl w:ilvl="0" w:tplc="651A0AB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221D6D85"/>
    <w:multiLevelType w:val="hybridMultilevel"/>
    <w:tmpl w:val="976474B4"/>
    <w:lvl w:ilvl="0" w:tplc="868647A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24381F4E"/>
    <w:multiLevelType w:val="hybridMultilevel"/>
    <w:tmpl w:val="744263C0"/>
    <w:lvl w:ilvl="0" w:tplc="37F41224">
      <w:numFmt w:val="bullet"/>
      <w:lvlText w:val="-"/>
      <w:lvlJc w:val="left"/>
      <w:pPr>
        <w:tabs>
          <w:tab w:val="num" w:pos="1069"/>
        </w:tabs>
        <w:ind w:left="1069" w:hanging="360"/>
      </w:pPr>
      <w:rPr>
        <w:rFonts w:ascii="Times New Roman" w:eastAsia="Times New Roman" w:hAnsi="Times New Roman" w:cs="Times New Roman" w:hint="default"/>
      </w:rPr>
    </w:lvl>
    <w:lvl w:ilvl="1" w:tplc="04220003" w:tentative="1">
      <w:start w:val="1"/>
      <w:numFmt w:val="bullet"/>
      <w:lvlText w:val="o"/>
      <w:lvlJc w:val="left"/>
      <w:pPr>
        <w:tabs>
          <w:tab w:val="num" w:pos="1789"/>
        </w:tabs>
        <w:ind w:left="1789" w:hanging="360"/>
      </w:pPr>
      <w:rPr>
        <w:rFonts w:ascii="Courier New" w:hAnsi="Courier New" w:cs="Courier New" w:hint="default"/>
      </w:rPr>
    </w:lvl>
    <w:lvl w:ilvl="2" w:tplc="04220005" w:tentative="1">
      <w:start w:val="1"/>
      <w:numFmt w:val="bullet"/>
      <w:lvlText w:val=""/>
      <w:lvlJc w:val="left"/>
      <w:pPr>
        <w:tabs>
          <w:tab w:val="num" w:pos="2509"/>
        </w:tabs>
        <w:ind w:left="2509" w:hanging="360"/>
      </w:pPr>
      <w:rPr>
        <w:rFonts w:ascii="Wingdings" w:hAnsi="Wingdings" w:hint="default"/>
      </w:rPr>
    </w:lvl>
    <w:lvl w:ilvl="3" w:tplc="04220001" w:tentative="1">
      <w:start w:val="1"/>
      <w:numFmt w:val="bullet"/>
      <w:lvlText w:val=""/>
      <w:lvlJc w:val="left"/>
      <w:pPr>
        <w:tabs>
          <w:tab w:val="num" w:pos="3229"/>
        </w:tabs>
        <w:ind w:left="3229" w:hanging="360"/>
      </w:pPr>
      <w:rPr>
        <w:rFonts w:ascii="Symbol" w:hAnsi="Symbol" w:hint="default"/>
      </w:rPr>
    </w:lvl>
    <w:lvl w:ilvl="4" w:tplc="04220003" w:tentative="1">
      <w:start w:val="1"/>
      <w:numFmt w:val="bullet"/>
      <w:lvlText w:val="o"/>
      <w:lvlJc w:val="left"/>
      <w:pPr>
        <w:tabs>
          <w:tab w:val="num" w:pos="3949"/>
        </w:tabs>
        <w:ind w:left="3949" w:hanging="360"/>
      </w:pPr>
      <w:rPr>
        <w:rFonts w:ascii="Courier New" w:hAnsi="Courier New" w:cs="Courier New" w:hint="default"/>
      </w:rPr>
    </w:lvl>
    <w:lvl w:ilvl="5" w:tplc="04220005" w:tentative="1">
      <w:start w:val="1"/>
      <w:numFmt w:val="bullet"/>
      <w:lvlText w:val=""/>
      <w:lvlJc w:val="left"/>
      <w:pPr>
        <w:tabs>
          <w:tab w:val="num" w:pos="4669"/>
        </w:tabs>
        <w:ind w:left="4669" w:hanging="360"/>
      </w:pPr>
      <w:rPr>
        <w:rFonts w:ascii="Wingdings" w:hAnsi="Wingdings" w:hint="default"/>
      </w:rPr>
    </w:lvl>
    <w:lvl w:ilvl="6" w:tplc="04220001" w:tentative="1">
      <w:start w:val="1"/>
      <w:numFmt w:val="bullet"/>
      <w:lvlText w:val=""/>
      <w:lvlJc w:val="left"/>
      <w:pPr>
        <w:tabs>
          <w:tab w:val="num" w:pos="5389"/>
        </w:tabs>
        <w:ind w:left="5389" w:hanging="360"/>
      </w:pPr>
      <w:rPr>
        <w:rFonts w:ascii="Symbol" w:hAnsi="Symbol" w:hint="default"/>
      </w:rPr>
    </w:lvl>
    <w:lvl w:ilvl="7" w:tplc="04220003" w:tentative="1">
      <w:start w:val="1"/>
      <w:numFmt w:val="bullet"/>
      <w:lvlText w:val="o"/>
      <w:lvlJc w:val="left"/>
      <w:pPr>
        <w:tabs>
          <w:tab w:val="num" w:pos="6109"/>
        </w:tabs>
        <w:ind w:left="6109" w:hanging="360"/>
      </w:pPr>
      <w:rPr>
        <w:rFonts w:ascii="Courier New" w:hAnsi="Courier New" w:cs="Courier New" w:hint="default"/>
      </w:rPr>
    </w:lvl>
    <w:lvl w:ilvl="8" w:tplc="0422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279D7320"/>
    <w:multiLevelType w:val="hybridMultilevel"/>
    <w:tmpl w:val="47642F62"/>
    <w:lvl w:ilvl="0" w:tplc="9068820A">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15:restartNumberingAfterBreak="0">
    <w:nsid w:val="2C7376F1"/>
    <w:multiLevelType w:val="hybridMultilevel"/>
    <w:tmpl w:val="B68C8610"/>
    <w:lvl w:ilvl="0" w:tplc="03DA26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FA92D92"/>
    <w:multiLevelType w:val="hybridMultilevel"/>
    <w:tmpl w:val="D8A27944"/>
    <w:lvl w:ilvl="0" w:tplc="03DA26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6AF15CE"/>
    <w:multiLevelType w:val="hybridMultilevel"/>
    <w:tmpl w:val="84D08C5E"/>
    <w:lvl w:ilvl="0" w:tplc="E90065EC">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372B2AB2"/>
    <w:multiLevelType w:val="hybridMultilevel"/>
    <w:tmpl w:val="4DB2F874"/>
    <w:lvl w:ilvl="0" w:tplc="03DA2644">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3B317A7C"/>
    <w:multiLevelType w:val="hybridMultilevel"/>
    <w:tmpl w:val="6C4646F0"/>
    <w:lvl w:ilvl="0" w:tplc="8342023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450B6A17"/>
    <w:multiLevelType w:val="hybridMultilevel"/>
    <w:tmpl w:val="7D584090"/>
    <w:lvl w:ilvl="0" w:tplc="C8829CB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C2C0049"/>
    <w:multiLevelType w:val="hybridMultilevel"/>
    <w:tmpl w:val="CB10C40C"/>
    <w:lvl w:ilvl="0" w:tplc="A6628E9E">
      <w:numFmt w:val="bullet"/>
      <w:lvlText w:val="-"/>
      <w:lvlJc w:val="left"/>
      <w:pPr>
        <w:tabs>
          <w:tab w:val="num" w:pos="786"/>
        </w:tabs>
        <w:ind w:left="786" w:hanging="360"/>
      </w:pPr>
      <w:rPr>
        <w:rFonts w:ascii="Times New Roman" w:eastAsia="Times New Roman" w:hAnsi="Times New Roman" w:cs="Times New Roman"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5" w15:restartNumberingAfterBreak="0">
    <w:nsid w:val="4CB505DA"/>
    <w:multiLevelType w:val="hybridMultilevel"/>
    <w:tmpl w:val="D18692C0"/>
    <w:lvl w:ilvl="0" w:tplc="7144BB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E2F1A15"/>
    <w:multiLevelType w:val="hybridMultilevel"/>
    <w:tmpl w:val="1C08A4BA"/>
    <w:lvl w:ilvl="0" w:tplc="40E4FFEE">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65F4CAE"/>
    <w:multiLevelType w:val="hybridMultilevel"/>
    <w:tmpl w:val="3BFC7EC6"/>
    <w:lvl w:ilvl="0" w:tplc="D83AC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88248C4"/>
    <w:multiLevelType w:val="hybridMultilevel"/>
    <w:tmpl w:val="E876B02E"/>
    <w:lvl w:ilvl="0" w:tplc="03DA2644">
      <w:start w:val="1"/>
      <w:numFmt w:val="bullet"/>
      <w:lvlText w:val=""/>
      <w:lvlJc w:val="left"/>
      <w:pPr>
        <w:ind w:left="1875" w:hanging="360"/>
      </w:pPr>
      <w:rPr>
        <w:rFonts w:ascii="Symbol" w:hAnsi="Symbol" w:hint="default"/>
      </w:rPr>
    </w:lvl>
    <w:lvl w:ilvl="1" w:tplc="04190003" w:tentative="1">
      <w:start w:val="1"/>
      <w:numFmt w:val="bullet"/>
      <w:lvlText w:val="o"/>
      <w:lvlJc w:val="left"/>
      <w:pPr>
        <w:ind w:left="2595" w:hanging="360"/>
      </w:pPr>
      <w:rPr>
        <w:rFonts w:ascii="Courier New" w:hAnsi="Courier New" w:cs="Courier New" w:hint="default"/>
      </w:rPr>
    </w:lvl>
    <w:lvl w:ilvl="2" w:tplc="04190005" w:tentative="1">
      <w:start w:val="1"/>
      <w:numFmt w:val="bullet"/>
      <w:lvlText w:val=""/>
      <w:lvlJc w:val="left"/>
      <w:pPr>
        <w:ind w:left="3315" w:hanging="360"/>
      </w:pPr>
      <w:rPr>
        <w:rFonts w:ascii="Wingdings" w:hAnsi="Wingdings" w:hint="default"/>
      </w:rPr>
    </w:lvl>
    <w:lvl w:ilvl="3" w:tplc="04190001" w:tentative="1">
      <w:start w:val="1"/>
      <w:numFmt w:val="bullet"/>
      <w:lvlText w:val=""/>
      <w:lvlJc w:val="left"/>
      <w:pPr>
        <w:ind w:left="4035" w:hanging="360"/>
      </w:pPr>
      <w:rPr>
        <w:rFonts w:ascii="Symbol" w:hAnsi="Symbol" w:hint="default"/>
      </w:rPr>
    </w:lvl>
    <w:lvl w:ilvl="4" w:tplc="04190003" w:tentative="1">
      <w:start w:val="1"/>
      <w:numFmt w:val="bullet"/>
      <w:lvlText w:val="o"/>
      <w:lvlJc w:val="left"/>
      <w:pPr>
        <w:ind w:left="4755" w:hanging="360"/>
      </w:pPr>
      <w:rPr>
        <w:rFonts w:ascii="Courier New" w:hAnsi="Courier New" w:cs="Courier New" w:hint="default"/>
      </w:rPr>
    </w:lvl>
    <w:lvl w:ilvl="5" w:tplc="04190005" w:tentative="1">
      <w:start w:val="1"/>
      <w:numFmt w:val="bullet"/>
      <w:lvlText w:val=""/>
      <w:lvlJc w:val="left"/>
      <w:pPr>
        <w:ind w:left="5475" w:hanging="360"/>
      </w:pPr>
      <w:rPr>
        <w:rFonts w:ascii="Wingdings" w:hAnsi="Wingdings" w:hint="default"/>
      </w:rPr>
    </w:lvl>
    <w:lvl w:ilvl="6" w:tplc="04190001" w:tentative="1">
      <w:start w:val="1"/>
      <w:numFmt w:val="bullet"/>
      <w:lvlText w:val=""/>
      <w:lvlJc w:val="left"/>
      <w:pPr>
        <w:ind w:left="6195" w:hanging="360"/>
      </w:pPr>
      <w:rPr>
        <w:rFonts w:ascii="Symbol" w:hAnsi="Symbol" w:hint="default"/>
      </w:rPr>
    </w:lvl>
    <w:lvl w:ilvl="7" w:tplc="04190003" w:tentative="1">
      <w:start w:val="1"/>
      <w:numFmt w:val="bullet"/>
      <w:lvlText w:val="o"/>
      <w:lvlJc w:val="left"/>
      <w:pPr>
        <w:ind w:left="6915" w:hanging="360"/>
      </w:pPr>
      <w:rPr>
        <w:rFonts w:ascii="Courier New" w:hAnsi="Courier New" w:cs="Courier New" w:hint="default"/>
      </w:rPr>
    </w:lvl>
    <w:lvl w:ilvl="8" w:tplc="04190005" w:tentative="1">
      <w:start w:val="1"/>
      <w:numFmt w:val="bullet"/>
      <w:lvlText w:val=""/>
      <w:lvlJc w:val="left"/>
      <w:pPr>
        <w:ind w:left="7635" w:hanging="360"/>
      </w:pPr>
      <w:rPr>
        <w:rFonts w:ascii="Wingdings" w:hAnsi="Wingdings" w:hint="default"/>
      </w:rPr>
    </w:lvl>
  </w:abstractNum>
  <w:abstractNum w:abstractNumId="19" w15:restartNumberingAfterBreak="0">
    <w:nsid w:val="59D20794"/>
    <w:multiLevelType w:val="hybridMultilevel"/>
    <w:tmpl w:val="11D6B46E"/>
    <w:lvl w:ilvl="0" w:tplc="F62EDD9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0" w15:restartNumberingAfterBreak="0">
    <w:nsid w:val="5A1C3F39"/>
    <w:multiLevelType w:val="hybridMultilevel"/>
    <w:tmpl w:val="75C481BC"/>
    <w:lvl w:ilvl="0" w:tplc="3A30959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B1A107D"/>
    <w:multiLevelType w:val="multilevel"/>
    <w:tmpl w:val="32263EC6"/>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2" w15:restartNumberingAfterBreak="0">
    <w:nsid w:val="6F666B36"/>
    <w:multiLevelType w:val="hybridMultilevel"/>
    <w:tmpl w:val="7422D750"/>
    <w:lvl w:ilvl="0" w:tplc="8108A062">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3" w15:restartNumberingAfterBreak="0">
    <w:nsid w:val="72AB52E5"/>
    <w:multiLevelType w:val="hybridMultilevel"/>
    <w:tmpl w:val="D396CA58"/>
    <w:lvl w:ilvl="0" w:tplc="569AB42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4EF5614"/>
    <w:multiLevelType w:val="hybridMultilevel"/>
    <w:tmpl w:val="2DEC0FE2"/>
    <w:lvl w:ilvl="0" w:tplc="03DA26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5AD5092"/>
    <w:multiLevelType w:val="hybridMultilevel"/>
    <w:tmpl w:val="F2148DFC"/>
    <w:lvl w:ilvl="0" w:tplc="6484A79E">
      <w:start w:val="1"/>
      <w:numFmt w:val="decimal"/>
      <w:lvlText w:val="%1."/>
      <w:lvlJc w:val="left"/>
      <w:pPr>
        <w:tabs>
          <w:tab w:val="num" w:pos="1155"/>
        </w:tabs>
        <w:ind w:left="1155" w:hanging="360"/>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num w:numId="1">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2">
    <w:abstractNumId w:val="25"/>
  </w:num>
  <w:num w:numId="3">
    <w:abstractNumId w:val="20"/>
  </w:num>
  <w:num w:numId="4">
    <w:abstractNumId w:val="10"/>
  </w:num>
  <w:num w:numId="5">
    <w:abstractNumId w:val="14"/>
  </w:num>
  <w:num w:numId="6">
    <w:abstractNumId w:val="24"/>
  </w:num>
  <w:num w:numId="7">
    <w:abstractNumId w:val="9"/>
  </w:num>
  <w:num w:numId="8">
    <w:abstractNumId w:val="17"/>
  </w:num>
  <w:num w:numId="9">
    <w:abstractNumId w:val="16"/>
  </w:num>
  <w:num w:numId="10">
    <w:abstractNumId w:val="15"/>
  </w:num>
  <w:num w:numId="11">
    <w:abstractNumId w:val="18"/>
  </w:num>
  <w:num w:numId="12">
    <w:abstractNumId w:val="11"/>
  </w:num>
  <w:num w:numId="13">
    <w:abstractNumId w:val="8"/>
  </w:num>
  <w:num w:numId="14">
    <w:abstractNumId w:val="6"/>
  </w:num>
  <w:num w:numId="15">
    <w:abstractNumId w:val="4"/>
  </w:num>
  <w:num w:numId="16">
    <w:abstractNumId w:val="5"/>
  </w:num>
  <w:num w:numId="17">
    <w:abstractNumId w:val="13"/>
  </w:num>
  <w:num w:numId="18">
    <w:abstractNumId w:val="3"/>
  </w:num>
  <w:num w:numId="19">
    <w:abstractNumId w:val="23"/>
  </w:num>
  <w:num w:numId="20">
    <w:abstractNumId w:val="2"/>
  </w:num>
  <w:num w:numId="21">
    <w:abstractNumId w:val="19"/>
  </w:num>
  <w:num w:numId="22">
    <w:abstractNumId w:val="7"/>
  </w:num>
  <w:num w:numId="23">
    <w:abstractNumId w:val="22"/>
  </w:num>
  <w:num w:numId="24">
    <w:abstractNumId w:val="21"/>
  </w:num>
  <w:num w:numId="25">
    <w:abstractNumId w:val="1"/>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7CA"/>
    <w:rsid w:val="0000003A"/>
    <w:rsid w:val="00002865"/>
    <w:rsid w:val="00003488"/>
    <w:rsid w:val="000120B2"/>
    <w:rsid w:val="000136FC"/>
    <w:rsid w:val="0002207F"/>
    <w:rsid w:val="00023C5B"/>
    <w:rsid w:val="00027A6A"/>
    <w:rsid w:val="000326F3"/>
    <w:rsid w:val="000413F0"/>
    <w:rsid w:val="0004394A"/>
    <w:rsid w:val="00044878"/>
    <w:rsid w:val="00045561"/>
    <w:rsid w:val="00046105"/>
    <w:rsid w:val="0005312D"/>
    <w:rsid w:val="000600EA"/>
    <w:rsid w:val="00071286"/>
    <w:rsid w:val="0007361B"/>
    <w:rsid w:val="0008360E"/>
    <w:rsid w:val="00090850"/>
    <w:rsid w:val="000933EE"/>
    <w:rsid w:val="0009385A"/>
    <w:rsid w:val="00097252"/>
    <w:rsid w:val="000A38A7"/>
    <w:rsid w:val="000B2073"/>
    <w:rsid w:val="000B3F57"/>
    <w:rsid w:val="000C426C"/>
    <w:rsid w:val="000C529A"/>
    <w:rsid w:val="000D31BB"/>
    <w:rsid w:val="000E4144"/>
    <w:rsid w:val="000E59AF"/>
    <w:rsid w:val="000E7267"/>
    <w:rsid w:val="000F4E38"/>
    <w:rsid w:val="0010129F"/>
    <w:rsid w:val="0010685A"/>
    <w:rsid w:val="00126383"/>
    <w:rsid w:val="001322FB"/>
    <w:rsid w:val="00150364"/>
    <w:rsid w:val="00151E90"/>
    <w:rsid w:val="001577F9"/>
    <w:rsid w:val="00170E8D"/>
    <w:rsid w:val="001745D8"/>
    <w:rsid w:val="001775CA"/>
    <w:rsid w:val="0018178D"/>
    <w:rsid w:val="00182067"/>
    <w:rsid w:val="0018652B"/>
    <w:rsid w:val="00193B0D"/>
    <w:rsid w:val="00196F62"/>
    <w:rsid w:val="00197D26"/>
    <w:rsid w:val="001A1E25"/>
    <w:rsid w:val="001C1709"/>
    <w:rsid w:val="001C6557"/>
    <w:rsid w:val="001D23D1"/>
    <w:rsid w:val="001D4DA7"/>
    <w:rsid w:val="001E2260"/>
    <w:rsid w:val="001F4436"/>
    <w:rsid w:val="001F4CEF"/>
    <w:rsid w:val="001F61B1"/>
    <w:rsid w:val="001F6ECB"/>
    <w:rsid w:val="002100D7"/>
    <w:rsid w:val="00216041"/>
    <w:rsid w:val="00217B98"/>
    <w:rsid w:val="002260C5"/>
    <w:rsid w:val="00241F1D"/>
    <w:rsid w:val="00242D17"/>
    <w:rsid w:val="00250B48"/>
    <w:rsid w:val="00254BBF"/>
    <w:rsid w:val="00261F31"/>
    <w:rsid w:val="002673CD"/>
    <w:rsid w:val="00272E47"/>
    <w:rsid w:val="002762A2"/>
    <w:rsid w:val="00283FFF"/>
    <w:rsid w:val="00290CA5"/>
    <w:rsid w:val="00290D2D"/>
    <w:rsid w:val="00292D3B"/>
    <w:rsid w:val="00296969"/>
    <w:rsid w:val="002A015B"/>
    <w:rsid w:val="002A4F04"/>
    <w:rsid w:val="002B5662"/>
    <w:rsid w:val="002F0D77"/>
    <w:rsid w:val="00300CA0"/>
    <w:rsid w:val="00303EA4"/>
    <w:rsid w:val="003106C5"/>
    <w:rsid w:val="0032396C"/>
    <w:rsid w:val="00325924"/>
    <w:rsid w:val="00331122"/>
    <w:rsid w:val="003341F2"/>
    <w:rsid w:val="00334B71"/>
    <w:rsid w:val="00345B1A"/>
    <w:rsid w:val="00346C3F"/>
    <w:rsid w:val="00350F31"/>
    <w:rsid w:val="00361580"/>
    <w:rsid w:val="00361B12"/>
    <w:rsid w:val="00363F70"/>
    <w:rsid w:val="00366AF8"/>
    <w:rsid w:val="00390CA6"/>
    <w:rsid w:val="00391752"/>
    <w:rsid w:val="00392752"/>
    <w:rsid w:val="00393A17"/>
    <w:rsid w:val="00395252"/>
    <w:rsid w:val="003A5010"/>
    <w:rsid w:val="003B14BD"/>
    <w:rsid w:val="003B2BC5"/>
    <w:rsid w:val="003B2F1A"/>
    <w:rsid w:val="003B44F4"/>
    <w:rsid w:val="003C7F33"/>
    <w:rsid w:val="003D4567"/>
    <w:rsid w:val="003D4712"/>
    <w:rsid w:val="003D5C9A"/>
    <w:rsid w:val="003D5CFA"/>
    <w:rsid w:val="003D6FAC"/>
    <w:rsid w:val="003E3DA1"/>
    <w:rsid w:val="003E783F"/>
    <w:rsid w:val="003F09B2"/>
    <w:rsid w:val="003F4DE0"/>
    <w:rsid w:val="003F54B6"/>
    <w:rsid w:val="00400605"/>
    <w:rsid w:val="00403BDF"/>
    <w:rsid w:val="00407416"/>
    <w:rsid w:val="00411B91"/>
    <w:rsid w:val="00423E28"/>
    <w:rsid w:val="00432BB0"/>
    <w:rsid w:val="004358D4"/>
    <w:rsid w:val="004546FC"/>
    <w:rsid w:val="00461874"/>
    <w:rsid w:val="0047301B"/>
    <w:rsid w:val="004778C5"/>
    <w:rsid w:val="00477AF8"/>
    <w:rsid w:val="00484057"/>
    <w:rsid w:val="00497106"/>
    <w:rsid w:val="004A041B"/>
    <w:rsid w:val="004B57CA"/>
    <w:rsid w:val="004C05D7"/>
    <w:rsid w:val="004C08C4"/>
    <w:rsid w:val="004C1194"/>
    <w:rsid w:val="004D0AD9"/>
    <w:rsid w:val="004D323E"/>
    <w:rsid w:val="004E652D"/>
    <w:rsid w:val="004F5272"/>
    <w:rsid w:val="0050433A"/>
    <w:rsid w:val="00510E2C"/>
    <w:rsid w:val="005112AD"/>
    <w:rsid w:val="00530F86"/>
    <w:rsid w:val="005332C2"/>
    <w:rsid w:val="00542568"/>
    <w:rsid w:val="005457F4"/>
    <w:rsid w:val="005507AA"/>
    <w:rsid w:val="00553A8D"/>
    <w:rsid w:val="00553B75"/>
    <w:rsid w:val="00554A61"/>
    <w:rsid w:val="00563C13"/>
    <w:rsid w:val="00564F16"/>
    <w:rsid w:val="00571D4F"/>
    <w:rsid w:val="005728B2"/>
    <w:rsid w:val="00582B63"/>
    <w:rsid w:val="005834DC"/>
    <w:rsid w:val="00587D05"/>
    <w:rsid w:val="00587F81"/>
    <w:rsid w:val="00592738"/>
    <w:rsid w:val="00594732"/>
    <w:rsid w:val="005952DA"/>
    <w:rsid w:val="0059530E"/>
    <w:rsid w:val="005A3415"/>
    <w:rsid w:val="005B7141"/>
    <w:rsid w:val="005C25B4"/>
    <w:rsid w:val="005C459E"/>
    <w:rsid w:val="005D16E1"/>
    <w:rsid w:val="005D7794"/>
    <w:rsid w:val="005E111D"/>
    <w:rsid w:val="005E2752"/>
    <w:rsid w:val="005E292D"/>
    <w:rsid w:val="005E4D9D"/>
    <w:rsid w:val="005E6B0A"/>
    <w:rsid w:val="005E71B8"/>
    <w:rsid w:val="005F03D9"/>
    <w:rsid w:val="005F1DC0"/>
    <w:rsid w:val="005F6CD1"/>
    <w:rsid w:val="005F798D"/>
    <w:rsid w:val="0060659A"/>
    <w:rsid w:val="00606E6D"/>
    <w:rsid w:val="00610B2B"/>
    <w:rsid w:val="0061176B"/>
    <w:rsid w:val="006140EF"/>
    <w:rsid w:val="00620A5D"/>
    <w:rsid w:val="00632FB2"/>
    <w:rsid w:val="00635E87"/>
    <w:rsid w:val="00642519"/>
    <w:rsid w:val="00643D84"/>
    <w:rsid w:val="00644491"/>
    <w:rsid w:val="00647B20"/>
    <w:rsid w:val="006553FE"/>
    <w:rsid w:val="00661041"/>
    <w:rsid w:val="00662115"/>
    <w:rsid w:val="006668E4"/>
    <w:rsid w:val="0066713E"/>
    <w:rsid w:val="00670B86"/>
    <w:rsid w:val="00671D59"/>
    <w:rsid w:val="00672282"/>
    <w:rsid w:val="00672841"/>
    <w:rsid w:val="00673CAF"/>
    <w:rsid w:val="006745CF"/>
    <w:rsid w:val="00677455"/>
    <w:rsid w:val="00680A53"/>
    <w:rsid w:val="00683142"/>
    <w:rsid w:val="00692099"/>
    <w:rsid w:val="00695C08"/>
    <w:rsid w:val="006A2A74"/>
    <w:rsid w:val="006B49C5"/>
    <w:rsid w:val="006B7090"/>
    <w:rsid w:val="006C6DD7"/>
    <w:rsid w:val="006D3352"/>
    <w:rsid w:val="006E50F5"/>
    <w:rsid w:val="006F2905"/>
    <w:rsid w:val="00705E47"/>
    <w:rsid w:val="00710C1C"/>
    <w:rsid w:val="007177F9"/>
    <w:rsid w:val="00727F56"/>
    <w:rsid w:val="00731882"/>
    <w:rsid w:val="00734A22"/>
    <w:rsid w:val="00740EB0"/>
    <w:rsid w:val="00740FCD"/>
    <w:rsid w:val="00755F5E"/>
    <w:rsid w:val="00757D39"/>
    <w:rsid w:val="00797238"/>
    <w:rsid w:val="007A44F6"/>
    <w:rsid w:val="007B3783"/>
    <w:rsid w:val="007C497F"/>
    <w:rsid w:val="007D1523"/>
    <w:rsid w:val="007E1BE7"/>
    <w:rsid w:val="007F4527"/>
    <w:rsid w:val="0080439F"/>
    <w:rsid w:val="008148FA"/>
    <w:rsid w:val="00821F7E"/>
    <w:rsid w:val="00823CFA"/>
    <w:rsid w:val="00831BED"/>
    <w:rsid w:val="00833A74"/>
    <w:rsid w:val="008428B6"/>
    <w:rsid w:val="00860BE2"/>
    <w:rsid w:val="008613B4"/>
    <w:rsid w:val="008807C9"/>
    <w:rsid w:val="00881363"/>
    <w:rsid w:val="0088315A"/>
    <w:rsid w:val="00895254"/>
    <w:rsid w:val="008B3075"/>
    <w:rsid w:val="008C14DA"/>
    <w:rsid w:val="008C3093"/>
    <w:rsid w:val="008C6B91"/>
    <w:rsid w:val="008D0607"/>
    <w:rsid w:val="008E07FC"/>
    <w:rsid w:val="008E6B0D"/>
    <w:rsid w:val="00901F5D"/>
    <w:rsid w:val="00903E45"/>
    <w:rsid w:val="00907251"/>
    <w:rsid w:val="009108C4"/>
    <w:rsid w:val="00913FFD"/>
    <w:rsid w:val="00916861"/>
    <w:rsid w:val="0092669E"/>
    <w:rsid w:val="009301B9"/>
    <w:rsid w:val="009303C6"/>
    <w:rsid w:val="00932332"/>
    <w:rsid w:val="00945175"/>
    <w:rsid w:val="00945576"/>
    <w:rsid w:val="0094647B"/>
    <w:rsid w:val="009465B4"/>
    <w:rsid w:val="009470A6"/>
    <w:rsid w:val="00955248"/>
    <w:rsid w:val="009609C5"/>
    <w:rsid w:val="00967FA1"/>
    <w:rsid w:val="00975E5B"/>
    <w:rsid w:val="009943AA"/>
    <w:rsid w:val="009956D5"/>
    <w:rsid w:val="00995705"/>
    <w:rsid w:val="009A3DA1"/>
    <w:rsid w:val="009A715E"/>
    <w:rsid w:val="009B2274"/>
    <w:rsid w:val="009B3D19"/>
    <w:rsid w:val="009C3300"/>
    <w:rsid w:val="009C5A39"/>
    <w:rsid w:val="009C6F98"/>
    <w:rsid w:val="009D147D"/>
    <w:rsid w:val="009D3C55"/>
    <w:rsid w:val="009D61A1"/>
    <w:rsid w:val="009E16F5"/>
    <w:rsid w:val="00A009FC"/>
    <w:rsid w:val="00A05B9F"/>
    <w:rsid w:val="00A263EC"/>
    <w:rsid w:val="00A30D7B"/>
    <w:rsid w:val="00A51D77"/>
    <w:rsid w:val="00A52CE3"/>
    <w:rsid w:val="00A62C06"/>
    <w:rsid w:val="00A64E1A"/>
    <w:rsid w:val="00A6600B"/>
    <w:rsid w:val="00A67B70"/>
    <w:rsid w:val="00A8038A"/>
    <w:rsid w:val="00A87865"/>
    <w:rsid w:val="00A97E4B"/>
    <w:rsid w:val="00AA18A6"/>
    <w:rsid w:val="00AA2C15"/>
    <w:rsid w:val="00AC3014"/>
    <w:rsid w:val="00AC3933"/>
    <w:rsid w:val="00AC42EB"/>
    <w:rsid w:val="00AD2827"/>
    <w:rsid w:val="00AD52F4"/>
    <w:rsid w:val="00AE2AA4"/>
    <w:rsid w:val="00AF0328"/>
    <w:rsid w:val="00AF256F"/>
    <w:rsid w:val="00AF4BFC"/>
    <w:rsid w:val="00B0603C"/>
    <w:rsid w:val="00B25205"/>
    <w:rsid w:val="00B27153"/>
    <w:rsid w:val="00B30A1D"/>
    <w:rsid w:val="00B33A6A"/>
    <w:rsid w:val="00B349A3"/>
    <w:rsid w:val="00B54D83"/>
    <w:rsid w:val="00B7616E"/>
    <w:rsid w:val="00B8205F"/>
    <w:rsid w:val="00B83B06"/>
    <w:rsid w:val="00B847E5"/>
    <w:rsid w:val="00B96189"/>
    <w:rsid w:val="00B971D7"/>
    <w:rsid w:val="00B97952"/>
    <w:rsid w:val="00BD50E3"/>
    <w:rsid w:val="00BE7AD7"/>
    <w:rsid w:val="00BF2DF6"/>
    <w:rsid w:val="00BF317E"/>
    <w:rsid w:val="00BF3561"/>
    <w:rsid w:val="00BF7170"/>
    <w:rsid w:val="00C04C2A"/>
    <w:rsid w:val="00C16AFC"/>
    <w:rsid w:val="00C20B14"/>
    <w:rsid w:val="00C327A8"/>
    <w:rsid w:val="00C355B8"/>
    <w:rsid w:val="00C358AC"/>
    <w:rsid w:val="00C35E14"/>
    <w:rsid w:val="00C4217F"/>
    <w:rsid w:val="00C42A32"/>
    <w:rsid w:val="00C456E2"/>
    <w:rsid w:val="00C51E85"/>
    <w:rsid w:val="00C523D2"/>
    <w:rsid w:val="00C54E03"/>
    <w:rsid w:val="00C56C97"/>
    <w:rsid w:val="00C60891"/>
    <w:rsid w:val="00C76C21"/>
    <w:rsid w:val="00C776CE"/>
    <w:rsid w:val="00CA3CC6"/>
    <w:rsid w:val="00CB5640"/>
    <w:rsid w:val="00CC2FCA"/>
    <w:rsid w:val="00CC7800"/>
    <w:rsid w:val="00CD213D"/>
    <w:rsid w:val="00CD50D8"/>
    <w:rsid w:val="00CF01BF"/>
    <w:rsid w:val="00CF79E1"/>
    <w:rsid w:val="00D0381B"/>
    <w:rsid w:val="00D17B13"/>
    <w:rsid w:val="00D22749"/>
    <w:rsid w:val="00D2650D"/>
    <w:rsid w:val="00D26515"/>
    <w:rsid w:val="00D52F11"/>
    <w:rsid w:val="00D72796"/>
    <w:rsid w:val="00D8694E"/>
    <w:rsid w:val="00D87D44"/>
    <w:rsid w:val="00D95C17"/>
    <w:rsid w:val="00DA799A"/>
    <w:rsid w:val="00DC1617"/>
    <w:rsid w:val="00DC498A"/>
    <w:rsid w:val="00DD094F"/>
    <w:rsid w:val="00DD315D"/>
    <w:rsid w:val="00DD362A"/>
    <w:rsid w:val="00DD392C"/>
    <w:rsid w:val="00DD444D"/>
    <w:rsid w:val="00DD6D7B"/>
    <w:rsid w:val="00DE0C3B"/>
    <w:rsid w:val="00DE5CBD"/>
    <w:rsid w:val="00DE6459"/>
    <w:rsid w:val="00DF079A"/>
    <w:rsid w:val="00DF49F9"/>
    <w:rsid w:val="00DF5520"/>
    <w:rsid w:val="00DF5FE5"/>
    <w:rsid w:val="00E00D6C"/>
    <w:rsid w:val="00E032F2"/>
    <w:rsid w:val="00E07600"/>
    <w:rsid w:val="00E1311F"/>
    <w:rsid w:val="00E33156"/>
    <w:rsid w:val="00E33FB3"/>
    <w:rsid w:val="00E40B67"/>
    <w:rsid w:val="00E50820"/>
    <w:rsid w:val="00E60A59"/>
    <w:rsid w:val="00E61318"/>
    <w:rsid w:val="00E713AD"/>
    <w:rsid w:val="00E7472E"/>
    <w:rsid w:val="00E82125"/>
    <w:rsid w:val="00E835DF"/>
    <w:rsid w:val="00E878E8"/>
    <w:rsid w:val="00E90BB2"/>
    <w:rsid w:val="00E9431A"/>
    <w:rsid w:val="00E950CD"/>
    <w:rsid w:val="00EB1508"/>
    <w:rsid w:val="00EB39BD"/>
    <w:rsid w:val="00EB3E32"/>
    <w:rsid w:val="00EB4427"/>
    <w:rsid w:val="00EB774F"/>
    <w:rsid w:val="00EB7996"/>
    <w:rsid w:val="00EC289A"/>
    <w:rsid w:val="00EC4330"/>
    <w:rsid w:val="00EC7E02"/>
    <w:rsid w:val="00ED608D"/>
    <w:rsid w:val="00EE450B"/>
    <w:rsid w:val="00EE5BBC"/>
    <w:rsid w:val="00F02871"/>
    <w:rsid w:val="00F10A14"/>
    <w:rsid w:val="00F10D8F"/>
    <w:rsid w:val="00F25C29"/>
    <w:rsid w:val="00F3722B"/>
    <w:rsid w:val="00F40CAB"/>
    <w:rsid w:val="00F421F1"/>
    <w:rsid w:val="00F42402"/>
    <w:rsid w:val="00F5340C"/>
    <w:rsid w:val="00F5742F"/>
    <w:rsid w:val="00F700F0"/>
    <w:rsid w:val="00F734C1"/>
    <w:rsid w:val="00F746A6"/>
    <w:rsid w:val="00F76B04"/>
    <w:rsid w:val="00F80C8D"/>
    <w:rsid w:val="00F94199"/>
    <w:rsid w:val="00F9706B"/>
    <w:rsid w:val="00FA4DCF"/>
    <w:rsid w:val="00FA5428"/>
    <w:rsid w:val="00FA66FE"/>
    <w:rsid w:val="00FB57B7"/>
    <w:rsid w:val="00FC2F2A"/>
    <w:rsid w:val="00FC42FC"/>
    <w:rsid w:val="00FD0A58"/>
    <w:rsid w:val="00FD1637"/>
    <w:rsid w:val="00FD1E05"/>
    <w:rsid w:val="00FD3238"/>
    <w:rsid w:val="00FD6827"/>
    <w:rsid w:val="00FD693F"/>
    <w:rsid w:val="00FD77E9"/>
    <w:rsid w:val="00FE0E6E"/>
    <w:rsid w:val="00FE6D6F"/>
    <w:rsid w:val="00FF79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83DADA"/>
  <w15:chartTrackingRefBased/>
  <w15:docId w15:val="{F932BC16-C357-4E2D-B571-053F8EB4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qFormat/>
    <w:pPr>
      <w:spacing w:before="100" w:beforeAutospacing="1" w:after="100" w:afterAutospacing="1"/>
      <w:outlineLvl w:val="1"/>
    </w:pPr>
    <w:rPr>
      <w:b/>
      <w:bCs/>
      <w:sz w:val="36"/>
      <w:szCs w:val="36"/>
    </w:rPr>
  </w:style>
  <w:style w:type="paragraph" w:styleId="3">
    <w:name w:val="heading 3"/>
    <w:basedOn w:val="a"/>
    <w:qFormat/>
    <w:pPr>
      <w:spacing w:before="100" w:beforeAutospacing="1" w:after="100" w:afterAutospacing="1"/>
      <w:outlineLvl w:val="2"/>
    </w:pPr>
    <w:rPr>
      <w:b/>
      <w:bCs/>
      <w:sz w:val="27"/>
      <w:szCs w:val="27"/>
    </w:rPr>
  </w:style>
  <w:style w:type="paragraph" w:styleId="4">
    <w:name w:val="heading 4"/>
    <w:basedOn w:val="a"/>
    <w:next w:val="a"/>
    <w:qFormat/>
    <w:pPr>
      <w:keepNext/>
      <w:ind w:firstLine="720"/>
      <w:outlineLvl w:val="3"/>
    </w:pPr>
    <w:rP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нак Знак Знак Знак1 Знак Знак Знак"/>
    <w:basedOn w:val="a"/>
    <w:rPr>
      <w:rFonts w:ascii="Verdana" w:hAnsi="Verdana" w:cs="Verdana"/>
      <w:sz w:val="20"/>
      <w:szCs w:val="20"/>
      <w:lang w:val="en-US" w:eastAsia="en-US"/>
    </w:rPr>
  </w:style>
  <w:style w:type="paragraph" w:styleId="a3">
    <w:name w:val="Normal (Web)"/>
    <w:basedOn w:val="a"/>
    <w:pPr>
      <w:spacing w:before="100" w:beforeAutospacing="1" w:after="100" w:afterAutospacing="1"/>
    </w:pPr>
  </w:style>
  <w:style w:type="paragraph" w:styleId="a4">
    <w:name w:val="header"/>
    <w:basedOn w:val="a"/>
    <w:semiHidden/>
    <w:pPr>
      <w:tabs>
        <w:tab w:val="center" w:pos="4677"/>
        <w:tab w:val="right" w:pos="9355"/>
      </w:tabs>
    </w:pPr>
  </w:style>
  <w:style w:type="character" w:styleId="a5">
    <w:name w:val="page number"/>
    <w:basedOn w:val="a0"/>
    <w:semiHidden/>
  </w:style>
  <w:style w:type="paragraph" w:styleId="a6">
    <w:name w:val="Body Text"/>
    <w:basedOn w:val="a"/>
    <w:link w:val="a7"/>
    <w:pPr>
      <w:jc w:val="both"/>
    </w:pPr>
    <w:rPr>
      <w:sz w:val="28"/>
      <w:szCs w:val="28"/>
      <w:lang w:val="uk-UA" w:eastAsia="x-none"/>
    </w:rPr>
  </w:style>
  <w:style w:type="character" w:styleId="a8">
    <w:name w:val="Hyperlink"/>
    <w:semiHidden/>
    <w:rPr>
      <w:color w:val="0000FF"/>
      <w:u w:val="single"/>
    </w:rPr>
  </w:style>
  <w:style w:type="paragraph" w:customStyle="1" w:styleId="11">
    <w:name w:val="Звичайний1"/>
    <w:rPr>
      <w:snapToGrid w:val="0"/>
      <w:lang w:val="ru-RU" w:eastAsia="ru-RU"/>
    </w:rPr>
  </w:style>
  <w:style w:type="paragraph" w:styleId="a9">
    <w:name w:val="Subtitle"/>
    <w:basedOn w:val="a"/>
    <w:qFormat/>
    <w:pPr>
      <w:spacing w:line="360" w:lineRule="auto"/>
      <w:jc w:val="center"/>
    </w:pPr>
    <w:rPr>
      <w:b/>
      <w:sz w:val="28"/>
      <w:lang w:val="uk-UA"/>
    </w:rPr>
  </w:style>
  <w:style w:type="paragraph" w:customStyle="1" w:styleId="12">
    <w:name w:val="Знак Знак Знак Знак Знак Знак Знак Знак Знак1 Знак Знак Знак Знак Знак Знак Знак Знак Знак Знак Знак Знак Знак Знак Знак"/>
    <w:basedOn w:val="a"/>
    <w:rPr>
      <w:rFonts w:ascii="Verdana" w:hAnsi="Verdana" w:cs="Verdana"/>
      <w:sz w:val="20"/>
      <w:szCs w:val="20"/>
      <w:lang w:val="en-US" w:eastAsia="en-US"/>
    </w:rPr>
  </w:style>
  <w:style w:type="character" w:customStyle="1" w:styleId="aa">
    <w:name w:val="Основной шрифт"/>
  </w:style>
  <w:style w:type="paragraph" w:customStyle="1" w:styleId="ab">
    <w:name w:val="Знак Знак Знак Знак"/>
    <w:basedOn w:val="a"/>
    <w:rPr>
      <w:rFonts w:ascii="Verdana" w:hAnsi="Verdana" w:cs="Verdana"/>
      <w:sz w:val="20"/>
      <w:szCs w:val="20"/>
      <w:lang w:val="en-US" w:eastAsia="en-US"/>
    </w:rPr>
  </w:style>
  <w:style w:type="character" w:customStyle="1" w:styleId="apple-converted-space">
    <w:name w:val="apple-converted-space"/>
    <w:basedOn w:val="a0"/>
  </w:style>
  <w:style w:type="paragraph" w:customStyle="1" w:styleId="xfmc1">
    <w:name w:val="xfmc1"/>
    <w:basedOn w:val="a"/>
    <w:pPr>
      <w:spacing w:before="100" w:beforeAutospacing="1" w:after="100" w:afterAutospacing="1"/>
    </w:pPr>
  </w:style>
  <w:style w:type="paragraph" w:styleId="ac">
    <w:name w:val="Plain Text"/>
    <w:basedOn w:val="a"/>
    <w:semiHidden/>
    <w:pPr>
      <w:widowControl w:val="0"/>
      <w:autoSpaceDE w:val="0"/>
      <w:autoSpaceDN w:val="0"/>
    </w:pPr>
    <w:rPr>
      <w:rFonts w:ascii="Courier New" w:hAnsi="Courier New" w:cs="Courier New"/>
      <w:sz w:val="16"/>
      <w:szCs w:val="16"/>
    </w:rPr>
  </w:style>
  <w:style w:type="paragraph" w:styleId="ad">
    <w:name w:val="Balloon Text"/>
    <w:basedOn w:val="a"/>
    <w:semiHidden/>
    <w:rPr>
      <w:rFonts w:ascii="Tahoma" w:hAnsi="Tahoma" w:cs="Tahoma"/>
      <w:sz w:val="16"/>
      <w:szCs w:val="16"/>
    </w:rPr>
  </w:style>
  <w:style w:type="paragraph" w:customStyle="1" w:styleId="ae">
    <w:name w:val="Знак Знак"/>
    <w:basedOn w:val="a"/>
    <w:rPr>
      <w:rFonts w:ascii="Verdana" w:hAnsi="Verdana" w:cs="Verdana"/>
      <w:sz w:val="20"/>
      <w:szCs w:val="20"/>
      <w:lang w:val="en-US" w:eastAsia="en-US"/>
    </w:rPr>
  </w:style>
  <w:style w:type="paragraph" w:styleId="af">
    <w:name w:val="footer"/>
    <w:basedOn w:val="a"/>
    <w:semiHidden/>
    <w:pPr>
      <w:tabs>
        <w:tab w:val="center" w:pos="4677"/>
        <w:tab w:val="right" w:pos="9355"/>
      </w:tabs>
    </w:pPr>
  </w:style>
  <w:style w:type="paragraph" w:styleId="af0">
    <w:name w:val="Document Map"/>
    <w:basedOn w:val="a"/>
    <w:semiHidden/>
    <w:pPr>
      <w:shd w:val="clear" w:color="auto" w:fill="000080"/>
    </w:pPr>
    <w:rPr>
      <w:rFonts w:ascii="Tahoma" w:hAnsi="Tahoma" w:cs="Tahoma"/>
      <w:sz w:val="20"/>
      <w:szCs w:val="20"/>
    </w:rPr>
  </w:style>
  <w:style w:type="paragraph" w:styleId="af1">
    <w:name w:val="caption"/>
    <w:basedOn w:val="a"/>
    <w:next w:val="a"/>
    <w:qFormat/>
    <w:pPr>
      <w:spacing w:after="240"/>
      <w:ind w:left="720" w:hanging="720"/>
      <w:jc w:val="center"/>
    </w:pPr>
    <w:rPr>
      <w:sz w:val="32"/>
      <w:szCs w:val="20"/>
      <w:lang w:val="uk-UA"/>
    </w:rPr>
  </w:style>
  <w:style w:type="paragraph" w:styleId="af2">
    <w:name w:val="Body Text Indent"/>
    <w:basedOn w:val="a"/>
    <w:semiHidden/>
    <w:pPr>
      <w:spacing w:after="120"/>
      <w:ind w:left="283"/>
    </w:pPr>
  </w:style>
  <w:style w:type="paragraph" w:styleId="20">
    <w:name w:val="Body Text 2"/>
    <w:basedOn w:val="a"/>
    <w:semiHidden/>
    <w:pPr>
      <w:widowControl w:val="0"/>
      <w:autoSpaceDE w:val="0"/>
      <w:autoSpaceDN w:val="0"/>
      <w:adjustRightInd w:val="0"/>
      <w:spacing w:after="120" w:line="480" w:lineRule="auto"/>
    </w:pPr>
    <w:rPr>
      <w:sz w:val="20"/>
      <w:szCs w:val="20"/>
    </w:rPr>
  </w:style>
  <w:style w:type="paragraph" w:styleId="af3">
    <w:name w:val="footnote text"/>
    <w:basedOn w:val="a"/>
    <w:semiHidden/>
    <w:rPr>
      <w:sz w:val="20"/>
      <w:szCs w:val="20"/>
      <w:lang w:val="uk-UA" w:eastAsia="uk-UA"/>
    </w:rPr>
  </w:style>
  <w:style w:type="paragraph" w:customStyle="1" w:styleId="af4">
    <w:name w:val="Нормальний текст"/>
    <w:basedOn w:val="a"/>
    <w:pPr>
      <w:spacing w:before="120"/>
      <w:ind w:firstLine="567"/>
    </w:pPr>
    <w:rPr>
      <w:rFonts w:ascii="Antiqua" w:hAnsi="Antiqua"/>
      <w:sz w:val="26"/>
      <w:szCs w:val="20"/>
      <w:lang w:val="uk-UA"/>
    </w:rPr>
  </w:style>
  <w:style w:type="paragraph" w:customStyle="1" w:styleId="af5">
    <w:name w:val="Содержимое таблицы"/>
    <w:basedOn w:val="a"/>
    <w:pPr>
      <w:widowControl w:val="0"/>
      <w:suppressLineNumbers/>
      <w:suppressAutoHyphens/>
    </w:pPr>
    <w:rPr>
      <w:rFonts w:eastAsia="Lucida Sans Unicode"/>
      <w:kern w:val="2"/>
      <w:lang w:val="uk-UA" w:eastAsia="ar-SA"/>
    </w:rPr>
  </w:style>
  <w:style w:type="character" w:styleId="af6">
    <w:name w:val="footnote reference"/>
    <w:semiHidden/>
    <w:rPr>
      <w:vertAlign w:val="superscript"/>
    </w:rPr>
  </w:style>
  <w:style w:type="character" w:customStyle="1" w:styleId="af7">
    <w:name w:val="без абзаца Знак"/>
    <w:locked/>
    <w:rPr>
      <w:sz w:val="28"/>
      <w:lang w:val="uk-UA" w:eastAsia="uk-UA" w:bidi="ar-SA"/>
    </w:rPr>
  </w:style>
  <w:style w:type="paragraph" w:customStyle="1" w:styleId="af8">
    <w:name w:val="без абзаца"/>
    <w:basedOn w:val="a"/>
    <w:pPr>
      <w:overflowPunct w:val="0"/>
      <w:autoSpaceDE w:val="0"/>
      <w:autoSpaceDN w:val="0"/>
      <w:adjustRightInd w:val="0"/>
      <w:jc w:val="center"/>
    </w:pPr>
    <w:rPr>
      <w:sz w:val="28"/>
      <w:szCs w:val="20"/>
      <w:lang w:val="uk-UA" w:eastAsia="uk-UA"/>
    </w:rPr>
  </w:style>
  <w:style w:type="paragraph" w:styleId="21">
    <w:name w:val="Body Text Indent 2"/>
    <w:basedOn w:val="a"/>
    <w:semiHidden/>
    <w:pPr>
      <w:ind w:firstLine="720"/>
    </w:pPr>
    <w:rPr>
      <w:sz w:val="28"/>
      <w:lang w:val="uk-UA"/>
    </w:rPr>
  </w:style>
  <w:style w:type="paragraph" w:styleId="30">
    <w:name w:val="Body Text Indent 3"/>
    <w:basedOn w:val="a"/>
    <w:semiHidden/>
    <w:pPr>
      <w:ind w:firstLine="720"/>
      <w:jc w:val="both"/>
    </w:pPr>
    <w:rPr>
      <w:sz w:val="28"/>
      <w:szCs w:val="28"/>
      <w:lang w:val="uk-UA"/>
    </w:rPr>
  </w:style>
  <w:style w:type="character" w:customStyle="1" w:styleId="a7">
    <w:name w:val="Основной текст Знак"/>
    <w:link w:val="a6"/>
    <w:rsid w:val="00CD50D8"/>
    <w:rPr>
      <w:sz w:val="28"/>
      <w:szCs w:val="28"/>
      <w:lang w:val="uk-UA"/>
    </w:rPr>
  </w:style>
  <w:style w:type="paragraph" w:customStyle="1" w:styleId="rvps2">
    <w:name w:val="rvps2"/>
    <w:basedOn w:val="a"/>
    <w:rsid w:val="00C56C97"/>
    <w:pPr>
      <w:spacing w:before="100" w:beforeAutospacing="1" w:after="100" w:afterAutospacing="1"/>
    </w:pPr>
  </w:style>
  <w:style w:type="character" w:customStyle="1" w:styleId="rvts46">
    <w:name w:val="rvts46"/>
    <w:basedOn w:val="a0"/>
    <w:rsid w:val="00647B20"/>
  </w:style>
  <w:style w:type="character" w:styleId="af9">
    <w:name w:val="Emphasis"/>
    <w:uiPriority w:val="20"/>
    <w:qFormat/>
    <w:rsid w:val="00E82125"/>
    <w:rPr>
      <w:i/>
      <w:iCs/>
    </w:rPr>
  </w:style>
  <w:style w:type="table" w:styleId="afa">
    <w:name w:val="Table Grid"/>
    <w:basedOn w:val="a1"/>
    <w:uiPriority w:val="39"/>
    <w:rsid w:val="00A67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8710">
      <w:bodyDiv w:val="1"/>
      <w:marLeft w:val="0"/>
      <w:marRight w:val="0"/>
      <w:marTop w:val="0"/>
      <w:marBottom w:val="0"/>
      <w:divBdr>
        <w:top w:val="none" w:sz="0" w:space="0" w:color="auto"/>
        <w:left w:val="none" w:sz="0" w:space="0" w:color="auto"/>
        <w:bottom w:val="none" w:sz="0" w:space="0" w:color="auto"/>
        <w:right w:val="none" w:sz="0" w:space="0" w:color="auto"/>
      </w:divBdr>
    </w:div>
    <w:div w:id="243611947">
      <w:bodyDiv w:val="1"/>
      <w:marLeft w:val="0"/>
      <w:marRight w:val="0"/>
      <w:marTop w:val="0"/>
      <w:marBottom w:val="0"/>
      <w:divBdr>
        <w:top w:val="none" w:sz="0" w:space="0" w:color="auto"/>
        <w:left w:val="none" w:sz="0" w:space="0" w:color="auto"/>
        <w:bottom w:val="none" w:sz="0" w:space="0" w:color="auto"/>
        <w:right w:val="none" w:sz="0" w:space="0" w:color="auto"/>
      </w:divBdr>
    </w:div>
    <w:div w:id="401370349">
      <w:bodyDiv w:val="1"/>
      <w:marLeft w:val="0"/>
      <w:marRight w:val="0"/>
      <w:marTop w:val="0"/>
      <w:marBottom w:val="0"/>
      <w:divBdr>
        <w:top w:val="none" w:sz="0" w:space="0" w:color="auto"/>
        <w:left w:val="none" w:sz="0" w:space="0" w:color="auto"/>
        <w:bottom w:val="none" w:sz="0" w:space="0" w:color="auto"/>
        <w:right w:val="none" w:sz="0" w:space="0" w:color="auto"/>
      </w:divBdr>
    </w:div>
    <w:div w:id="435711728">
      <w:bodyDiv w:val="1"/>
      <w:marLeft w:val="0"/>
      <w:marRight w:val="0"/>
      <w:marTop w:val="0"/>
      <w:marBottom w:val="0"/>
      <w:divBdr>
        <w:top w:val="none" w:sz="0" w:space="0" w:color="auto"/>
        <w:left w:val="none" w:sz="0" w:space="0" w:color="auto"/>
        <w:bottom w:val="none" w:sz="0" w:space="0" w:color="auto"/>
        <w:right w:val="none" w:sz="0" w:space="0" w:color="auto"/>
      </w:divBdr>
    </w:div>
    <w:div w:id="1442459589">
      <w:bodyDiv w:val="1"/>
      <w:marLeft w:val="0"/>
      <w:marRight w:val="0"/>
      <w:marTop w:val="0"/>
      <w:marBottom w:val="0"/>
      <w:divBdr>
        <w:top w:val="none" w:sz="0" w:space="0" w:color="auto"/>
        <w:left w:val="none" w:sz="0" w:space="0" w:color="auto"/>
        <w:bottom w:val="none" w:sz="0" w:space="0" w:color="auto"/>
        <w:right w:val="none" w:sz="0" w:space="0" w:color="auto"/>
      </w:divBdr>
    </w:div>
    <w:div w:id="16827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C6A10-EA09-4C88-8316-74679475C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1725</Words>
  <Characters>984</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SPecialiST RePack</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pro</dc:creator>
  <cp:keywords/>
  <cp:lastModifiedBy>380689283614</cp:lastModifiedBy>
  <cp:revision>2</cp:revision>
  <cp:lastPrinted>2025-06-02T12:42:00Z</cp:lastPrinted>
  <dcterms:created xsi:type="dcterms:W3CDTF">2025-09-29T06:23:00Z</dcterms:created>
  <dcterms:modified xsi:type="dcterms:W3CDTF">2025-09-29T06:23:00Z</dcterms:modified>
</cp:coreProperties>
</file>