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6487"/>
        <w:gridCol w:w="3233"/>
      </w:tblGrid>
      <w:tr w:rsidR="00B228F3" w:rsidRPr="00B228F3" w:rsidTr="004911CF">
        <w:trPr>
          <w:trHeight w:val="983"/>
        </w:trPr>
        <w:tc>
          <w:tcPr>
            <w:tcW w:w="6487" w:type="dxa"/>
          </w:tcPr>
          <w:p w:rsidR="00B228F3" w:rsidRPr="00B228F3" w:rsidRDefault="00B228F3" w:rsidP="004911CF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B228F3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ab/>
            </w:r>
            <w:r w:rsidRPr="00B228F3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ab/>
            </w:r>
            <w:r w:rsidRPr="00B228F3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ab/>
            </w:r>
            <w:r w:rsidRPr="00B228F3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ab/>
            </w:r>
            <w:r w:rsidRPr="00B228F3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ab/>
            </w:r>
            <w:r w:rsidRPr="00B228F3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ab/>
              <w:t xml:space="preserve">      </w:t>
            </w:r>
            <w:r w:rsidRPr="00B228F3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</w:t>
            </w:r>
            <w:r w:rsidRPr="00B228F3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AC57E1" wp14:editId="6DB3FB92">
                  <wp:extent cx="424180" cy="5765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3" w:type="dxa"/>
          </w:tcPr>
          <w:p w:rsidR="00B228F3" w:rsidRPr="00B228F3" w:rsidRDefault="00B228F3" w:rsidP="004911CF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B228F3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B228F3" w:rsidRPr="00B228F3" w:rsidRDefault="00B228F3" w:rsidP="004911CF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228F3" w:rsidRPr="00AE170B" w:rsidRDefault="00B228F3" w:rsidP="00AE170B">
      <w:pPr>
        <w:spacing w:after="60"/>
        <w:ind w:right="70"/>
        <w:rPr>
          <w:rFonts w:ascii="Times New Roman" w:hAnsi="Times New Roman" w:cs="Times New Roman"/>
          <w:b/>
          <w:sz w:val="10"/>
          <w:szCs w:val="10"/>
          <w:lang w:val="en-US"/>
        </w:rPr>
      </w:pPr>
    </w:p>
    <w:p w:rsidR="00B228F3" w:rsidRPr="00B228F3" w:rsidRDefault="00B228F3" w:rsidP="00B228F3">
      <w:pPr>
        <w:pStyle w:val="ad"/>
        <w:spacing w:after="60"/>
        <w:ind w:left="3600" w:right="70" w:firstLine="720"/>
        <w:jc w:val="left"/>
        <w:rPr>
          <w:b/>
          <w:sz w:val="24"/>
          <w:szCs w:val="28"/>
        </w:rPr>
      </w:pPr>
      <w:r w:rsidRPr="00B228F3">
        <w:rPr>
          <w:b/>
          <w:sz w:val="24"/>
          <w:szCs w:val="28"/>
        </w:rPr>
        <w:t>УКРАЇНА</w:t>
      </w:r>
    </w:p>
    <w:p w:rsidR="00B228F3" w:rsidRPr="00B228F3" w:rsidRDefault="00B228F3" w:rsidP="00B228F3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28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9B0011" w:rsidRPr="0012017F" w:rsidRDefault="00B228F3" w:rsidP="0012017F">
      <w:pPr>
        <w:shd w:val="clear" w:color="auto" w:fill="FFFFFF"/>
        <w:tabs>
          <w:tab w:val="left" w:pos="709"/>
          <w:tab w:val="left" w:pos="851"/>
        </w:tabs>
        <w:spacing w:line="360" w:lineRule="auto"/>
        <w:ind w:right="7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28F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228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B228F3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B228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B228F3" w:rsidRPr="001F331A" w:rsidRDefault="00186AE1" w:rsidP="00B228F3">
      <w:pPr>
        <w:pStyle w:val="ab"/>
        <w:rPr>
          <w:lang w:val="ru-RU"/>
        </w:rPr>
      </w:pPr>
      <w:r>
        <w:t>14 січня</w:t>
      </w:r>
      <w:r w:rsidR="00AE170B" w:rsidRPr="00AE170B">
        <w:rPr>
          <w:lang w:val="ru-RU"/>
        </w:rPr>
        <w:t xml:space="preserve">   </w:t>
      </w:r>
      <w:r w:rsidR="001E633D">
        <w:t>201</w:t>
      </w:r>
      <w:r w:rsidR="001F331A">
        <w:t>9</w:t>
      </w:r>
      <w:r w:rsidR="00B228F3">
        <w:t xml:space="preserve"> року      </w:t>
      </w:r>
      <w:r w:rsidR="00AE170B">
        <w:t xml:space="preserve">         м. Чернігів</w:t>
      </w:r>
      <w:r w:rsidR="00AE170B">
        <w:tab/>
      </w:r>
      <w:r w:rsidR="00AE170B">
        <w:tab/>
      </w:r>
      <w:r w:rsidR="00AE170B">
        <w:tab/>
      </w:r>
      <w:r w:rsidR="00AE170B" w:rsidRPr="00AE170B">
        <w:rPr>
          <w:lang w:val="ru-RU"/>
        </w:rPr>
        <w:tab/>
      </w:r>
      <w:r w:rsidR="00AE170B" w:rsidRPr="00E44102">
        <w:rPr>
          <w:lang w:val="ru-RU"/>
        </w:rPr>
        <w:tab/>
      </w:r>
      <w:r w:rsidR="00B228F3">
        <w:t>№</w:t>
      </w:r>
      <w:r>
        <w:t xml:space="preserve"> 2-р</w:t>
      </w:r>
      <w:bookmarkStart w:id="0" w:name="_GoBack"/>
      <w:bookmarkEnd w:id="0"/>
    </w:p>
    <w:p w:rsidR="00B228F3" w:rsidRDefault="00B228F3" w:rsidP="00C51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107F" w:rsidRPr="00C5107F" w:rsidRDefault="00C5107F" w:rsidP="00C51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проведення </w:t>
      </w:r>
    </w:p>
    <w:p w:rsidR="00E44102" w:rsidRDefault="00E44102" w:rsidP="00C51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Всеукраїнського музичного</w:t>
      </w:r>
      <w:r w:rsidR="00C5107F" w:rsidRPr="00C51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5107F" w:rsidRPr="00C5107F" w:rsidRDefault="00C5107F" w:rsidP="00C51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конкурсу імені Лев</w:t>
      </w:r>
      <w:r w:rsidR="007420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C51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Ревуцького</w:t>
      </w:r>
    </w:p>
    <w:p w:rsidR="00C5107F" w:rsidRPr="00C5107F" w:rsidRDefault="00C5107F" w:rsidP="00C51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58D7" w:rsidRPr="001E633D" w:rsidRDefault="00C5107F" w:rsidP="00C51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Керуючись статтею 42 Закону України «Про місцеве самоврядування в Україні», з метою </w:t>
      </w:r>
      <w:r w:rsidRPr="00C5107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виявлення та підтримки творчо обдарованих дітей, обміну творчими досягненнями, подальшого розвитку виконавської майстерності учнівської молоді</w:t>
      </w:r>
      <w:r w:rsidRPr="00C51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продовження багатих музичних традицій м. Чернігова, сприяння зростанню культурного рівня мешканців міста та зміцнення патріотичних почуттів чернігівців, піднесення к</w:t>
      </w:r>
      <w:r w:rsidR="00C00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ультурно-туристичного іміджу м. </w:t>
      </w:r>
      <w:r w:rsidRPr="00C51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Чернігова, вшанування пам’яті уродженця Чернігівщини, </w:t>
      </w:r>
      <w:r w:rsidRPr="00C5107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українського композитора зі світовим ім’ям, піаніста, педагога, музичного і громадського ді</w:t>
      </w:r>
      <w:r w:rsidR="00ED58D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яча, доктора мистецтвознавства </w:t>
      </w:r>
      <w:r w:rsidRPr="00C5107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Лев</w:t>
      </w:r>
      <w:r w:rsidR="008634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</w:t>
      </w:r>
      <w:r w:rsidRPr="00C5107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 Миколайовича Ревуцького</w:t>
      </w:r>
      <w:r w:rsidRPr="00C51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C5107F" w:rsidRPr="007420E0" w:rsidRDefault="00C5107F" w:rsidP="009B0011">
      <w:pPr>
        <w:pStyle w:val="a6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20E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Провести з </w:t>
      </w:r>
      <w:r w:rsidR="007420E0" w:rsidRPr="007420E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25</w:t>
      </w:r>
      <w:r w:rsidR="001E63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2</w:t>
      </w:r>
      <w:r w:rsidR="001E633D" w:rsidRPr="001E63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95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березня</w:t>
      </w:r>
      <w:r w:rsidR="001E633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201</w:t>
      </w:r>
      <w:r w:rsidR="001E633D" w:rsidRPr="001E633D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7420E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року включно </w:t>
      </w:r>
      <w:r w:rsidR="001E633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Всеукраїнський музичний</w:t>
      </w:r>
      <w:r w:rsidRPr="007420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конкурс імені Лев</w:t>
      </w:r>
      <w:r w:rsidR="007420E0" w:rsidRPr="007420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7420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Ревуцького (далі – конкурс).</w:t>
      </w:r>
    </w:p>
    <w:p w:rsidR="00C5107F" w:rsidRPr="007420E0" w:rsidRDefault="00C5107F" w:rsidP="009B001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5107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2.</w:t>
      </w:r>
      <w:r w:rsidR="009B001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C5107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Утворити організаційний комітет з підготовки та проведення </w:t>
      </w:r>
      <w:r w:rsidRPr="00C51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конкурсу згідно з додатком</w:t>
      </w:r>
      <w:r w:rsidRPr="00C5107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C5107F" w:rsidRPr="00C5107F" w:rsidRDefault="00C5107F" w:rsidP="009B001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420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="009B0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420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Затвердити: Положення про конкурс,</w:t>
      </w:r>
      <w:r w:rsidRPr="00C51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Положення про журі</w:t>
      </w:r>
      <w:r w:rsidR="00B228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конкурсу, склад журі конкурсу</w:t>
      </w:r>
      <w:r w:rsidRPr="00C51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E63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 дирекції</w:t>
      </w:r>
      <w:r w:rsidR="009B0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конкурсу </w:t>
      </w:r>
      <w:r w:rsidRPr="00C51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додаються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5107F" w:rsidRPr="00C5107F" w:rsidRDefault="00C5107F" w:rsidP="009B001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0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r w:rsidR="008634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420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Управлінню культури </w:t>
      </w:r>
      <w:r w:rsidR="006F22C3" w:rsidRPr="007420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туризму </w:t>
      </w:r>
      <w:r w:rsidRPr="007420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</w:t>
      </w:r>
      <w:r w:rsidR="006F22C3" w:rsidRPr="007420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="009B0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(Шевчук О. І</w:t>
      </w:r>
      <w:r w:rsidR="006F22C3" w:rsidRPr="007420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420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C51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прийом заявок на участь, організацію конкурсних заходів, прийом та нагородження учасників.</w:t>
      </w:r>
    </w:p>
    <w:p w:rsidR="00C5107F" w:rsidRPr="00C5107F" w:rsidRDefault="00C5107F" w:rsidP="009B001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0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="008634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51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Видатки на проведення конкурсу здійснити за рахунок бюджетних коштів, передбачених на фінансування заходів управління культури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туризму </w:t>
      </w:r>
      <w:r w:rsidRPr="00C51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</w:t>
      </w:r>
      <w:r w:rsidR="009B0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(Шевчук О. І.</w:t>
      </w:r>
      <w:r w:rsidRPr="00C51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на 201</w:t>
      </w:r>
      <w:r w:rsidR="009B0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C51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рік, спонсорських надходжень та реєстраційних внесків учасників.</w:t>
      </w:r>
    </w:p>
    <w:p w:rsidR="00C5107F" w:rsidRPr="006F22C3" w:rsidRDefault="009B0011" w:rsidP="009B0011">
      <w:pPr>
        <w:pStyle w:val="a5"/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C5107F" w:rsidRPr="009B0011">
        <w:rPr>
          <w:rFonts w:ascii="Times New Roman" w:hAnsi="Times New Roman" w:cs="Times New Roman"/>
          <w:sz w:val="28"/>
          <w:szCs w:val="28"/>
          <w:lang w:val="uk-UA" w:eastAsia="ru-RU"/>
        </w:rPr>
        <w:t>6.</w:t>
      </w:r>
      <w:r w:rsidR="008634C1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C5107F" w:rsidRPr="006F2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Прес-службі </w:t>
      </w:r>
      <w:r w:rsidR="005D3E6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Чернігівської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Подорван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 Ф.</w:t>
      </w:r>
      <w:r w:rsidR="00C5107F" w:rsidRPr="006F22C3">
        <w:rPr>
          <w:rFonts w:ascii="Times New Roman" w:hAnsi="Times New Roman" w:cs="Times New Roman"/>
          <w:sz w:val="28"/>
          <w:szCs w:val="28"/>
          <w:lang w:val="uk-UA" w:eastAsia="ru-RU"/>
        </w:rPr>
        <w:t>), комунальному підприємству «Телерадіоагентство «Новий Чернігів» Чернігівської міської  ради (Капустян</w:t>
      </w:r>
      <w:r w:rsidR="00497D20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C5107F" w:rsidRPr="006F22C3">
        <w:rPr>
          <w:rFonts w:ascii="Times New Roman" w:hAnsi="Times New Roman" w:cs="Times New Roman"/>
          <w:sz w:val="28"/>
          <w:szCs w:val="28"/>
          <w:lang w:val="uk-UA" w:eastAsia="ru-RU"/>
        </w:rPr>
        <w:t>О. І.) забезпечити висвітлення заходів, пов’язаних з проведенням конкурсу.</w:t>
      </w:r>
    </w:p>
    <w:p w:rsidR="00C5107F" w:rsidRPr="008634C1" w:rsidRDefault="00C5107F" w:rsidP="009B0011">
      <w:pPr>
        <w:pStyle w:val="a5"/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F22C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6F22C3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8634C1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6F2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Вважати таким, що втратило чинність, розпорядження міського голови </w:t>
      </w:r>
      <w:r w:rsidR="009B001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9B0011">
        <w:rPr>
          <w:rFonts w:ascii="Times New Roman" w:hAnsi="Times New Roman" w:cs="Times New Roman"/>
          <w:iCs/>
          <w:sz w:val="28"/>
          <w:szCs w:val="28"/>
          <w:lang w:val="uk-UA" w:eastAsia="ru-RU"/>
        </w:rPr>
        <w:t>17 січня 2017 року № 11</w:t>
      </w:r>
      <w:r w:rsidRPr="006F22C3">
        <w:rPr>
          <w:rFonts w:ascii="Times New Roman" w:hAnsi="Times New Roman" w:cs="Times New Roman"/>
          <w:iCs/>
          <w:sz w:val="28"/>
          <w:szCs w:val="28"/>
          <w:lang w:val="uk-UA" w:eastAsia="ru-RU"/>
        </w:rPr>
        <w:t>-р «</w:t>
      </w:r>
      <w:r w:rsidRPr="006F22C3">
        <w:rPr>
          <w:rFonts w:ascii="Times New Roman" w:hAnsi="Times New Roman" w:cs="Times New Roman"/>
          <w:sz w:val="28"/>
          <w:szCs w:val="28"/>
          <w:lang w:val="uk-UA" w:eastAsia="ru-RU"/>
        </w:rPr>
        <w:t>Про проведення фортепіанного конкурсу</w:t>
      </w:r>
      <w:r w:rsidR="00497D20" w:rsidRPr="00497D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170B">
        <w:rPr>
          <w:rFonts w:ascii="Times New Roman" w:hAnsi="Times New Roman" w:cs="Times New Roman"/>
          <w:sz w:val="28"/>
          <w:szCs w:val="28"/>
          <w:lang w:val="uk-UA" w:eastAsia="ru-RU"/>
        </w:rPr>
        <w:t>імені Левка</w:t>
      </w:r>
      <w:r w:rsidRPr="006F2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Ревуцького».</w:t>
      </w:r>
    </w:p>
    <w:p w:rsidR="00C5107F" w:rsidRPr="00C5107F" w:rsidRDefault="00C5107F" w:rsidP="009B0011">
      <w:pPr>
        <w:pStyle w:val="a5"/>
        <w:tabs>
          <w:tab w:val="left" w:pos="709"/>
          <w:tab w:val="left" w:pos="1134"/>
        </w:tabs>
        <w:jc w:val="both"/>
        <w:rPr>
          <w:lang w:val="uk-UA" w:eastAsia="ru-RU"/>
        </w:rPr>
      </w:pPr>
      <w:r w:rsidRPr="006F22C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8.</w:t>
      </w:r>
      <w:r w:rsidR="008634C1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6F2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розпорядження покласти на заступника міського голови </w:t>
      </w:r>
      <w:proofErr w:type="spellStart"/>
      <w:r w:rsidRPr="006F22C3">
        <w:rPr>
          <w:rFonts w:ascii="Times New Roman" w:hAnsi="Times New Roman" w:cs="Times New Roman"/>
          <w:sz w:val="28"/>
          <w:szCs w:val="28"/>
          <w:lang w:val="uk-UA" w:eastAsia="ru-RU"/>
        </w:rPr>
        <w:t>Хоні</w:t>
      </w:r>
      <w:proofErr w:type="spellEnd"/>
      <w:r w:rsidRPr="006F22C3">
        <w:rPr>
          <w:rFonts w:ascii="Times New Roman" w:hAnsi="Times New Roman" w:cs="Times New Roman"/>
          <w:sz w:val="28"/>
          <w:szCs w:val="28"/>
          <w:lang w:val="uk-UA" w:eastAsia="ru-RU"/>
        </w:rPr>
        <w:t>ч О. П.</w:t>
      </w:r>
    </w:p>
    <w:p w:rsidR="00C5107F" w:rsidRPr="00C5107F" w:rsidRDefault="00C5107F" w:rsidP="00C51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5107F" w:rsidRPr="00C5107F" w:rsidRDefault="00C5107F" w:rsidP="00C51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7E3C" w:rsidRPr="00C5107F" w:rsidRDefault="00C5107F" w:rsidP="00C5107F">
      <w:pPr>
        <w:rPr>
          <w:lang w:val="uk-UA"/>
        </w:rPr>
      </w:pPr>
      <w:proofErr w:type="spellStart"/>
      <w:r w:rsidRPr="00C51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</w:t>
      </w:r>
      <w:proofErr w:type="spellEnd"/>
      <w:r w:rsidRPr="00C5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</w:t>
      </w:r>
      <w:r w:rsidRPr="00C510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10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10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10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10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10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10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10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07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 АТРОШЕНКО</w:t>
      </w:r>
    </w:p>
    <w:sectPr w:rsidR="00E57E3C" w:rsidRPr="00C5107F" w:rsidSect="00497D20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455" w:rsidRDefault="00EA0455" w:rsidP="00497D20">
      <w:pPr>
        <w:spacing w:after="0" w:line="240" w:lineRule="auto"/>
      </w:pPr>
      <w:r>
        <w:separator/>
      </w:r>
    </w:p>
  </w:endnote>
  <w:endnote w:type="continuationSeparator" w:id="0">
    <w:p w:rsidR="00EA0455" w:rsidRDefault="00EA0455" w:rsidP="00497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455" w:rsidRDefault="00EA0455" w:rsidP="00497D20">
      <w:pPr>
        <w:spacing w:after="0" w:line="240" w:lineRule="auto"/>
      </w:pPr>
      <w:r>
        <w:separator/>
      </w:r>
    </w:p>
  </w:footnote>
  <w:footnote w:type="continuationSeparator" w:id="0">
    <w:p w:rsidR="00EA0455" w:rsidRDefault="00EA0455" w:rsidP="00497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8985"/>
      <w:docPartObj>
        <w:docPartGallery w:val="Page Numbers (Top of Page)"/>
        <w:docPartUnique/>
      </w:docPartObj>
    </w:sdtPr>
    <w:sdtEndPr/>
    <w:sdtContent>
      <w:p w:rsidR="00497D20" w:rsidRDefault="00210D84">
        <w:pPr>
          <w:pStyle w:val="a7"/>
          <w:jc w:val="center"/>
        </w:pPr>
        <w:r>
          <w:fldChar w:fldCharType="begin"/>
        </w:r>
        <w:r w:rsidR="00D87105">
          <w:instrText xml:space="preserve"> PAGE   \* MERGEFORMAT </w:instrText>
        </w:r>
        <w:r>
          <w:fldChar w:fldCharType="separate"/>
        </w:r>
        <w:r w:rsidR="00186A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7D20" w:rsidRDefault="00497D2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2673E"/>
    <w:multiLevelType w:val="hybridMultilevel"/>
    <w:tmpl w:val="E098B4BA"/>
    <w:lvl w:ilvl="0" w:tplc="5D7CBDFC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07F"/>
    <w:rsid w:val="00091262"/>
    <w:rsid w:val="000F5EB7"/>
    <w:rsid w:val="0012017F"/>
    <w:rsid w:val="0014151E"/>
    <w:rsid w:val="00186AE1"/>
    <w:rsid w:val="001E633D"/>
    <w:rsid w:val="001F331A"/>
    <w:rsid w:val="00210D84"/>
    <w:rsid w:val="002F2449"/>
    <w:rsid w:val="003169C3"/>
    <w:rsid w:val="003F0A52"/>
    <w:rsid w:val="00497D20"/>
    <w:rsid w:val="004A79CE"/>
    <w:rsid w:val="005C4788"/>
    <w:rsid w:val="005D2A57"/>
    <w:rsid w:val="005D3E6E"/>
    <w:rsid w:val="00607025"/>
    <w:rsid w:val="0069229F"/>
    <w:rsid w:val="006F22C3"/>
    <w:rsid w:val="007420E0"/>
    <w:rsid w:val="008634C1"/>
    <w:rsid w:val="00895239"/>
    <w:rsid w:val="00895573"/>
    <w:rsid w:val="008B7BF5"/>
    <w:rsid w:val="008B7C98"/>
    <w:rsid w:val="0097419F"/>
    <w:rsid w:val="009B0011"/>
    <w:rsid w:val="00AE170B"/>
    <w:rsid w:val="00B228F3"/>
    <w:rsid w:val="00B57633"/>
    <w:rsid w:val="00BC07EC"/>
    <w:rsid w:val="00C0066C"/>
    <w:rsid w:val="00C5107F"/>
    <w:rsid w:val="00D461FF"/>
    <w:rsid w:val="00D87105"/>
    <w:rsid w:val="00E03BDA"/>
    <w:rsid w:val="00E44102"/>
    <w:rsid w:val="00E51142"/>
    <w:rsid w:val="00E57E3C"/>
    <w:rsid w:val="00EA0455"/>
    <w:rsid w:val="00ED5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0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F22C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420E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97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7D20"/>
  </w:style>
  <w:style w:type="paragraph" w:styleId="a9">
    <w:name w:val="footer"/>
    <w:basedOn w:val="a"/>
    <w:link w:val="aa"/>
    <w:uiPriority w:val="99"/>
    <w:semiHidden/>
    <w:unhideWhenUsed/>
    <w:rsid w:val="00497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97D20"/>
  </w:style>
  <w:style w:type="paragraph" w:styleId="ab">
    <w:name w:val="Body Text"/>
    <w:basedOn w:val="a"/>
    <w:link w:val="ac"/>
    <w:rsid w:val="00B228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c">
    <w:name w:val="Основной текст Знак"/>
    <w:basedOn w:val="a0"/>
    <w:link w:val="ab"/>
    <w:rsid w:val="00B228F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d">
    <w:name w:val="caption"/>
    <w:basedOn w:val="a"/>
    <w:next w:val="a"/>
    <w:qFormat/>
    <w:rsid w:val="00B228F3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0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F22C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420E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97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7D20"/>
  </w:style>
  <w:style w:type="paragraph" w:styleId="a9">
    <w:name w:val="footer"/>
    <w:basedOn w:val="a"/>
    <w:link w:val="aa"/>
    <w:uiPriority w:val="99"/>
    <w:semiHidden/>
    <w:unhideWhenUsed/>
    <w:rsid w:val="00497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97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Svetic</dc:creator>
  <cp:lastModifiedBy>fabio</cp:lastModifiedBy>
  <cp:revision>15</cp:revision>
  <cp:lastPrinted>2019-01-11T08:18:00Z</cp:lastPrinted>
  <dcterms:created xsi:type="dcterms:W3CDTF">2017-01-13T07:53:00Z</dcterms:created>
  <dcterms:modified xsi:type="dcterms:W3CDTF">2019-01-17T08:15:00Z</dcterms:modified>
</cp:coreProperties>
</file>