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C1A" w:rsidRPr="00AF0AD8" w:rsidRDefault="00442C1A" w:rsidP="00442C1A">
      <w:pPr>
        <w:spacing w:after="0" w:line="240" w:lineRule="auto"/>
        <w:jc w:val="center"/>
        <w:rPr>
          <w:rFonts w:ascii="Times New Roman" w:eastAsia="Times New Roman" w:hAnsi="Times New Roman" w:cs="Times New Roman"/>
          <w:b/>
          <w:color w:val="000000" w:themeColor="text1"/>
          <w:sz w:val="28"/>
          <w:szCs w:val="28"/>
          <w:lang w:val="uk-UA" w:eastAsia="ru-RU"/>
        </w:rPr>
      </w:pPr>
      <w:bookmarkStart w:id="0" w:name="_GoBack"/>
      <w:bookmarkEnd w:id="0"/>
      <w:r w:rsidRPr="00AF0AD8">
        <w:rPr>
          <w:rFonts w:ascii="Times New Roman" w:eastAsia="Times New Roman" w:hAnsi="Times New Roman" w:cs="Times New Roman"/>
          <w:b/>
          <w:color w:val="000000" w:themeColor="text1"/>
          <w:sz w:val="28"/>
          <w:szCs w:val="28"/>
          <w:lang w:val="uk-UA" w:eastAsia="ru-RU"/>
        </w:rPr>
        <w:t>ПОЯСНЮВАЛЬНА ЗАПИСКА</w:t>
      </w:r>
    </w:p>
    <w:p w:rsidR="00336087" w:rsidRPr="00547659" w:rsidRDefault="00442C1A" w:rsidP="00547659">
      <w:pPr>
        <w:spacing w:after="0" w:line="240" w:lineRule="auto"/>
        <w:jc w:val="center"/>
        <w:rPr>
          <w:rFonts w:ascii="Times New Roman" w:eastAsia="Times New Roman" w:hAnsi="Times New Roman" w:cs="Times New Roman"/>
          <w:color w:val="000000" w:themeColor="text1"/>
          <w:sz w:val="28"/>
          <w:szCs w:val="28"/>
          <w:lang w:val="uk-UA" w:eastAsia="ru-RU"/>
        </w:rPr>
      </w:pPr>
      <w:r w:rsidRPr="00547659">
        <w:rPr>
          <w:rFonts w:ascii="Times New Roman" w:eastAsia="Times New Roman" w:hAnsi="Times New Roman" w:cs="Times New Roman"/>
          <w:color w:val="000000" w:themeColor="text1"/>
          <w:sz w:val="28"/>
          <w:szCs w:val="28"/>
          <w:lang w:val="uk-UA" w:eastAsia="ru-RU"/>
        </w:rPr>
        <w:t>до проєкту рішення</w:t>
      </w:r>
    </w:p>
    <w:p w:rsidR="00D87B84" w:rsidRPr="00547659" w:rsidRDefault="00D87B84" w:rsidP="00547659">
      <w:pPr>
        <w:pStyle w:val="a8"/>
        <w:jc w:val="center"/>
        <w:rPr>
          <w:rFonts w:ascii="Times New Roman" w:hAnsi="Times New Roman" w:cs="Times New Roman"/>
          <w:color w:val="000000" w:themeColor="text1"/>
          <w:sz w:val="28"/>
          <w:szCs w:val="28"/>
          <w:lang w:val="uk-UA"/>
        </w:rPr>
      </w:pPr>
      <w:r w:rsidRPr="00547659">
        <w:rPr>
          <w:rFonts w:ascii="Times New Roman" w:hAnsi="Times New Roman" w:cs="Times New Roman"/>
          <w:color w:val="000000" w:themeColor="text1"/>
          <w:sz w:val="28"/>
          <w:szCs w:val="28"/>
          <w:lang w:val="uk-UA" w:eastAsia="ru-RU"/>
        </w:rPr>
        <w:t>«Про внесення змін та доповнень до</w:t>
      </w:r>
      <w:r w:rsidRPr="00547659">
        <w:rPr>
          <w:rFonts w:ascii="Times New Roman" w:hAnsi="Times New Roman" w:cs="Times New Roman"/>
          <w:color w:val="000000" w:themeColor="text1"/>
          <w:sz w:val="28"/>
          <w:szCs w:val="28"/>
          <w:lang w:val="uk-UA"/>
        </w:rPr>
        <w:t xml:space="preserve"> Правил благоустрою, забезпечення чистоти, порядку утримання і прибирання вуличних, дворових територій, парків, скверів та додержання тиші в громадських місцях м. Чернігова в новій редакції»</w:t>
      </w:r>
    </w:p>
    <w:p w:rsidR="00336087" w:rsidRPr="00547659" w:rsidRDefault="00336087" w:rsidP="00547659">
      <w:pPr>
        <w:pStyle w:val="a8"/>
        <w:jc w:val="center"/>
        <w:rPr>
          <w:rFonts w:ascii="Times New Roman" w:eastAsia="Calibri" w:hAnsi="Times New Roman" w:cs="Times New Roman"/>
          <w:color w:val="000000" w:themeColor="text1"/>
          <w:sz w:val="28"/>
          <w:szCs w:val="28"/>
          <w:lang w:val="uk-UA"/>
        </w:rPr>
      </w:pPr>
    </w:p>
    <w:p w:rsidR="004E58C9" w:rsidRPr="00547659" w:rsidRDefault="004E58C9" w:rsidP="00547659">
      <w:pPr>
        <w:pStyle w:val="a8"/>
        <w:ind w:firstLine="720"/>
        <w:jc w:val="both"/>
        <w:rPr>
          <w:rFonts w:ascii="Times New Roman" w:hAnsi="Times New Roman" w:cs="Times New Roman"/>
          <w:color w:val="000000" w:themeColor="text1"/>
          <w:sz w:val="28"/>
          <w:szCs w:val="28"/>
          <w:lang w:val="uk-UA"/>
        </w:rPr>
      </w:pPr>
      <w:r w:rsidRPr="00547659">
        <w:rPr>
          <w:rFonts w:ascii="Times New Roman" w:hAnsi="Times New Roman" w:cs="Times New Roman"/>
          <w:color w:val="000000" w:themeColor="text1"/>
          <w:sz w:val="28"/>
          <w:szCs w:val="28"/>
          <w:lang w:val="uk-UA"/>
        </w:rPr>
        <w:t xml:space="preserve">На розгляд Чернігівської міської ради пропонується проєкт регуляторного акту – </w:t>
      </w:r>
      <w:r w:rsidR="00730141">
        <w:rPr>
          <w:rFonts w:ascii="Times New Roman" w:hAnsi="Times New Roman" w:cs="Times New Roman"/>
          <w:color w:val="000000" w:themeColor="text1"/>
          <w:sz w:val="28"/>
          <w:szCs w:val="28"/>
          <w:lang w:val="uk-UA"/>
        </w:rPr>
        <w:t xml:space="preserve">проєкт </w:t>
      </w:r>
      <w:r w:rsidRPr="00547659">
        <w:rPr>
          <w:rFonts w:ascii="Times New Roman" w:hAnsi="Times New Roman" w:cs="Times New Roman"/>
          <w:color w:val="000000" w:themeColor="text1"/>
          <w:sz w:val="28"/>
          <w:szCs w:val="28"/>
          <w:lang w:val="uk-UA"/>
        </w:rPr>
        <w:t>рішення «</w:t>
      </w:r>
      <w:r w:rsidRPr="00547659">
        <w:rPr>
          <w:rFonts w:ascii="Times New Roman" w:hAnsi="Times New Roman" w:cs="Times New Roman"/>
          <w:color w:val="000000" w:themeColor="text1"/>
          <w:sz w:val="28"/>
          <w:szCs w:val="28"/>
          <w:lang w:val="uk-UA" w:eastAsia="zh-CN"/>
        </w:rPr>
        <w:t xml:space="preserve">Про </w:t>
      </w:r>
      <w:r w:rsidRPr="00547659">
        <w:rPr>
          <w:rFonts w:ascii="Times New Roman" w:hAnsi="Times New Roman" w:cs="Times New Roman"/>
          <w:color w:val="000000" w:themeColor="text1"/>
          <w:sz w:val="28"/>
          <w:szCs w:val="28"/>
          <w:lang w:val="uk-UA" w:eastAsia="ru-RU"/>
        </w:rPr>
        <w:t>внесення змін та доповнень до</w:t>
      </w:r>
      <w:r w:rsidRPr="00547659">
        <w:rPr>
          <w:rFonts w:ascii="Times New Roman" w:hAnsi="Times New Roman" w:cs="Times New Roman"/>
          <w:color w:val="000000" w:themeColor="text1"/>
          <w:sz w:val="28"/>
          <w:szCs w:val="28"/>
          <w:lang w:val="uk-UA"/>
        </w:rPr>
        <w:t xml:space="preserve"> Правил благоустрою, забезпечення чистоти, порядку утримання і прибирання вуличних, дворових територій, парків, скверів та додержання тиші в громадських місцях м. Чернігова в новій редакції».</w:t>
      </w:r>
    </w:p>
    <w:p w:rsidR="00EC0D38" w:rsidRPr="00547659" w:rsidRDefault="00730141" w:rsidP="00547659">
      <w:pPr>
        <w:pStyle w:val="a8"/>
        <w:ind w:firstLine="72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У</w:t>
      </w:r>
      <w:r w:rsidR="00EC0D38" w:rsidRPr="00547659">
        <w:rPr>
          <w:rFonts w:ascii="Times New Roman" w:hAnsi="Times New Roman" w:cs="Times New Roman"/>
          <w:color w:val="000000" w:themeColor="text1"/>
          <w:sz w:val="28"/>
          <w:szCs w:val="28"/>
          <w:lang w:val="uk-UA"/>
        </w:rPr>
        <w:t xml:space="preserve"> місті діють Правила благоустрою, забезпечення чистоти, порядку утримання і прибирання вуличних, дворових територій, парків, скверів та додержання тиші в громадських місцях м. Чернігова, затверджені рішенням Чернігівської міської ради від</w:t>
      </w:r>
      <w:r w:rsidR="004A5E15" w:rsidRPr="00547659">
        <w:rPr>
          <w:rFonts w:ascii="Times New Roman" w:hAnsi="Times New Roman" w:cs="Times New Roman"/>
          <w:color w:val="000000" w:themeColor="text1"/>
          <w:sz w:val="28"/>
          <w:szCs w:val="28"/>
          <w:lang w:val="uk-UA"/>
        </w:rPr>
        <w:t xml:space="preserve"> 24 грудня 2019 року № 49/VII-2</w:t>
      </w:r>
      <w:r w:rsidR="005E2378" w:rsidRPr="00547659">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зі</w:t>
      </w:r>
      <w:r w:rsidR="005E2378" w:rsidRPr="00547659">
        <w:rPr>
          <w:rFonts w:ascii="Times New Roman" w:hAnsi="Times New Roman" w:cs="Times New Roman"/>
          <w:color w:val="000000" w:themeColor="text1"/>
          <w:sz w:val="28"/>
          <w:szCs w:val="28"/>
          <w:lang w:val="uk-UA"/>
        </w:rPr>
        <w:t xml:space="preserve"> змінами та доповненнями</w:t>
      </w:r>
      <w:r w:rsidR="004A5E15" w:rsidRPr="00547659">
        <w:rPr>
          <w:rFonts w:ascii="Times New Roman" w:hAnsi="Times New Roman" w:cs="Times New Roman"/>
          <w:color w:val="000000" w:themeColor="text1"/>
          <w:sz w:val="28"/>
          <w:szCs w:val="28"/>
          <w:lang w:val="uk-UA"/>
        </w:rPr>
        <w:t xml:space="preserve"> (далі – Правила благоустрою м. Чернігова)</w:t>
      </w:r>
      <w:r w:rsidR="00EC0D38" w:rsidRPr="00547659">
        <w:rPr>
          <w:rFonts w:ascii="Times New Roman" w:hAnsi="Times New Roman" w:cs="Times New Roman"/>
          <w:color w:val="000000" w:themeColor="text1"/>
          <w:sz w:val="28"/>
          <w:szCs w:val="28"/>
          <w:lang w:val="uk-UA"/>
        </w:rPr>
        <w:t>.</w:t>
      </w:r>
    </w:p>
    <w:p w:rsidR="00EC0D38" w:rsidRPr="00547659" w:rsidRDefault="00EC0D38" w:rsidP="00547659">
      <w:pPr>
        <w:pStyle w:val="a8"/>
        <w:ind w:firstLine="720"/>
        <w:jc w:val="both"/>
        <w:rPr>
          <w:rFonts w:ascii="Times New Roman" w:hAnsi="Times New Roman" w:cs="Times New Roman"/>
          <w:color w:val="000000" w:themeColor="text1"/>
          <w:sz w:val="28"/>
          <w:szCs w:val="28"/>
          <w:lang w:val="uk-UA"/>
        </w:rPr>
      </w:pPr>
      <w:r w:rsidRPr="00547659">
        <w:rPr>
          <w:rFonts w:ascii="Times New Roman" w:hAnsi="Times New Roman" w:cs="Times New Roman"/>
          <w:color w:val="000000" w:themeColor="text1"/>
          <w:sz w:val="28"/>
          <w:szCs w:val="28"/>
          <w:lang w:val="uk-UA"/>
        </w:rPr>
        <w:t>Незважаючи на зміни та доповнення, що вносилися до Правил благоустрою м. Чернігова з моменту їх прийняття, цей нормативно-правовий акт міської ради, на разі, об’єктивно не може регулювати відносини, які виникають у сфері благоустрою м</w:t>
      </w:r>
      <w:r w:rsidR="00063782" w:rsidRPr="00547659">
        <w:rPr>
          <w:rFonts w:ascii="Times New Roman" w:hAnsi="Times New Roman" w:cs="Times New Roman"/>
          <w:color w:val="000000" w:themeColor="text1"/>
          <w:sz w:val="28"/>
          <w:szCs w:val="28"/>
          <w:lang w:val="uk-UA"/>
        </w:rPr>
        <w:t>іста</w:t>
      </w:r>
      <w:r w:rsidRPr="00547659">
        <w:rPr>
          <w:rFonts w:ascii="Times New Roman" w:hAnsi="Times New Roman" w:cs="Times New Roman"/>
          <w:color w:val="000000" w:themeColor="text1"/>
          <w:sz w:val="28"/>
          <w:szCs w:val="28"/>
          <w:lang w:val="uk-UA"/>
        </w:rPr>
        <w:t>, таким чином, що забезпечувало б їх безумовне виконання</w:t>
      </w:r>
      <w:r w:rsidR="008802EF" w:rsidRPr="00547659">
        <w:rPr>
          <w:rFonts w:ascii="Times New Roman" w:hAnsi="Times New Roman" w:cs="Times New Roman"/>
          <w:color w:val="000000" w:themeColor="text1"/>
          <w:sz w:val="28"/>
          <w:szCs w:val="28"/>
          <w:lang w:val="uk-UA"/>
        </w:rPr>
        <w:t>, враховуючи, з</w:t>
      </w:r>
      <w:r w:rsidRPr="00547659">
        <w:rPr>
          <w:rFonts w:ascii="Times New Roman" w:hAnsi="Times New Roman" w:cs="Times New Roman"/>
          <w:color w:val="000000" w:themeColor="text1"/>
          <w:sz w:val="28"/>
          <w:szCs w:val="28"/>
          <w:lang w:val="uk-UA"/>
        </w:rPr>
        <w:t xml:space="preserve">окрема: </w:t>
      </w:r>
    </w:p>
    <w:p w:rsidR="00EC0D38" w:rsidRPr="00547659" w:rsidRDefault="00EC0D38" w:rsidP="00547659">
      <w:pPr>
        <w:pStyle w:val="a8"/>
        <w:numPr>
          <w:ilvl w:val="0"/>
          <w:numId w:val="3"/>
        </w:numPr>
        <w:jc w:val="both"/>
        <w:rPr>
          <w:rFonts w:ascii="Times New Roman" w:hAnsi="Times New Roman" w:cs="Times New Roman"/>
          <w:color w:val="000000" w:themeColor="text1"/>
          <w:sz w:val="28"/>
          <w:szCs w:val="28"/>
          <w:shd w:val="clear" w:color="auto" w:fill="FFFFFF"/>
          <w:lang w:val="uk-UA"/>
        </w:rPr>
      </w:pPr>
      <w:r w:rsidRPr="00547659">
        <w:rPr>
          <w:rFonts w:ascii="Times New Roman" w:hAnsi="Times New Roman" w:cs="Times New Roman"/>
          <w:color w:val="000000" w:themeColor="text1"/>
          <w:sz w:val="28"/>
          <w:szCs w:val="28"/>
          <w:shd w:val="clear" w:color="auto" w:fill="FFFFFF"/>
          <w:lang w:val="uk-UA"/>
        </w:rPr>
        <w:t>військов</w:t>
      </w:r>
      <w:r w:rsidR="008802EF" w:rsidRPr="00547659">
        <w:rPr>
          <w:rFonts w:ascii="Times New Roman" w:hAnsi="Times New Roman" w:cs="Times New Roman"/>
          <w:color w:val="000000" w:themeColor="text1"/>
          <w:sz w:val="28"/>
          <w:szCs w:val="28"/>
          <w:shd w:val="clear" w:color="auto" w:fill="FFFFFF"/>
          <w:lang w:val="uk-UA"/>
        </w:rPr>
        <w:t>у</w:t>
      </w:r>
      <w:r w:rsidRPr="00547659">
        <w:rPr>
          <w:rFonts w:ascii="Times New Roman" w:hAnsi="Times New Roman" w:cs="Times New Roman"/>
          <w:color w:val="000000" w:themeColor="text1"/>
          <w:sz w:val="28"/>
          <w:szCs w:val="28"/>
          <w:shd w:val="clear" w:color="auto" w:fill="FFFFFF"/>
          <w:lang w:val="uk-UA"/>
        </w:rPr>
        <w:t xml:space="preserve"> агресі</w:t>
      </w:r>
      <w:r w:rsidR="008802EF" w:rsidRPr="00547659">
        <w:rPr>
          <w:rFonts w:ascii="Times New Roman" w:hAnsi="Times New Roman" w:cs="Times New Roman"/>
          <w:color w:val="000000" w:themeColor="text1"/>
          <w:sz w:val="28"/>
          <w:szCs w:val="28"/>
          <w:shd w:val="clear" w:color="auto" w:fill="FFFFFF"/>
          <w:lang w:val="uk-UA"/>
        </w:rPr>
        <w:t>ю</w:t>
      </w:r>
      <w:r w:rsidRPr="00547659">
        <w:rPr>
          <w:rFonts w:ascii="Times New Roman" w:hAnsi="Times New Roman" w:cs="Times New Roman"/>
          <w:color w:val="000000" w:themeColor="text1"/>
          <w:sz w:val="28"/>
          <w:szCs w:val="28"/>
          <w:shd w:val="clear" w:color="auto" w:fill="FFFFFF"/>
          <w:lang w:val="uk-UA"/>
        </w:rPr>
        <w:t xml:space="preserve"> російської федерації</w:t>
      </w:r>
      <w:r w:rsidR="008802EF" w:rsidRPr="00547659">
        <w:rPr>
          <w:rFonts w:ascii="Times New Roman" w:hAnsi="Times New Roman" w:cs="Times New Roman"/>
          <w:color w:val="000000" w:themeColor="text1"/>
          <w:sz w:val="28"/>
          <w:szCs w:val="28"/>
          <w:shd w:val="clear" w:color="auto" w:fill="FFFFFF"/>
          <w:lang w:val="uk-UA"/>
        </w:rPr>
        <w:t xml:space="preserve"> проти України</w:t>
      </w:r>
      <w:r w:rsidRPr="00547659">
        <w:rPr>
          <w:rFonts w:ascii="Times New Roman" w:hAnsi="Times New Roman" w:cs="Times New Roman"/>
          <w:color w:val="000000" w:themeColor="text1"/>
          <w:sz w:val="28"/>
          <w:szCs w:val="28"/>
          <w:shd w:val="clear" w:color="auto" w:fill="FFFFFF"/>
          <w:lang w:val="uk-UA"/>
        </w:rPr>
        <w:t>;</w:t>
      </w:r>
    </w:p>
    <w:p w:rsidR="00EC0D38" w:rsidRPr="00547659" w:rsidRDefault="00EC0D38" w:rsidP="00547659">
      <w:pPr>
        <w:pStyle w:val="a8"/>
        <w:numPr>
          <w:ilvl w:val="0"/>
          <w:numId w:val="3"/>
        </w:numPr>
        <w:jc w:val="both"/>
        <w:rPr>
          <w:rFonts w:ascii="Times New Roman" w:hAnsi="Times New Roman" w:cs="Times New Roman"/>
          <w:color w:val="000000" w:themeColor="text1"/>
          <w:sz w:val="28"/>
          <w:szCs w:val="28"/>
          <w:shd w:val="clear" w:color="auto" w:fill="FFFFFF"/>
          <w:lang w:val="uk-UA"/>
        </w:rPr>
      </w:pPr>
      <w:r w:rsidRPr="00547659">
        <w:rPr>
          <w:rFonts w:ascii="Times New Roman" w:hAnsi="Times New Roman" w:cs="Times New Roman"/>
          <w:color w:val="000000" w:themeColor="text1"/>
          <w:sz w:val="28"/>
          <w:szCs w:val="28"/>
          <w:lang w:val="uk-UA"/>
        </w:rPr>
        <w:t>набрання чинності Законом України «Про управління відходами</w:t>
      </w:r>
      <w:r w:rsidR="0047577F">
        <w:rPr>
          <w:rFonts w:ascii="Times New Roman" w:hAnsi="Times New Roman" w:cs="Times New Roman"/>
          <w:color w:val="000000" w:themeColor="text1"/>
          <w:sz w:val="28"/>
          <w:szCs w:val="28"/>
          <w:lang w:val="uk-UA"/>
        </w:rPr>
        <w:t>»</w:t>
      </w:r>
      <w:r w:rsidR="00A85ACD" w:rsidRPr="00547659">
        <w:rPr>
          <w:rFonts w:ascii="Times New Roman" w:hAnsi="Times New Roman" w:cs="Times New Roman"/>
          <w:color w:val="000000" w:themeColor="text1"/>
          <w:sz w:val="28"/>
          <w:szCs w:val="28"/>
          <w:lang w:val="uk-UA"/>
        </w:rPr>
        <w:t>.</w:t>
      </w:r>
    </w:p>
    <w:p w:rsidR="00EC0D38" w:rsidRPr="00547659" w:rsidRDefault="00EC0D38" w:rsidP="00547659">
      <w:pPr>
        <w:pStyle w:val="a8"/>
        <w:ind w:firstLine="720"/>
        <w:jc w:val="both"/>
        <w:rPr>
          <w:rFonts w:ascii="Times New Roman" w:hAnsi="Times New Roman" w:cs="Times New Roman"/>
          <w:color w:val="000000" w:themeColor="text1"/>
          <w:sz w:val="28"/>
          <w:szCs w:val="28"/>
          <w:lang w:val="uk-UA"/>
        </w:rPr>
      </w:pPr>
      <w:r w:rsidRPr="00547659">
        <w:rPr>
          <w:rFonts w:ascii="Times New Roman" w:hAnsi="Times New Roman" w:cs="Times New Roman"/>
          <w:color w:val="000000" w:themeColor="text1"/>
          <w:sz w:val="28"/>
          <w:szCs w:val="28"/>
          <w:lang w:val="uk-UA"/>
        </w:rPr>
        <w:t>Відсутність правил та норм поведінки юридичних та фізичних осіб у сфері благоустрою міста</w:t>
      </w:r>
      <w:r w:rsidR="005C2898" w:rsidRPr="00547659">
        <w:rPr>
          <w:rFonts w:ascii="Times New Roman" w:hAnsi="Times New Roman" w:cs="Times New Roman"/>
          <w:color w:val="000000" w:themeColor="text1"/>
          <w:sz w:val="28"/>
          <w:szCs w:val="28"/>
          <w:lang w:val="uk-UA"/>
        </w:rPr>
        <w:t xml:space="preserve"> (</w:t>
      </w:r>
      <w:r w:rsidR="00DA5538" w:rsidRPr="00547659">
        <w:rPr>
          <w:rFonts w:ascii="Times New Roman" w:hAnsi="Times New Roman" w:cs="Times New Roman"/>
          <w:color w:val="000000" w:themeColor="text1"/>
          <w:sz w:val="28"/>
          <w:szCs w:val="28"/>
          <w:lang w:val="uk-UA"/>
        </w:rPr>
        <w:t>встановлення яких пропонується цим проєктом рішення</w:t>
      </w:r>
      <w:r w:rsidR="005C2898" w:rsidRPr="00547659">
        <w:rPr>
          <w:rFonts w:ascii="Times New Roman" w:hAnsi="Times New Roman" w:cs="Times New Roman"/>
          <w:color w:val="000000" w:themeColor="text1"/>
          <w:sz w:val="28"/>
          <w:szCs w:val="28"/>
          <w:lang w:val="uk-UA"/>
        </w:rPr>
        <w:t>)</w:t>
      </w:r>
      <w:r w:rsidRPr="00547659">
        <w:rPr>
          <w:rFonts w:ascii="Times New Roman" w:hAnsi="Times New Roman" w:cs="Times New Roman"/>
          <w:color w:val="000000" w:themeColor="text1"/>
          <w:sz w:val="28"/>
          <w:szCs w:val="28"/>
          <w:lang w:val="uk-UA"/>
        </w:rPr>
        <w:t xml:space="preserve"> має своїм наслідком відсутність підстав для застосування заходів адміністративного впливу до порушників у сфері благоустрою та неможливість притягнення до адміністративної відповідальності. </w:t>
      </w:r>
    </w:p>
    <w:p w:rsidR="0010538D" w:rsidRPr="00547659" w:rsidRDefault="00EC0D38" w:rsidP="00547659">
      <w:pPr>
        <w:pStyle w:val="a8"/>
        <w:ind w:firstLine="720"/>
        <w:jc w:val="both"/>
        <w:rPr>
          <w:rFonts w:ascii="Times New Roman" w:hAnsi="Times New Roman" w:cs="Times New Roman"/>
          <w:color w:val="000000" w:themeColor="text1"/>
          <w:sz w:val="28"/>
          <w:szCs w:val="28"/>
          <w:lang w:val="uk-UA"/>
        </w:rPr>
      </w:pPr>
      <w:r w:rsidRPr="00547659">
        <w:rPr>
          <w:rFonts w:ascii="Times New Roman" w:hAnsi="Times New Roman" w:cs="Times New Roman"/>
          <w:color w:val="000000" w:themeColor="text1"/>
          <w:sz w:val="28"/>
          <w:szCs w:val="28"/>
          <w:lang w:val="uk-UA"/>
        </w:rPr>
        <w:t xml:space="preserve">Розроблений проєкт регуляторного акта </w:t>
      </w:r>
      <w:r w:rsidR="00482802" w:rsidRPr="00547659">
        <w:rPr>
          <w:rFonts w:ascii="Times New Roman" w:hAnsi="Times New Roman" w:cs="Times New Roman"/>
          <w:color w:val="000000" w:themeColor="text1"/>
          <w:sz w:val="28"/>
          <w:szCs w:val="28"/>
          <w:lang w:val="uk-UA"/>
        </w:rPr>
        <w:t>на</w:t>
      </w:r>
      <w:r w:rsidRPr="00547659">
        <w:rPr>
          <w:rFonts w:ascii="Times New Roman" w:hAnsi="Times New Roman" w:cs="Times New Roman"/>
          <w:color w:val="000000" w:themeColor="text1"/>
          <w:sz w:val="28"/>
          <w:szCs w:val="28"/>
          <w:lang w:val="uk-UA"/>
        </w:rPr>
        <w:t>дасть можливість</w:t>
      </w:r>
      <w:r w:rsidR="00482802" w:rsidRPr="00547659">
        <w:rPr>
          <w:rFonts w:ascii="Times New Roman" w:hAnsi="Times New Roman" w:cs="Times New Roman"/>
          <w:color w:val="000000" w:themeColor="text1"/>
          <w:sz w:val="28"/>
          <w:szCs w:val="28"/>
          <w:lang w:val="uk-UA"/>
        </w:rPr>
        <w:t xml:space="preserve"> </w:t>
      </w:r>
      <w:r w:rsidRPr="00547659">
        <w:rPr>
          <w:rFonts w:ascii="Times New Roman" w:hAnsi="Times New Roman" w:cs="Times New Roman"/>
          <w:color w:val="000000" w:themeColor="text1"/>
          <w:sz w:val="28"/>
          <w:szCs w:val="28"/>
          <w:lang w:val="uk-UA"/>
        </w:rPr>
        <w:t xml:space="preserve">привести у відповідність до норм чинного законодавства України, </w:t>
      </w:r>
      <w:r w:rsidR="003E3B65" w:rsidRPr="00547659">
        <w:rPr>
          <w:rFonts w:ascii="Times New Roman" w:hAnsi="Times New Roman" w:cs="Times New Roman"/>
          <w:color w:val="000000" w:themeColor="text1"/>
          <w:sz w:val="28"/>
          <w:szCs w:val="28"/>
          <w:lang w:val="uk-UA"/>
        </w:rPr>
        <w:t xml:space="preserve">а також </w:t>
      </w:r>
      <w:r w:rsidRPr="00547659">
        <w:rPr>
          <w:rFonts w:ascii="Times New Roman" w:hAnsi="Times New Roman" w:cs="Times New Roman"/>
          <w:color w:val="000000" w:themeColor="text1"/>
          <w:sz w:val="28"/>
          <w:szCs w:val="28"/>
          <w:lang w:val="uk-UA"/>
        </w:rPr>
        <w:t xml:space="preserve">конкретизувати положення Правил благоустрою м. Чернігова щодо: порядку здійснення </w:t>
      </w:r>
      <w:r w:rsidRPr="00547659">
        <w:rPr>
          <w:rFonts w:ascii="Times New Roman" w:hAnsi="Times New Roman" w:cs="Times New Roman"/>
          <w:bCs/>
          <w:color w:val="000000" w:themeColor="text1"/>
          <w:sz w:val="28"/>
          <w:szCs w:val="28"/>
          <w:shd w:val="clear" w:color="auto" w:fill="FFFFFF"/>
          <w:lang w:val="uk-UA"/>
        </w:rPr>
        <w:t xml:space="preserve">благоустрою та утримання територій об’єктів благоустрою, в частині управління відходами; </w:t>
      </w:r>
      <w:r w:rsidRPr="00547659">
        <w:rPr>
          <w:rFonts w:ascii="Times New Roman" w:hAnsi="Times New Roman" w:cs="Times New Roman"/>
          <w:color w:val="000000" w:themeColor="text1"/>
          <w:sz w:val="28"/>
          <w:szCs w:val="28"/>
          <w:lang w:val="uk-UA"/>
        </w:rPr>
        <w:t>додержання тиші в громадських місцях; обов’язків юридичних та фізичних осіб щодо благоустрою міста</w:t>
      </w:r>
      <w:r w:rsidR="001354C5" w:rsidRPr="00547659">
        <w:rPr>
          <w:rFonts w:ascii="Times New Roman" w:hAnsi="Times New Roman" w:cs="Times New Roman"/>
          <w:color w:val="000000" w:themeColor="text1"/>
          <w:sz w:val="28"/>
          <w:szCs w:val="28"/>
          <w:lang w:val="uk-UA"/>
        </w:rPr>
        <w:t>, в частині заборони</w:t>
      </w:r>
      <w:r w:rsidR="00B67561" w:rsidRPr="00547659">
        <w:rPr>
          <w:rFonts w:ascii="Times New Roman" w:hAnsi="Times New Roman" w:cs="Times New Roman"/>
          <w:color w:val="000000" w:themeColor="text1"/>
          <w:sz w:val="28"/>
          <w:szCs w:val="28"/>
          <w:lang w:val="uk-UA"/>
        </w:rPr>
        <w:t>,</w:t>
      </w:r>
      <w:r w:rsidR="001354C5" w:rsidRPr="00547659">
        <w:rPr>
          <w:rFonts w:ascii="Times New Roman" w:hAnsi="Times New Roman" w:cs="Times New Roman"/>
          <w:color w:val="000000" w:themeColor="text1"/>
          <w:sz w:val="28"/>
          <w:szCs w:val="28"/>
          <w:lang w:val="uk-UA"/>
        </w:rPr>
        <w:t xml:space="preserve"> </w:t>
      </w:r>
      <w:r w:rsidR="00A45519" w:rsidRPr="00547659">
        <w:rPr>
          <w:rFonts w:ascii="Times New Roman" w:hAnsi="Times New Roman" w:cs="Times New Roman"/>
          <w:color w:val="000000" w:themeColor="text1"/>
          <w:sz w:val="28"/>
          <w:szCs w:val="28"/>
          <w:lang w:val="uk-UA"/>
        </w:rPr>
        <w:t>д</w:t>
      </w:r>
      <w:r w:rsidR="00A45519" w:rsidRPr="00547659">
        <w:rPr>
          <w:rFonts w:ascii="Times New Roman" w:hAnsi="Times New Roman" w:cs="Times New Roman"/>
          <w:bCs/>
          <w:color w:val="000000" w:themeColor="text1"/>
          <w:sz w:val="28"/>
          <w:szCs w:val="28"/>
        </w:rPr>
        <w:t xml:space="preserve">о моменту </w:t>
      </w:r>
      <w:r w:rsidR="00A45519" w:rsidRPr="00547659">
        <w:rPr>
          <w:rFonts w:ascii="Times New Roman" w:hAnsi="Times New Roman" w:cs="Times New Roman"/>
          <w:bCs/>
          <w:color w:val="000000" w:themeColor="text1"/>
          <w:sz w:val="28"/>
          <w:szCs w:val="28"/>
          <w:lang w:val="uk-UA"/>
        </w:rPr>
        <w:t>припинення чи скасування дії правового режиму воєнного стану на всій території України</w:t>
      </w:r>
      <w:r w:rsidR="00B67561" w:rsidRPr="00547659">
        <w:rPr>
          <w:rFonts w:ascii="Times New Roman" w:hAnsi="Times New Roman" w:cs="Times New Roman"/>
          <w:bCs/>
          <w:color w:val="000000" w:themeColor="text1"/>
          <w:sz w:val="28"/>
          <w:szCs w:val="28"/>
          <w:lang w:val="uk-UA"/>
        </w:rPr>
        <w:t>,</w:t>
      </w:r>
      <w:r w:rsidR="00A45519" w:rsidRPr="00547659">
        <w:rPr>
          <w:rFonts w:ascii="Times New Roman" w:hAnsi="Times New Roman" w:cs="Times New Roman"/>
          <w:bCs/>
          <w:color w:val="000000" w:themeColor="text1"/>
          <w:sz w:val="28"/>
          <w:szCs w:val="28"/>
          <w:lang w:val="uk-UA"/>
        </w:rPr>
        <w:t xml:space="preserve"> рух</w:t>
      </w:r>
      <w:r w:rsidR="00B67561" w:rsidRPr="00547659">
        <w:rPr>
          <w:rFonts w:ascii="Times New Roman" w:hAnsi="Times New Roman" w:cs="Times New Roman"/>
          <w:bCs/>
          <w:color w:val="000000" w:themeColor="text1"/>
          <w:sz w:val="28"/>
          <w:szCs w:val="28"/>
          <w:lang w:val="uk-UA"/>
        </w:rPr>
        <w:t>у</w:t>
      </w:r>
      <w:r w:rsidR="00A45519" w:rsidRPr="00547659">
        <w:rPr>
          <w:rFonts w:ascii="Times New Roman" w:hAnsi="Times New Roman" w:cs="Times New Roman"/>
          <w:bCs/>
          <w:color w:val="000000" w:themeColor="text1"/>
          <w:sz w:val="28"/>
          <w:szCs w:val="28"/>
          <w:lang w:val="uk-UA"/>
        </w:rPr>
        <w:t xml:space="preserve"> транспортних засобів, що використовують у своїй конструкції систему випуску відпрацьованих газів «прямострум» та інші вихлопні системи, де немає шумопоглинача</w:t>
      </w:r>
      <w:r w:rsidRPr="00547659">
        <w:rPr>
          <w:rFonts w:ascii="Times New Roman" w:hAnsi="Times New Roman" w:cs="Times New Roman"/>
          <w:color w:val="000000" w:themeColor="text1"/>
          <w:sz w:val="28"/>
          <w:szCs w:val="28"/>
          <w:lang w:val="uk-UA"/>
        </w:rPr>
        <w:t>;</w:t>
      </w:r>
      <w:r w:rsidRPr="00547659">
        <w:rPr>
          <w:rFonts w:ascii="Times New Roman" w:hAnsi="Times New Roman" w:cs="Times New Roman"/>
          <w:bCs/>
          <w:color w:val="000000" w:themeColor="text1"/>
          <w:sz w:val="28"/>
          <w:szCs w:val="28"/>
          <w:shd w:val="clear" w:color="auto" w:fill="FFFFFF"/>
          <w:lang w:val="uk-UA"/>
        </w:rPr>
        <w:t xml:space="preserve"> порядку розміщення малих архітектурних форм, тимчасових споруд, в частині  демонтажу незаконно встановлених (розміщених) малих архітектурних форм, тимчасових споруд; </w:t>
      </w:r>
      <w:r w:rsidRPr="00547659">
        <w:rPr>
          <w:rFonts w:ascii="Times New Roman" w:hAnsi="Times New Roman" w:cs="Times New Roman"/>
          <w:color w:val="000000" w:themeColor="text1"/>
          <w:sz w:val="28"/>
          <w:szCs w:val="28"/>
          <w:lang w:val="uk-UA"/>
        </w:rPr>
        <w:t xml:space="preserve">правил розміщення зовнішньої реклами, вивісок та інформаційних табличок, в частині </w:t>
      </w:r>
      <w:r w:rsidR="008A0586" w:rsidRPr="00547659">
        <w:rPr>
          <w:rFonts w:ascii="Times New Roman" w:hAnsi="Times New Roman" w:cs="Times New Roman"/>
          <w:color w:val="000000" w:themeColor="text1"/>
          <w:sz w:val="28"/>
          <w:szCs w:val="28"/>
          <w:lang w:val="uk-UA"/>
        </w:rPr>
        <w:t>того, що м</w:t>
      </w:r>
      <w:r w:rsidR="008A0586" w:rsidRPr="00547659">
        <w:rPr>
          <w:rFonts w:ascii="Times New Roman" w:hAnsi="Times New Roman" w:cs="Times New Roman"/>
          <w:color w:val="000000" w:themeColor="text1"/>
          <w:sz w:val="28"/>
          <w:szCs w:val="28"/>
          <w:shd w:val="clear" w:color="auto" w:fill="FFFFFF"/>
          <w:lang w:val="uk-UA"/>
        </w:rPr>
        <w:t xml:space="preserve">овою реклами є державна мова, а також заборони </w:t>
      </w:r>
      <w:r w:rsidR="00615000" w:rsidRPr="00547659">
        <w:rPr>
          <w:rFonts w:ascii="Times New Roman" w:hAnsi="Times New Roman" w:cs="Times New Roman"/>
          <w:color w:val="000000" w:themeColor="text1"/>
          <w:sz w:val="28"/>
          <w:szCs w:val="28"/>
          <w:shd w:val="clear" w:color="auto" w:fill="FFFFFF"/>
          <w:lang w:val="uk-UA"/>
        </w:rPr>
        <w:t>подавати і</w:t>
      </w:r>
      <w:r w:rsidR="008A0586" w:rsidRPr="00547659">
        <w:rPr>
          <w:rFonts w:ascii="Times New Roman" w:hAnsi="Times New Roman" w:cs="Times New Roman"/>
          <w:bCs/>
          <w:color w:val="000000" w:themeColor="text1"/>
          <w:sz w:val="28"/>
          <w:szCs w:val="28"/>
          <w:lang w:val="uk-UA"/>
        </w:rPr>
        <w:t xml:space="preserve">нформацію для загального ознайомлення (оголошення, покажчики, вказівники, вивіски, повідомлення, написи, </w:t>
      </w:r>
      <w:r w:rsidR="008A0586" w:rsidRPr="00547659">
        <w:rPr>
          <w:rFonts w:ascii="Times New Roman" w:hAnsi="Times New Roman" w:cs="Times New Roman"/>
          <w:bCs/>
          <w:color w:val="000000" w:themeColor="text1"/>
          <w:sz w:val="28"/>
          <w:szCs w:val="28"/>
          <w:lang w:val="uk-UA"/>
        </w:rPr>
        <w:lastRenderedPageBreak/>
        <w:t>рекламу та іншу публічно розміщену текстову, візуальну і звукову інформацію, що використовується або може використовуватися для інформування необмеженого кола осіб про товари, роботи, послуги, певних суб’єктів господарювання, посадових, службових осіб підприємств або органів державної влади, органів місцевого самоврядування) недержавною мовою, якщо інше не встановлено законом</w:t>
      </w:r>
      <w:r w:rsidRPr="00547659">
        <w:rPr>
          <w:rFonts w:ascii="Times New Roman" w:hAnsi="Times New Roman" w:cs="Times New Roman"/>
          <w:color w:val="000000" w:themeColor="text1"/>
          <w:sz w:val="28"/>
          <w:szCs w:val="28"/>
          <w:lang w:val="uk-UA"/>
        </w:rPr>
        <w:t>.</w:t>
      </w:r>
    </w:p>
    <w:p w:rsidR="00EA134C" w:rsidRPr="00547659" w:rsidRDefault="00EA134C" w:rsidP="00547659">
      <w:pPr>
        <w:pStyle w:val="a8"/>
        <w:ind w:firstLine="720"/>
        <w:jc w:val="both"/>
        <w:rPr>
          <w:rFonts w:ascii="Times New Roman" w:hAnsi="Times New Roman" w:cs="Times New Roman"/>
          <w:color w:val="000000" w:themeColor="text1"/>
          <w:sz w:val="28"/>
          <w:szCs w:val="28"/>
          <w:lang w:val="uk-UA"/>
        </w:rPr>
      </w:pPr>
      <w:r w:rsidRPr="00547659">
        <w:rPr>
          <w:rFonts w:ascii="Times New Roman" w:hAnsi="Times New Roman" w:cs="Times New Roman"/>
          <w:color w:val="000000" w:themeColor="text1"/>
          <w:sz w:val="28"/>
          <w:szCs w:val="28"/>
          <w:lang w:val="uk-UA"/>
        </w:rPr>
        <w:t xml:space="preserve">На виконання Закону України «Про засади державної регуляторної політики у сфері господарської діяльності», з метою одержання зауважень і пропозицій від фізичних, юридичних осіб та їх об’єднань, </w:t>
      </w:r>
      <w:r w:rsidR="00B420C1" w:rsidRPr="00547659">
        <w:rPr>
          <w:rFonts w:ascii="Times New Roman" w:hAnsi="Times New Roman" w:cs="Times New Roman"/>
          <w:color w:val="000000" w:themeColor="text1"/>
          <w:sz w:val="28"/>
          <w:szCs w:val="28"/>
          <w:lang w:val="uk-UA"/>
        </w:rPr>
        <w:t>п</w:t>
      </w:r>
      <w:r w:rsidRPr="00547659">
        <w:rPr>
          <w:rFonts w:ascii="Times New Roman" w:hAnsi="Times New Roman" w:cs="Times New Roman"/>
          <w:color w:val="000000" w:themeColor="text1"/>
          <w:sz w:val="28"/>
          <w:szCs w:val="28"/>
          <w:lang w:val="uk-UA"/>
        </w:rPr>
        <w:t xml:space="preserve">роєкт рішення Чернігівської міської ради «Про внесення змін та доповнень до Правил благоустрою, забезпечення чистоти, порядку утримання і прибирання вуличних, дворових територій, парків, скверів та додержання тиші в громадських місцях м. Чернігова </w:t>
      </w:r>
      <w:r w:rsidRPr="00547659">
        <w:rPr>
          <w:rFonts w:ascii="Times New Roman" w:hAnsi="Times New Roman" w:cs="Times New Roman"/>
          <w:bCs/>
          <w:color w:val="000000" w:themeColor="text1"/>
          <w:sz w:val="28"/>
          <w:szCs w:val="28"/>
          <w:lang w:val="uk-UA"/>
        </w:rPr>
        <w:t>в новій редакції</w:t>
      </w:r>
      <w:r w:rsidRPr="00547659">
        <w:rPr>
          <w:rFonts w:ascii="Times New Roman" w:hAnsi="Times New Roman" w:cs="Times New Roman"/>
          <w:color w:val="000000" w:themeColor="text1"/>
          <w:sz w:val="28"/>
          <w:szCs w:val="28"/>
          <w:lang w:val="uk-UA"/>
        </w:rPr>
        <w:t>»</w:t>
      </w:r>
      <w:r w:rsidR="00B420C1" w:rsidRPr="00547659">
        <w:rPr>
          <w:rFonts w:ascii="Times New Roman" w:hAnsi="Times New Roman" w:cs="Times New Roman"/>
          <w:color w:val="000000" w:themeColor="text1"/>
          <w:sz w:val="28"/>
          <w:szCs w:val="28"/>
          <w:lang w:val="uk-UA"/>
        </w:rPr>
        <w:t>, додаток до рішення – Правила благоустрою м. Чернігова</w:t>
      </w:r>
      <w:r w:rsidRPr="00547659">
        <w:rPr>
          <w:rFonts w:ascii="Times New Roman" w:hAnsi="Times New Roman" w:cs="Times New Roman"/>
          <w:color w:val="000000" w:themeColor="text1"/>
          <w:sz w:val="28"/>
          <w:szCs w:val="28"/>
          <w:lang w:val="uk-UA"/>
        </w:rPr>
        <w:t xml:space="preserve"> та аналіз регуляторного впливу цього акта, розроблен</w:t>
      </w:r>
      <w:r w:rsidR="00B420C1" w:rsidRPr="00547659">
        <w:rPr>
          <w:rFonts w:ascii="Times New Roman" w:hAnsi="Times New Roman" w:cs="Times New Roman"/>
          <w:color w:val="000000" w:themeColor="text1"/>
          <w:sz w:val="28"/>
          <w:szCs w:val="28"/>
          <w:lang w:val="uk-UA"/>
        </w:rPr>
        <w:t>і</w:t>
      </w:r>
      <w:r w:rsidRPr="00547659">
        <w:rPr>
          <w:rFonts w:ascii="Times New Roman" w:hAnsi="Times New Roman" w:cs="Times New Roman"/>
          <w:color w:val="000000" w:themeColor="text1"/>
          <w:sz w:val="28"/>
          <w:szCs w:val="28"/>
          <w:lang w:val="uk-UA"/>
        </w:rPr>
        <w:t xml:space="preserve"> управлінням житлово-комунального господарства Чернігівської міської ради</w:t>
      </w:r>
      <w:r w:rsidR="00B420C1" w:rsidRPr="00547659">
        <w:rPr>
          <w:rFonts w:ascii="Times New Roman" w:hAnsi="Times New Roman" w:cs="Times New Roman"/>
          <w:color w:val="000000" w:themeColor="text1"/>
          <w:sz w:val="28"/>
          <w:szCs w:val="28"/>
          <w:lang w:val="uk-UA"/>
        </w:rPr>
        <w:t>, були оприлюднені на офіційному веб-порталі Чернігівської міської ради</w:t>
      </w:r>
      <w:r w:rsidRPr="00547659">
        <w:rPr>
          <w:rFonts w:ascii="Times New Roman" w:hAnsi="Times New Roman" w:cs="Times New Roman"/>
          <w:color w:val="000000" w:themeColor="text1"/>
          <w:sz w:val="28"/>
          <w:szCs w:val="28"/>
          <w:lang w:val="uk-UA"/>
        </w:rPr>
        <w:t>.</w:t>
      </w:r>
    </w:p>
    <w:p w:rsidR="00923969" w:rsidRPr="00547659" w:rsidRDefault="00923969" w:rsidP="00547659">
      <w:pPr>
        <w:pStyle w:val="a8"/>
        <w:ind w:firstLine="720"/>
        <w:jc w:val="both"/>
        <w:rPr>
          <w:rFonts w:ascii="Times New Roman" w:hAnsi="Times New Roman" w:cs="Times New Roman"/>
          <w:color w:val="000000" w:themeColor="text1"/>
          <w:sz w:val="28"/>
          <w:szCs w:val="28"/>
          <w:lang w:val="uk-UA"/>
        </w:rPr>
      </w:pPr>
      <w:r w:rsidRPr="00547659">
        <w:rPr>
          <w:rFonts w:ascii="Times New Roman" w:hAnsi="Times New Roman" w:cs="Times New Roman"/>
          <w:color w:val="000000" w:themeColor="text1"/>
          <w:sz w:val="28"/>
          <w:szCs w:val="28"/>
          <w:lang w:val="uk-UA"/>
        </w:rPr>
        <w:t xml:space="preserve">Протягом встановленого строку щодо проекту регуляторного акта були одержані зауваження і пропозиції від Державної регуляторної служби України  (ДРС), </w:t>
      </w:r>
      <w:r w:rsidR="009D21CA">
        <w:rPr>
          <w:rFonts w:ascii="Times New Roman" w:hAnsi="Times New Roman" w:cs="Times New Roman"/>
          <w:color w:val="000000" w:themeColor="text1"/>
          <w:sz w:val="28"/>
          <w:szCs w:val="28"/>
          <w:lang w:val="uk-UA"/>
        </w:rPr>
        <w:t>к</w:t>
      </w:r>
      <w:r w:rsidRPr="00547659">
        <w:rPr>
          <w:rFonts w:ascii="Times New Roman" w:hAnsi="Times New Roman" w:cs="Times New Roman"/>
          <w:color w:val="000000" w:themeColor="text1"/>
          <w:sz w:val="28"/>
          <w:szCs w:val="28"/>
          <w:lang w:val="uk-UA"/>
        </w:rPr>
        <w:t>омунального підприємства «АТП</w:t>
      </w:r>
      <w:r w:rsidR="009D21CA">
        <w:rPr>
          <w:rFonts w:ascii="Times New Roman" w:hAnsi="Times New Roman" w:cs="Times New Roman"/>
          <w:color w:val="000000" w:themeColor="text1"/>
          <w:sz w:val="28"/>
          <w:szCs w:val="28"/>
          <w:lang w:val="uk-UA"/>
        </w:rPr>
        <w:t>-</w:t>
      </w:r>
      <w:r w:rsidRPr="00547659">
        <w:rPr>
          <w:rFonts w:ascii="Times New Roman" w:hAnsi="Times New Roman" w:cs="Times New Roman"/>
          <w:color w:val="000000" w:themeColor="text1"/>
          <w:sz w:val="28"/>
          <w:szCs w:val="28"/>
          <w:lang w:val="uk-UA"/>
        </w:rPr>
        <w:t xml:space="preserve">2528» Чернігівської міської ради, які відповідно до встановленого законом порядку були розглянуті та частково враховані розробником.  </w:t>
      </w:r>
    </w:p>
    <w:p w:rsidR="008F6312" w:rsidRDefault="008F6312" w:rsidP="00547659">
      <w:pPr>
        <w:pStyle w:val="a8"/>
        <w:ind w:firstLine="720"/>
        <w:jc w:val="both"/>
        <w:rPr>
          <w:rFonts w:ascii="Times New Roman" w:hAnsi="Times New Roman" w:cs="Times New Roman"/>
          <w:color w:val="000000" w:themeColor="text1"/>
          <w:sz w:val="28"/>
          <w:szCs w:val="28"/>
          <w:lang w:val="uk-UA"/>
        </w:rPr>
      </w:pPr>
      <w:r w:rsidRPr="00547659">
        <w:rPr>
          <w:rFonts w:ascii="Times New Roman" w:hAnsi="Times New Roman" w:cs="Times New Roman"/>
          <w:color w:val="000000" w:themeColor="text1"/>
          <w:sz w:val="28"/>
          <w:szCs w:val="28"/>
        </w:rPr>
        <w:t>Правки до тексту Правил</w:t>
      </w:r>
      <w:r w:rsidR="0002341E" w:rsidRPr="00547659">
        <w:rPr>
          <w:rFonts w:ascii="Times New Roman" w:hAnsi="Times New Roman" w:cs="Times New Roman"/>
          <w:color w:val="000000" w:themeColor="text1"/>
          <w:sz w:val="28"/>
          <w:szCs w:val="28"/>
          <w:lang w:val="uk-UA"/>
        </w:rPr>
        <w:t xml:space="preserve"> благоустрою м. Чернігова в</w:t>
      </w:r>
      <w:r w:rsidR="00DB5380" w:rsidRPr="00547659">
        <w:rPr>
          <w:rFonts w:ascii="Times New Roman" w:hAnsi="Times New Roman" w:cs="Times New Roman"/>
          <w:color w:val="000000" w:themeColor="text1"/>
          <w:sz w:val="28"/>
          <w:szCs w:val="28"/>
          <w:lang w:val="uk-UA"/>
        </w:rPr>
        <w:t>икладені у Порівняльній таблиці, що додається до цієї пояснювальної записки.</w:t>
      </w:r>
    </w:p>
    <w:p w:rsidR="00FD6593" w:rsidRPr="00547659" w:rsidRDefault="00FD6593" w:rsidP="00547659">
      <w:pPr>
        <w:pStyle w:val="a8"/>
        <w:ind w:firstLine="72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Відповідно до ст. 40 Регламенту Чернігівської міської ради </w:t>
      </w:r>
      <w:r>
        <w:rPr>
          <w:rFonts w:ascii="Times New Roman" w:hAnsi="Times New Roman" w:cs="Times New Roman"/>
          <w:color w:val="000000" w:themeColor="text1"/>
          <w:sz w:val="28"/>
          <w:szCs w:val="28"/>
          <w:lang w:val="en-US"/>
        </w:rPr>
        <w:t>VIII</w:t>
      </w:r>
      <w:r>
        <w:rPr>
          <w:rFonts w:ascii="Times New Roman" w:hAnsi="Times New Roman" w:cs="Times New Roman"/>
          <w:color w:val="000000" w:themeColor="text1"/>
          <w:sz w:val="28"/>
          <w:szCs w:val="28"/>
          <w:lang w:val="uk-UA"/>
        </w:rPr>
        <w:t xml:space="preserve"> скликання (зі змінами) рішення  буде подано на затвердження  начальнику Чернігівської міської військової адміністрації Чернігівського району Чернігівської області.  </w:t>
      </w:r>
    </w:p>
    <w:p w:rsidR="00923969" w:rsidRPr="00AF0AD8" w:rsidRDefault="00923969" w:rsidP="0092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sz w:val="28"/>
          <w:szCs w:val="28"/>
          <w:lang w:val="uk-UA"/>
        </w:rPr>
      </w:pPr>
    </w:p>
    <w:p w:rsidR="00D87B84" w:rsidRPr="00AF0AD8" w:rsidRDefault="00D87B84" w:rsidP="00923969">
      <w:pPr>
        <w:pStyle w:val="a8"/>
        <w:jc w:val="both"/>
        <w:rPr>
          <w:rFonts w:ascii="Times New Roman" w:hAnsi="Times New Roman" w:cs="Times New Roman"/>
          <w:color w:val="000000" w:themeColor="text1"/>
          <w:sz w:val="28"/>
          <w:szCs w:val="28"/>
          <w:lang w:val="uk-UA"/>
        </w:rPr>
      </w:pPr>
    </w:p>
    <w:p w:rsidR="00834BCD" w:rsidRPr="00AF0AD8" w:rsidRDefault="00834BCD" w:rsidP="00EA134C">
      <w:pPr>
        <w:pStyle w:val="a8"/>
        <w:jc w:val="both"/>
        <w:rPr>
          <w:rFonts w:ascii="Times New Roman" w:hAnsi="Times New Roman" w:cs="Times New Roman"/>
          <w:color w:val="000000" w:themeColor="text1"/>
          <w:sz w:val="28"/>
          <w:szCs w:val="28"/>
          <w:lang w:val="uk-UA"/>
        </w:rPr>
      </w:pPr>
      <w:r w:rsidRPr="00AF0AD8">
        <w:rPr>
          <w:rFonts w:ascii="Times New Roman" w:hAnsi="Times New Roman" w:cs="Times New Roman"/>
          <w:color w:val="000000" w:themeColor="text1"/>
          <w:sz w:val="28"/>
          <w:szCs w:val="28"/>
          <w:lang w:val="uk-UA"/>
        </w:rPr>
        <w:t>Начальник управління</w:t>
      </w:r>
    </w:p>
    <w:p w:rsidR="00836F29" w:rsidRPr="00AF0AD8" w:rsidRDefault="00834BCD" w:rsidP="00EA134C">
      <w:pPr>
        <w:pStyle w:val="a8"/>
        <w:jc w:val="both"/>
        <w:rPr>
          <w:rFonts w:ascii="Times New Roman" w:hAnsi="Times New Roman" w:cs="Times New Roman"/>
          <w:color w:val="000000" w:themeColor="text1"/>
          <w:sz w:val="28"/>
          <w:szCs w:val="28"/>
          <w:lang w:val="uk-UA"/>
        </w:rPr>
      </w:pPr>
      <w:r w:rsidRPr="00AF0AD8">
        <w:rPr>
          <w:rFonts w:ascii="Times New Roman" w:hAnsi="Times New Roman" w:cs="Times New Roman"/>
          <w:color w:val="000000" w:themeColor="text1"/>
          <w:sz w:val="28"/>
          <w:szCs w:val="28"/>
          <w:lang w:val="uk-UA"/>
        </w:rPr>
        <w:t xml:space="preserve">житлово-комунального господарства </w:t>
      </w:r>
    </w:p>
    <w:p w:rsidR="00834BCD" w:rsidRPr="00AF0AD8" w:rsidRDefault="00836F29" w:rsidP="00EA134C">
      <w:pPr>
        <w:pStyle w:val="a8"/>
        <w:jc w:val="both"/>
        <w:rPr>
          <w:rFonts w:ascii="Times New Roman" w:hAnsi="Times New Roman" w:cs="Times New Roman"/>
          <w:color w:val="000000" w:themeColor="text1"/>
          <w:sz w:val="28"/>
          <w:szCs w:val="28"/>
          <w:lang w:val="uk-UA"/>
        </w:rPr>
      </w:pPr>
      <w:r w:rsidRPr="00AF0AD8">
        <w:rPr>
          <w:rFonts w:ascii="Times New Roman" w:hAnsi="Times New Roman" w:cs="Times New Roman"/>
          <w:color w:val="000000" w:themeColor="text1"/>
          <w:sz w:val="28"/>
          <w:szCs w:val="28"/>
          <w:lang w:val="uk-UA"/>
        </w:rPr>
        <w:t xml:space="preserve">Чернігівської міської ради                           </w:t>
      </w:r>
      <w:r w:rsidRPr="00AF0AD8">
        <w:rPr>
          <w:rFonts w:ascii="Times New Roman" w:hAnsi="Times New Roman" w:cs="Times New Roman"/>
          <w:color w:val="000000" w:themeColor="text1"/>
          <w:sz w:val="28"/>
          <w:szCs w:val="28"/>
          <w:lang w:val="uk-UA"/>
        </w:rPr>
        <w:tab/>
      </w:r>
      <w:r w:rsidRPr="00AF0AD8">
        <w:rPr>
          <w:rFonts w:ascii="Times New Roman" w:hAnsi="Times New Roman" w:cs="Times New Roman"/>
          <w:color w:val="000000" w:themeColor="text1"/>
          <w:sz w:val="28"/>
          <w:szCs w:val="28"/>
          <w:lang w:val="uk-UA"/>
        </w:rPr>
        <w:tab/>
      </w:r>
      <w:r w:rsidRPr="00AF0AD8">
        <w:rPr>
          <w:rFonts w:ascii="Times New Roman" w:hAnsi="Times New Roman" w:cs="Times New Roman"/>
          <w:color w:val="000000" w:themeColor="text1"/>
          <w:sz w:val="28"/>
          <w:szCs w:val="28"/>
          <w:lang w:val="uk-UA"/>
        </w:rPr>
        <w:tab/>
      </w:r>
      <w:r w:rsidR="00D25C1C">
        <w:rPr>
          <w:rFonts w:ascii="Times New Roman" w:hAnsi="Times New Roman" w:cs="Times New Roman"/>
          <w:color w:val="000000" w:themeColor="text1"/>
          <w:sz w:val="28"/>
          <w:szCs w:val="28"/>
          <w:lang w:val="uk-UA"/>
        </w:rPr>
        <w:t xml:space="preserve">    </w:t>
      </w:r>
      <w:r w:rsidRPr="00AF0AD8">
        <w:rPr>
          <w:rFonts w:ascii="Times New Roman" w:hAnsi="Times New Roman" w:cs="Times New Roman"/>
          <w:color w:val="000000" w:themeColor="text1"/>
          <w:sz w:val="28"/>
          <w:szCs w:val="28"/>
          <w:lang w:val="uk-UA"/>
        </w:rPr>
        <w:t>Ярослав</w:t>
      </w:r>
      <w:r w:rsidR="00834BCD" w:rsidRPr="00AF0AD8">
        <w:rPr>
          <w:rFonts w:ascii="Times New Roman" w:hAnsi="Times New Roman" w:cs="Times New Roman"/>
          <w:color w:val="000000" w:themeColor="text1"/>
          <w:sz w:val="28"/>
          <w:szCs w:val="28"/>
          <w:lang w:val="uk-UA"/>
        </w:rPr>
        <w:t xml:space="preserve"> КУЦ</w:t>
      </w:r>
    </w:p>
    <w:sectPr w:rsidR="00834BCD" w:rsidRPr="00AF0AD8" w:rsidSect="00834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25B11"/>
    <w:multiLevelType w:val="hybridMultilevel"/>
    <w:tmpl w:val="99E20AB4"/>
    <w:lvl w:ilvl="0" w:tplc="A59A97E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21340731"/>
    <w:multiLevelType w:val="hybridMultilevel"/>
    <w:tmpl w:val="297CD6E0"/>
    <w:lvl w:ilvl="0" w:tplc="B5F632A4">
      <w:start w:val="1"/>
      <w:numFmt w:val="decimal"/>
      <w:lvlText w:val="%1."/>
      <w:lvlJc w:val="left"/>
      <w:pPr>
        <w:ind w:left="614" w:hanging="360"/>
      </w:pPr>
      <w:rPr>
        <w:rFonts w:hint="default"/>
      </w:rPr>
    </w:lvl>
    <w:lvl w:ilvl="1" w:tplc="04220019" w:tentative="1">
      <w:start w:val="1"/>
      <w:numFmt w:val="lowerLetter"/>
      <w:lvlText w:val="%2."/>
      <w:lvlJc w:val="left"/>
      <w:pPr>
        <w:ind w:left="1334" w:hanging="360"/>
      </w:pPr>
    </w:lvl>
    <w:lvl w:ilvl="2" w:tplc="0422001B" w:tentative="1">
      <w:start w:val="1"/>
      <w:numFmt w:val="lowerRoman"/>
      <w:lvlText w:val="%3."/>
      <w:lvlJc w:val="right"/>
      <w:pPr>
        <w:ind w:left="2054" w:hanging="180"/>
      </w:pPr>
    </w:lvl>
    <w:lvl w:ilvl="3" w:tplc="0422000F" w:tentative="1">
      <w:start w:val="1"/>
      <w:numFmt w:val="decimal"/>
      <w:lvlText w:val="%4."/>
      <w:lvlJc w:val="left"/>
      <w:pPr>
        <w:ind w:left="2774" w:hanging="360"/>
      </w:pPr>
    </w:lvl>
    <w:lvl w:ilvl="4" w:tplc="04220019" w:tentative="1">
      <w:start w:val="1"/>
      <w:numFmt w:val="lowerLetter"/>
      <w:lvlText w:val="%5."/>
      <w:lvlJc w:val="left"/>
      <w:pPr>
        <w:ind w:left="3494" w:hanging="360"/>
      </w:pPr>
    </w:lvl>
    <w:lvl w:ilvl="5" w:tplc="0422001B" w:tentative="1">
      <w:start w:val="1"/>
      <w:numFmt w:val="lowerRoman"/>
      <w:lvlText w:val="%6."/>
      <w:lvlJc w:val="right"/>
      <w:pPr>
        <w:ind w:left="4214" w:hanging="180"/>
      </w:pPr>
    </w:lvl>
    <w:lvl w:ilvl="6" w:tplc="0422000F" w:tentative="1">
      <w:start w:val="1"/>
      <w:numFmt w:val="decimal"/>
      <w:lvlText w:val="%7."/>
      <w:lvlJc w:val="left"/>
      <w:pPr>
        <w:ind w:left="4934" w:hanging="360"/>
      </w:pPr>
    </w:lvl>
    <w:lvl w:ilvl="7" w:tplc="04220019" w:tentative="1">
      <w:start w:val="1"/>
      <w:numFmt w:val="lowerLetter"/>
      <w:lvlText w:val="%8."/>
      <w:lvlJc w:val="left"/>
      <w:pPr>
        <w:ind w:left="5654" w:hanging="360"/>
      </w:pPr>
    </w:lvl>
    <w:lvl w:ilvl="8" w:tplc="0422001B" w:tentative="1">
      <w:start w:val="1"/>
      <w:numFmt w:val="lowerRoman"/>
      <w:lvlText w:val="%9."/>
      <w:lvlJc w:val="right"/>
      <w:pPr>
        <w:ind w:left="6374" w:hanging="180"/>
      </w:pPr>
    </w:lvl>
  </w:abstractNum>
  <w:abstractNum w:abstractNumId="2">
    <w:nsid w:val="2D95733E"/>
    <w:multiLevelType w:val="hybridMultilevel"/>
    <w:tmpl w:val="F7841980"/>
    <w:lvl w:ilvl="0" w:tplc="12908A8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nsid w:val="69291DF7"/>
    <w:multiLevelType w:val="hybridMultilevel"/>
    <w:tmpl w:val="B9E63FC2"/>
    <w:lvl w:ilvl="0" w:tplc="65B679D8">
      <w:start w:val="1"/>
      <w:numFmt w:val="bullet"/>
      <w:lvlText w:val="-"/>
      <w:lvlJc w:val="left"/>
      <w:pPr>
        <w:ind w:left="820" w:hanging="360"/>
      </w:pPr>
      <w:rPr>
        <w:rFonts w:ascii="Times New Roman" w:eastAsia="Calibri" w:hAnsi="Times New Roman" w:cs="Times New Roman"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C1A"/>
    <w:rsid w:val="000016C7"/>
    <w:rsid w:val="000219A6"/>
    <w:rsid w:val="0002341E"/>
    <w:rsid w:val="00063782"/>
    <w:rsid w:val="0006757D"/>
    <w:rsid w:val="000859C0"/>
    <w:rsid w:val="00095189"/>
    <w:rsid w:val="0010538D"/>
    <w:rsid w:val="00115086"/>
    <w:rsid w:val="001354C5"/>
    <w:rsid w:val="001661BD"/>
    <w:rsid w:val="001977FC"/>
    <w:rsid w:val="002C677E"/>
    <w:rsid w:val="00336087"/>
    <w:rsid w:val="00344717"/>
    <w:rsid w:val="00367CA6"/>
    <w:rsid w:val="00387978"/>
    <w:rsid w:val="003E3B65"/>
    <w:rsid w:val="00442C1A"/>
    <w:rsid w:val="0047577F"/>
    <w:rsid w:val="00482802"/>
    <w:rsid w:val="004A5E15"/>
    <w:rsid w:val="004E58C9"/>
    <w:rsid w:val="00523296"/>
    <w:rsid w:val="00547659"/>
    <w:rsid w:val="005732CD"/>
    <w:rsid w:val="005810E0"/>
    <w:rsid w:val="005C2898"/>
    <w:rsid w:val="005D7F1D"/>
    <w:rsid w:val="005E2378"/>
    <w:rsid w:val="00615000"/>
    <w:rsid w:val="00652E74"/>
    <w:rsid w:val="00730141"/>
    <w:rsid w:val="007343F5"/>
    <w:rsid w:val="00834BCD"/>
    <w:rsid w:val="00836F29"/>
    <w:rsid w:val="008802EF"/>
    <w:rsid w:val="008A0586"/>
    <w:rsid w:val="008B3109"/>
    <w:rsid w:val="008F6312"/>
    <w:rsid w:val="00923969"/>
    <w:rsid w:val="00953B02"/>
    <w:rsid w:val="0096509B"/>
    <w:rsid w:val="0098414C"/>
    <w:rsid w:val="009873A0"/>
    <w:rsid w:val="009D21CA"/>
    <w:rsid w:val="00A45519"/>
    <w:rsid w:val="00A579B9"/>
    <w:rsid w:val="00A75561"/>
    <w:rsid w:val="00A85ACD"/>
    <w:rsid w:val="00AF0AD8"/>
    <w:rsid w:val="00AF61D0"/>
    <w:rsid w:val="00B07C64"/>
    <w:rsid w:val="00B30677"/>
    <w:rsid w:val="00B420C1"/>
    <w:rsid w:val="00B67561"/>
    <w:rsid w:val="00B7350F"/>
    <w:rsid w:val="00C31B7E"/>
    <w:rsid w:val="00C377A0"/>
    <w:rsid w:val="00C6204B"/>
    <w:rsid w:val="00C90B3C"/>
    <w:rsid w:val="00D25C1C"/>
    <w:rsid w:val="00D50790"/>
    <w:rsid w:val="00D87B84"/>
    <w:rsid w:val="00DA5538"/>
    <w:rsid w:val="00DB5380"/>
    <w:rsid w:val="00E136F8"/>
    <w:rsid w:val="00EA134C"/>
    <w:rsid w:val="00EC06B6"/>
    <w:rsid w:val="00EC0D38"/>
    <w:rsid w:val="00F26E11"/>
    <w:rsid w:val="00F378BF"/>
    <w:rsid w:val="00F4341E"/>
    <w:rsid w:val="00FD6593"/>
    <w:rsid w:val="00FF16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C1A"/>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rsid w:val="00D87B84"/>
  </w:style>
  <w:style w:type="table" w:styleId="a3">
    <w:name w:val="Table Grid"/>
    <w:basedOn w:val="a1"/>
    <w:uiPriority w:val="39"/>
    <w:rsid w:val="008F631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semiHidden/>
    <w:unhideWhenUsed/>
    <w:rsid w:val="00A579B9"/>
    <w:pPr>
      <w:suppressAutoHyphens/>
      <w:spacing w:after="120" w:line="240" w:lineRule="auto"/>
    </w:pPr>
    <w:rPr>
      <w:rFonts w:ascii="Times New Roman" w:eastAsia="Times New Roman" w:hAnsi="Times New Roman" w:cs="Times New Roman"/>
      <w:sz w:val="28"/>
      <w:szCs w:val="20"/>
      <w:lang w:val="uk-UA" w:eastAsia="zh-CN"/>
    </w:rPr>
  </w:style>
  <w:style w:type="character" w:customStyle="1" w:styleId="a5">
    <w:name w:val="Основной текст Знак"/>
    <w:basedOn w:val="a0"/>
    <w:link w:val="a4"/>
    <w:semiHidden/>
    <w:rsid w:val="00A579B9"/>
    <w:rPr>
      <w:rFonts w:ascii="Times New Roman" w:eastAsia="Times New Roman" w:hAnsi="Times New Roman" w:cs="Times New Roman"/>
      <w:sz w:val="28"/>
      <w:szCs w:val="20"/>
      <w:lang w:val="uk-UA" w:eastAsia="zh-CN"/>
    </w:rPr>
  </w:style>
  <w:style w:type="paragraph" w:styleId="a6">
    <w:name w:val="Balloon Text"/>
    <w:basedOn w:val="a"/>
    <w:link w:val="a7"/>
    <w:uiPriority w:val="99"/>
    <w:semiHidden/>
    <w:unhideWhenUsed/>
    <w:rsid w:val="00836F2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36F29"/>
    <w:rPr>
      <w:rFonts w:ascii="Segoe UI" w:hAnsi="Segoe UI" w:cs="Segoe UI"/>
      <w:sz w:val="18"/>
      <w:szCs w:val="18"/>
      <w:lang w:val="ru-RU"/>
    </w:rPr>
  </w:style>
  <w:style w:type="paragraph" w:styleId="a8">
    <w:name w:val="No Spacing"/>
    <w:uiPriority w:val="1"/>
    <w:qFormat/>
    <w:rsid w:val="00EC0D38"/>
    <w:pPr>
      <w:spacing w:after="0" w:line="240" w:lineRule="auto"/>
    </w:pPr>
    <w:rPr>
      <w:lang w:val="ru-RU"/>
    </w:rPr>
  </w:style>
  <w:style w:type="paragraph" w:styleId="a9">
    <w:name w:val="List Paragraph"/>
    <w:basedOn w:val="a"/>
    <w:uiPriority w:val="34"/>
    <w:qFormat/>
    <w:rsid w:val="004828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C1A"/>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rsid w:val="00D87B84"/>
  </w:style>
  <w:style w:type="table" w:styleId="a3">
    <w:name w:val="Table Grid"/>
    <w:basedOn w:val="a1"/>
    <w:uiPriority w:val="39"/>
    <w:rsid w:val="008F631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semiHidden/>
    <w:unhideWhenUsed/>
    <w:rsid w:val="00A579B9"/>
    <w:pPr>
      <w:suppressAutoHyphens/>
      <w:spacing w:after="120" w:line="240" w:lineRule="auto"/>
    </w:pPr>
    <w:rPr>
      <w:rFonts w:ascii="Times New Roman" w:eastAsia="Times New Roman" w:hAnsi="Times New Roman" w:cs="Times New Roman"/>
      <w:sz w:val="28"/>
      <w:szCs w:val="20"/>
      <w:lang w:val="uk-UA" w:eastAsia="zh-CN"/>
    </w:rPr>
  </w:style>
  <w:style w:type="character" w:customStyle="1" w:styleId="a5">
    <w:name w:val="Основной текст Знак"/>
    <w:basedOn w:val="a0"/>
    <w:link w:val="a4"/>
    <w:semiHidden/>
    <w:rsid w:val="00A579B9"/>
    <w:rPr>
      <w:rFonts w:ascii="Times New Roman" w:eastAsia="Times New Roman" w:hAnsi="Times New Roman" w:cs="Times New Roman"/>
      <w:sz w:val="28"/>
      <w:szCs w:val="20"/>
      <w:lang w:val="uk-UA" w:eastAsia="zh-CN"/>
    </w:rPr>
  </w:style>
  <w:style w:type="paragraph" w:styleId="a6">
    <w:name w:val="Balloon Text"/>
    <w:basedOn w:val="a"/>
    <w:link w:val="a7"/>
    <w:uiPriority w:val="99"/>
    <w:semiHidden/>
    <w:unhideWhenUsed/>
    <w:rsid w:val="00836F2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36F29"/>
    <w:rPr>
      <w:rFonts w:ascii="Segoe UI" w:hAnsi="Segoe UI" w:cs="Segoe UI"/>
      <w:sz w:val="18"/>
      <w:szCs w:val="18"/>
      <w:lang w:val="ru-RU"/>
    </w:rPr>
  </w:style>
  <w:style w:type="paragraph" w:styleId="a8">
    <w:name w:val="No Spacing"/>
    <w:uiPriority w:val="1"/>
    <w:qFormat/>
    <w:rsid w:val="00EC0D38"/>
    <w:pPr>
      <w:spacing w:after="0" w:line="240" w:lineRule="auto"/>
    </w:pPr>
    <w:rPr>
      <w:lang w:val="ru-RU"/>
    </w:rPr>
  </w:style>
  <w:style w:type="paragraph" w:styleId="a9">
    <w:name w:val="List Paragraph"/>
    <w:basedOn w:val="a"/>
    <w:uiPriority w:val="34"/>
    <w:qFormat/>
    <w:rsid w:val="00482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420534">
      <w:bodyDiv w:val="1"/>
      <w:marLeft w:val="0"/>
      <w:marRight w:val="0"/>
      <w:marTop w:val="0"/>
      <w:marBottom w:val="0"/>
      <w:divBdr>
        <w:top w:val="none" w:sz="0" w:space="0" w:color="auto"/>
        <w:left w:val="none" w:sz="0" w:space="0" w:color="auto"/>
        <w:bottom w:val="none" w:sz="0" w:space="0" w:color="auto"/>
        <w:right w:val="none" w:sz="0" w:space="0" w:color="auto"/>
      </w:divBdr>
    </w:div>
    <w:div w:id="1254362315">
      <w:bodyDiv w:val="1"/>
      <w:marLeft w:val="0"/>
      <w:marRight w:val="0"/>
      <w:marTop w:val="0"/>
      <w:marBottom w:val="0"/>
      <w:divBdr>
        <w:top w:val="none" w:sz="0" w:space="0" w:color="auto"/>
        <w:left w:val="none" w:sz="0" w:space="0" w:color="auto"/>
        <w:bottom w:val="none" w:sz="0" w:space="0" w:color="auto"/>
        <w:right w:val="none" w:sz="0" w:space="0" w:color="auto"/>
      </w:divBdr>
    </w:div>
    <w:div w:id="152574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3998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latina_sv</cp:lastModifiedBy>
  <cp:revision>2</cp:revision>
  <cp:lastPrinted>2023-03-13T10:16:00Z</cp:lastPrinted>
  <dcterms:created xsi:type="dcterms:W3CDTF">2023-12-11T12:54:00Z</dcterms:created>
  <dcterms:modified xsi:type="dcterms:W3CDTF">2023-12-11T12:54:00Z</dcterms:modified>
</cp:coreProperties>
</file>