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5D7" w:rsidRPr="00D5182D" w:rsidRDefault="00F80268" w:rsidP="00EB19F8">
      <w:pPr>
        <w:pStyle w:val="2"/>
        <w:spacing w:after="0" w:line="240" w:lineRule="auto"/>
        <w:ind w:left="6237"/>
        <w:rPr>
          <w:sz w:val="28"/>
          <w:szCs w:val="28"/>
          <w:lang w:val="uk-UA"/>
        </w:rPr>
      </w:pPr>
      <w:r>
        <w:rPr>
          <w:sz w:val="28"/>
          <w:szCs w:val="28"/>
          <w:lang w:val="uk-UA"/>
        </w:rPr>
        <w:t>Додаток</w:t>
      </w:r>
    </w:p>
    <w:p w:rsidR="000E55D7" w:rsidRPr="00D5182D" w:rsidRDefault="00F80268" w:rsidP="00EB19F8">
      <w:pPr>
        <w:pStyle w:val="2"/>
        <w:spacing w:after="0" w:line="240" w:lineRule="auto"/>
        <w:ind w:left="6237"/>
        <w:rPr>
          <w:sz w:val="28"/>
          <w:szCs w:val="28"/>
          <w:lang w:val="uk-UA"/>
        </w:rPr>
      </w:pPr>
      <w:r>
        <w:rPr>
          <w:sz w:val="28"/>
          <w:szCs w:val="28"/>
          <w:lang w:val="uk-UA"/>
        </w:rPr>
        <w:t>до р</w:t>
      </w:r>
      <w:r w:rsidR="000E55D7" w:rsidRPr="00D5182D">
        <w:rPr>
          <w:sz w:val="28"/>
          <w:szCs w:val="28"/>
          <w:lang w:val="uk-UA"/>
        </w:rPr>
        <w:t xml:space="preserve">ішення </w:t>
      </w:r>
      <w:r>
        <w:rPr>
          <w:sz w:val="28"/>
          <w:szCs w:val="28"/>
          <w:lang w:val="uk-UA"/>
        </w:rPr>
        <w:t xml:space="preserve">виконавчого комітету </w:t>
      </w:r>
      <w:r w:rsidR="000E55D7" w:rsidRPr="00D5182D">
        <w:rPr>
          <w:sz w:val="28"/>
          <w:szCs w:val="28"/>
          <w:lang w:val="uk-UA"/>
        </w:rPr>
        <w:t xml:space="preserve">міської ради  </w:t>
      </w:r>
    </w:p>
    <w:p w:rsidR="00F80268" w:rsidRDefault="00F80268" w:rsidP="00F80268">
      <w:pPr>
        <w:pStyle w:val="2"/>
        <w:spacing w:after="0" w:line="240" w:lineRule="auto"/>
        <w:ind w:left="6237"/>
        <w:rPr>
          <w:sz w:val="28"/>
          <w:szCs w:val="28"/>
          <w:lang w:val="uk-UA"/>
        </w:rPr>
      </w:pPr>
      <w:r>
        <w:rPr>
          <w:sz w:val="28"/>
          <w:szCs w:val="28"/>
          <w:lang w:val="uk-UA"/>
        </w:rPr>
        <w:t>«___» _________</w:t>
      </w:r>
      <w:r w:rsidR="000E55D7" w:rsidRPr="00D5182D">
        <w:rPr>
          <w:sz w:val="28"/>
          <w:szCs w:val="28"/>
          <w:lang w:val="uk-UA"/>
        </w:rPr>
        <w:t xml:space="preserve"> 20</w:t>
      </w:r>
      <w:r w:rsidR="00FC2719" w:rsidRPr="00D5182D">
        <w:rPr>
          <w:sz w:val="28"/>
          <w:szCs w:val="28"/>
          <w:lang w:val="uk-UA"/>
        </w:rPr>
        <w:t>20</w:t>
      </w:r>
      <w:r w:rsidR="000E55D7" w:rsidRPr="00D5182D">
        <w:rPr>
          <w:sz w:val="28"/>
          <w:szCs w:val="28"/>
          <w:lang w:val="uk-UA"/>
        </w:rPr>
        <w:t xml:space="preserve"> року </w:t>
      </w:r>
    </w:p>
    <w:p w:rsidR="000E55D7" w:rsidRPr="00D5182D" w:rsidRDefault="000E55D7" w:rsidP="00F80268">
      <w:pPr>
        <w:pStyle w:val="2"/>
        <w:spacing w:after="0" w:line="240" w:lineRule="auto"/>
        <w:ind w:left="6237"/>
        <w:rPr>
          <w:sz w:val="28"/>
          <w:szCs w:val="28"/>
          <w:lang w:val="uk-UA"/>
        </w:rPr>
      </w:pPr>
      <w:r w:rsidRPr="00D5182D">
        <w:rPr>
          <w:sz w:val="28"/>
          <w:szCs w:val="28"/>
          <w:lang w:val="uk-UA"/>
        </w:rPr>
        <w:t xml:space="preserve">№ </w:t>
      </w:r>
      <w:r w:rsidR="00F80268">
        <w:rPr>
          <w:sz w:val="28"/>
          <w:szCs w:val="28"/>
          <w:lang w:val="uk-UA"/>
        </w:rPr>
        <w:t>_____</w:t>
      </w: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bCs/>
          <w:sz w:val="28"/>
          <w:szCs w:val="28"/>
          <w:lang w:val="uk-UA"/>
        </w:rPr>
      </w:pPr>
      <w:r w:rsidRPr="00D5182D">
        <w:rPr>
          <w:rFonts w:ascii="Times New Roman" w:hAnsi="Times New Roman" w:cs="Times New Roman"/>
          <w:bCs/>
          <w:sz w:val="28"/>
          <w:szCs w:val="28"/>
          <w:lang w:val="uk-UA"/>
        </w:rPr>
        <w:t>ПРОГРАМА</w:t>
      </w:r>
    </w:p>
    <w:p w:rsidR="000E55D7" w:rsidRPr="00D5182D" w:rsidRDefault="000E55D7" w:rsidP="008B6C5F">
      <w:pPr>
        <w:spacing w:after="0" w:line="240" w:lineRule="auto"/>
        <w:jc w:val="center"/>
        <w:rPr>
          <w:rFonts w:ascii="Times New Roman" w:hAnsi="Times New Roman" w:cs="Times New Roman"/>
          <w:sz w:val="28"/>
          <w:szCs w:val="28"/>
          <w:lang w:val="uk-UA"/>
        </w:rPr>
      </w:pPr>
      <w:r w:rsidRPr="00D5182D">
        <w:rPr>
          <w:rFonts w:ascii="Times New Roman" w:hAnsi="Times New Roman" w:cs="Times New Roman"/>
          <w:sz w:val="28"/>
          <w:szCs w:val="28"/>
          <w:lang w:val="uk-UA"/>
        </w:rPr>
        <w:t xml:space="preserve">розвитку інженерно-транспортної інфраструктури приватного сектору </w:t>
      </w:r>
    </w:p>
    <w:p w:rsidR="000E55D7" w:rsidRPr="00D5182D" w:rsidRDefault="000E55D7" w:rsidP="008B6C5F">
      <w:pPr>
        <w:spacing w:after="0" w:line="240" w:lineRule="auto"/>
        <w:jc w:val="center"/>
        <w:rPr>
          <w:rFonts w:ascii="Times New Roman" w:hAnsi="Times New Roman" w:cs="Times New Roman"/>
          <w:sz w:val="28"/>
          <w:szCs w:val="28"/>
          <w:lang w:val="uk-UA"/>
        </w:rPr>
      </w:pPr>
      <w:r w:rsidRPr="00D5182D">
        <w:rPr>
          <w:rFonts w:ascii="Times New Roman" w:hAnsi="Times New Roman" w:cs="Times New Roman"/>
          <w:sz w:val="28"/>
          <w:szCs w:val="28"/>
          <w:lang w:val="uk-UA"/>
        </w:rPr>
        <w:t>міста Чернігова на 20</w:t>
      </w:r>
      <w:r w:rsidR="00D5182D">
        <w:rPr>
          <w:rFonts w:ascii="Times New Roman" w:hAnsi="Times New Roman" w:cs="Times New Roman"/>
          <w:sz w:val="28"/>
          <w:szCs w:val="28"/>
          <w:lang w:val="uk-UA"/>
        </w:rPr>
        <w:t>21</w:t>
      </w:r>
      <w:r w:rsidRPr="00D5182D">
        <w:rPr>
          <w:rFonts w:ascii="Times New Roman" w:hAnsi="Times New Roman" w:cs="Times New Roman"/>
          <w:sz w:val="28"/>
          <w:szCs w:val="28"/>
          <w:lang w:val="uk-UA"/>
        </w:rPr>
        <w:t>-202</w:t>
      </w:r>
      <w:r w:rsidR="00D5182D">
        <w:rPr>
          <w:rFonts w:ascii="Times New Roman" w:hAnsi="Times New Roman" w:cs="Times New Roman"/>
          <w:sz w:val="28"/>
          <w:szCs w:val="28"/>
          <w:lang w:val="uk-UA"/>
        </w:rPr>
        <w:t>5</w:t>
      </w:r>
      <w:r w:rsidRPr="00D5182D">
        <w:rPr>
          <w:rFonts w:ascii="Times New Roman" w:hAnsi="Times New Roman" w:cs="Times New Roman"/>
          <w:sz w:val="28"/>
          <w:szCs w:val="28"/>
          <w:lang w:val="uk-UA"/>
        </w:rPr>
        <w:t xml:space="preserve"> роки</w:t>
      </w: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r w:rsidRPr="00D5182D">
        <w:rPr>
          <w:rFonts w:ascii="Times New Roman" w:hAnsi="Times New Roman" w:cs="Times New Roman"/>
          <w:sz w:val="28"/>
          <w:szCs w:val="28"/>
          <w:lang w:val="uk-UA"/>
        </w:rPr>
        <w:t>20</w:t>
      </w:r>
      <w:r w:rsidR="00D5182D">
        <w:rPr>
          <w:rFonts w:ascii="Times New Roman" w:hAnsi="Times New Roman" w:cs="Times New Roman"/>
          <w:sz w:val="28"/>
          <w:szCs w:val="28"/>
          <w:lang w:val="uk-UA"/>
        </w:rPr>
        <w:t xml:space="preserve">20 </w:t>
      </w:r>
      <w:r w:rsidR="008520D7">
        <w:rPr>
          <w:rFonts w:ascii="Times New Roman" w:hAnsi="Times New Roman" w:cs="Times New Roman"/>
          <w:sz w:val="28"/>
          <w:szCs w:val="28"/>
          <w:lang w:val="uk-UA"/>
        </w:rPr>
        <w:t>рік</w:t>
      </w:r>
    </w:p>
    <w:p w:rsidR="000E55D7" w:rsidRPr="00D5182D" w:rsidRDefault="000E55D7" w:rsidP="000A3996">
      <w:pPr>
        <w:spacing w:after="0" w:line="240" w:lineRule="auto"/>
        <w:jc w:val="center"/>
        <w:rPr>
          <w:rFonts w:ascii="Times New Roman" w:hAnsi="Times New Roman" w:cs="Times New Roman"/>
          <w:sz w:val="28"/>
          <w:szCs w:val="28"/>
          <w:lang w:val="uk-UA"/>
        </w:rPr>
      </w:pPr>
      <w:r w:rsidRPr="00D5182D">
        <w:rPr>
          <w:rFonts w:ascii="Times New Roman" w:hAnsi="Times New Roman" w:cs="Times New Roman"/>
          <w:sz w:val="28"/>
          <w:szCs w:val="28"/>
          <w:lang w:val="uk-UA"/>
        </w:rPr>
        <w:lastRenderedPageBreak/>
        <w:t>ЗМІСТ</w:t>
      </w:r>
    </w:p>
    <w:p w:rsidR="000E55D7" w:rsidRPr="00D5182D" w:rsidRDefault="000E55D7" w:rsidP="000A3996">
      <w:pPr>
        <w:spacing w:after="0" w:line="240" w:lineRule="auto"/>
        <w:rPr>
          <w:rFonts w:ascii="Times New Roman" w:hAnsi="Times New Roman" w:cs="Times New Roman"/>
          <w:sz w:val="28"/>
          <w:szCs w:val="28"/>
          <w:lang w:val="uk-UA"/>
        </w:rPr>
      </w:pPr>
    </w:p>
    <w:p w:rsidR="000E55D7" w:rsidRPr="00D5182D" w:rsidRDefault="000E55D7" w:rsidP="000A3996">
      <w:pPr>
        <w:spacing w:after="0" w:line="240" w:lineRule="auto"/>
        <w:rPr>
          <w:rFonts w:ascii="Times New Roman" w:hAnsi="Times New Roman" w:cs="Times New Roman"/>
          <w:sz w:val="28"/>
          <w:szCs w:val="28"/>
          <w:lang w:val="uk-UA"/>
        </w:rPr>
      </w:pPr>
      <w:r w:rsidRPr="00D5182D">
        <w:rPr>
          <w:rFonts w:ascii="Times New Roman" w:hAnsi="Times New Roman" w:cs="Times New Roman"/>
          <w:sz w:val="28"/>
          <w:szCs w:val="28"/>
          <w:lang w:val="uk-UA"/>
        </w:rPr>
        <w:t>Паспорт Програми……………………………………………………………………...3</w:t>
      </w:r>
    </w:p>
    <w:p w:rsidR="00D5182D" w:rsidRDefault="00D5182D" w:rsidP="000A3996">
      <w:pPr>
        <w:spacing w:after="0" w:line="240" w:lineRule="auto"/>
        <w:rPr>
          <w:rFonts w:ascii="Times New Roman" w:hAnsi="Times New Roman" w:cs="Times New Roman"/>
          <w:sz w:val="28"/>
          <w:szCs w:val="28"/>
          <w:lang w:val="uk-UA"/>
        </w:rPr>
      </w:pPr>
    </w:p>
    <w:p w:rsidR="000E55D7" w:rsidRPr="00D5182D" w:rsidRDefault="000E55D7" w:rsidP="000A3996">
      <w:pPr>
        <w:spacing w:after="0" w:line="240" w:lineRule="auto"/>
        <w:rPr>
          <w:rFonts w:ascii="Times New Roman" w:hAnsi="Times New Roman" w:cs="Times New Roman"/>
          <w:sz w:val="28"/>
          <w:szCs w:val="28"/>
          <w:lang w:val="uk-UA"/>
        </w:rPr>
      </w:pPr>
      <w:r w:rsidRPr="00D5182D">
        <w:rPr>
          <w:rFonts w:ascii="Times New Roman" w:hAnsi="Times New Roman" w:cs="Times New Roman"/>
          <w:sz w:val="28"/>
          <w:szCs w:val="28"/>
          <w:lang w:val="uk-UA"/>
        </w:rPr>
        <w:t>Розділ 1. Визначення проблеми, на розв’язання якої спрямована Програма………4</w:t>
      </w:r>
    </w:p>
    <w:p w:rsidR="00D5182D" w:rsidRDefault="00D5182D" w:rsidP="000A3996">
      <w:pPr>
        <w:spacing w:after="0" w:line="240" w:lineRule="auto"/>
        <w:rPr>
          <w:rFonts w:ascii="Times New Roman" w:hAnsi="Times New Roman" w:cs="Times New Roman"/>
          <w:sz w:val="28"/>
          <w:szCs w:val="28"/>
          <w:lang w:val="uk-UA"/>
        </w:rPr>
      </w:pPr>
    </w:p>
    <w:p w:rsidR="000E55D7" w:rsidRPr="00D5182D" w:rsidRDefault="000E55D7" w:rsidP="000A3996">
      <w:pPr>
        <w:spacing w:after="0" w:line="240" w:lineRule="auto"/>
        <w:rPr>
          <w:rFonts w:ascii="Times New Roman" w:hAnsi="Times New Roman" w:cs="Times New Roman"/>
          <w:sz w:val="28"/>
          <w:szCs w:val="28"/>
          <w:lang w:val="uk-UA"/>
        </w:rPr>
      </w:pPr>
      <w:r w:rsidRPr="00D5182D">
        <w:rPr>
          <w:rFonts w:ascii="Times New Roman" w:hAnsi="Times New Roman" w:cs="Times New Roman"/>
          <w:sz w:val="28"/>
          <w:szCs w:val="28"/>
          <w:lang w:val="uk-UA"/>
        </w:rPr>
        <w:t>Розділ 2. Мета та основні завдання Програми……………………………….……….4</w:t>
      </w:r>
    </w:p>
    <w:p w:rsidR="00D5182D" w:rsidRDefault="00D5182D" w:rsidP="000A3996">
      <w:pPr>
        <w:spacing w:after="0" w:line="240" w:lineRule="auto"/>
        <w:rPr>
          <w:rFonts w:ascii="Times New Roman" w:hAnsi="Times New Roman" w:cs="Times New Roman"/>
          <w:sz w:val="28"/>
          <w:szCs w:val="28"/>
          <w:lang w:val="uk-UA"/>
        </w:rPr>
      </w:pPr>
    </w:p>
    <w:p w:rsidR="000E55D7" w:rsidRPr="00D5182D" w:rsidRDefault="000E55D7" w:rsidP="000A3996">
      <w:pPr>
        <w:spacing w:after="0" w:line="240" w:lineRule="auto"/>
        <w:rPr>
          <w:rFonts w:ascii="Times New Roman" w:hAnsi="Times New Roman" w:cs="Times New Roman"/>
          <w:sz w:val="28"/>
          <w:szCs w:val="28"/>
          <w:lang w:val="uk-UA"/>
        </w:rPr>
      </w:pPr>
      <w:r w:rsidRPr="00D5182D">
        <w:rPr>
          <w:rFonts w:ascii="Times New Roman" w:hAnsi="Times New Roman" w:cs="Times New Roman"/>
          <w:sz w:val="28"/>
          <w:szCs w:val="28"/>
          <w:lang w:val="uk-UA"/>
        </w:rPr>
        <w:t>Розділ 3. Основні заходи та механізм реалізації Програми…………………………5</w:t>
      </w:r>
    </w:p>
    <w:p w:rsidR="00D5182D" w:rsidRDefault="00D5182D" w:rsidP="000A3996">
      <w:pPr>
        <w:spacing w:after="0" w:line="240" w:lineRule="auto"/>
        <w:rPr>
          <w:rFonts w:ascii="Times New Roman" w:hAnsi="Times New Roman" w:cs="Times New Roman"/>
          <w:sz w:val="28"/>
          <w:szCs w:val="28"/>
          <w:lang w:val="uk-UA"/>
        </w:rPr>
      </w:pPr>
    </w:p>
    <w:p w:rsidR="000E55D7" w:rsidRDefault="000E55D7" w:rsidP="000A3996">
      <w:pPr>
        <w:spacing w:after="0" w:line="240" w:lineRule="auto"/>
        <w:rPr>
          <w:rFonts w:ascii="Times New Roman" w:hAnsi="Times New Roman" w:cs="Times New Roman"/>
          <w:sz w:val="28"/>
          <w:szCs w:val="28"/>
          <w:lang w:val="uk-UA"/>
        </w:rPr>
      </w:pPr>
      <w:r w:rsidRPr="00D5182D">
        <w:rPr>
          <w:rFonts w:ascii="Times New Roman" w:hAnsi="Times New Roman" w:cs="Times New Roman"/>
          <w:sz w:val="28"/>
          <w:szCs w:val="28"/>
          <w:lang w:val="uk-UA"/>
        </w:rPr>
        <w:t>Розділ 4. Джерела та обсяги фінансування заходів Програми………………………6</w:t>
      </w:r>
    </w:p>
    <w:p w:rsidR="00231A64" w:rsidRDefault="00231A64" w:rsidP="000A3996">
      <w:pPr>
        <w:spacing w:after="0" w:line="240" w:lineRule="auto"/>
        <w:rPr>
          <w:rFonts w:ascii="Times New Roman" w:hAnsi="Times New Roman" w:cs="Times New Roman"/>
          <w:sz w:val="28"/>
          <w:szCs w:val="28"/>
          <w:lang w:val="uk-UA"/>
        </w:rPr>
      </w:pPr>
    </w:p>
    <w:p w:rsidR="00231A64" w:rsidRPr="00D5182D" w:rsidRDefault="00231A64" w:rsidP="00231A64">
      <w:pPr>
        <w:spacing w:after="0" w:line="240" w:lineRule="auto"/>
        <w:rPr>
          <w:rFonts w:ascii="Times New Roman" w:hAnsi="Times New Roman" w:cs="Times New Roman"/>
          <w:sz w:val="28"/>
          <w:szCs w:val="28"/>
          <w:lang w:val="uk-UA"/>
        </w:rPr>
      </w:pPr>
      <w:r w:rsidRPr="00D5182D">
        <w:rPr>
          <w:rFonts w:ascii="Times New Roman" w:hAnsi="Times New Roman" w:cs="Times New Roman"/>
          <w:sz w:val="28"/>
          <w:szCs w:val="28"/>
          <w:lang w:val="uk-UA"/>
        </w:rPr>
        <w:t xml:space="preserve">Розділ </w:t>
      </w:r>
      <w:r>
        <w:rPr>
          <w:rFonts w:ascii="Times New Roman" w:hAnsi="Times New Roman" w:cs="Times New Roman"/>
          <w:sz w:val="28"/>
          <w:szCs w:val="28"/>
          <w:lang w:val="uk-UA"/>
        </w:rPr>
        <w:t>5</w:t>
      </w:r>
      <w:r w:rsidRPr="00D5182D">
        <w:rPr>
          <w:rFonts w:ascii="Times New Roman" w:hAnsi="Times New Roman" w:cs="Times New Roman"/>
          <w:sz w:val="28"/>
          <w:szCs w:val="28"/>
          <w:lang w:val="uk-UA"/>
        </w:rPr>
        <w:t>. Очікувані ре</w:t>
      </w:r>
      <w:r>
        <w:rPr>
          <w:rFonts w:ascii="Times New Roman" w:hAnsi="Times New Roman" w:cs="Times New Roman"/>
          <w:sz w:val="28"/>
          <w:szCs w:val="28"/>
          <w:lang w:val="uk-UA"/>
        </w:rPr>
        <w:t>зультати………….……………………………………………..6</w:t>
      </w:r>
    </w:p>
    <w:p w:rsidR="00D5182D" w:rsidRDefault="00D5182D" w:rsidP="000A3996">
      <w:pPr>
        <w:spacing w:after="0" w:line="240" w:lineRule="auto"/>
        <w:rPr>
          <w:rFonts w:ascii="Times New Roman" w:hAnsi="Times New Roman" w:cs="Times New Roman"/>
          <w:sz w:val="28"/>
          <w:szCs w:val="28"/>
          <w:lang w:val="uk-UA"/>
        </w:rPr>
      </w:pPr>
    </w:p>
    <w:p w:rsidR="000E55D7" w:rsidRPr="00D5182D" w:rsidRDefault="000E55D7" w:rsidP="000A3996">
      <w:pPr>
        <w:spacing w:after="0" w:line="240" w:lineRule="auto"/>
        <w:rPr>
          <w:rFonts w:ascii="Times New Roman" w:hAnsi="Times New Roman" w:cs="Times New Roman"/>
          <w:sz w:val="28"/>
          <w:szCs w:val="28"/>
          <w:lang w:val="uk-UA"/>
        </w:rPr>
      </w:pPr>
      <w:r w:rsidRPr="00D5182D">
        <w:rPr>
          <w:rFonts w:ascii="Times New Roman" w:hAnsi="Times New Roman" w:cs="Times New Roman"/>
          <w:sz w:val="28"/>
          <w:szCs w:val="28"/>
          <w:lang w:val="uk-UA"/>
        </w:rPr>
        <w:t xml:space="preserve">Розділ </w:t>
      </w:r>
      <w:r w:rsidR="00231A64">
        <w:rPr>
          <w:rFonts w:ascii="Times New Roman" w:hAnsi="Times New Roman" w:cs="Times New Roman"/>
          <w:sz w:val="28"/>
          <w:szCs w:val="28"/>
          <w:lang w:val="uk-UA"/>
        </w:rPr>
        <w:t>6</w:t>
      </w:r>
      <w:r w:rsidRPr="00D5182D">
        <w:rPr>
          <w:rFonts w:ascii="Times New Roman" w:hAnsi="Times New Roman" w:cs="Times New Roman"/>
          <w:sz w:val="28"/>
          <w:szCs w:val="28"/>
          <w:lang w:val="uk-UA"/>
        </w:rPr>
        <w:t xml:space="preserve">. </w:t>
      </w:r>
      <w:r w:rsidR="008E763B">
        <w:rPr>
          <w:rFonts w:ascii="Times New Roman" w:hAnsi="Times New Roman" w:cs="Times New Roman"/>
          <w:sz w:val="28"/>
          <w:szCs w:val="28"/>
          <w:lang w:val="uk-UA"/>
        </w:rPr>
        <w:t>К</w:t>
      </w:r>
      <w:r w:rsidRPr="00D5182D">
        <w:rPr>
          <w:rFonts w:ascii="Times New Roman" w:hAnsi="Times New Roman" w:cs="Times New Roman"/>
          <w:sz w:val="28"/>
          <w:szCs w:val="28"/>
          <w:lang w:val="uk-UA"/>
        </w:rPr>
        <w:t>онтроль за виконанням Програми…</w:t>
      </w:r>
      <w:r w:rsidR="008E763B">
        <w:rPr>
          <w:rFonts w:ascii="Times New Roman" w:hAnsi="Times New Roman" w:cs="Times New Roman"/>
          <w:sz w:val="28"/>
          <w:szCs w:val="28"/>
          <w:lang w:val="uk-UA"/>
        </w:rPr>
        <w:t>………………...</w:t>
      </w:r>
      <w:r w:rsidRPr="00D5182D">
        <w:rPr>
          <w:rFonts w:ascii="Times New Roman" w:hAnsi="Times New Roman" w:cs="Times New Roman"/>
          <w:sz w:val="28"/>
          <w:szCs w:val="28"/>
          <w:lang w:val="uk-UA"/>
        </w:rPr>
        <w:t>……………………</w:t>
      </w:r>
      <w:r w:rsidR="00231A64">
        <w:rPr>
          <w:rFonts w:ascii="Times New Roman" w:hAnsi="Times New Roman" w:cs="Times New Roman"/>
          <w:sz w:val="28"/>
          <w:szCs w:val="28"/>
          <w:lang w:val="uk-UA"/>
        </w:rPr>
        <w:t>7</w:t>
      </w:r>
    </w:p>
    <w:p w:rsidR="00D5182D" w:rsidRDefault="00D5182D" w:rsidP="00441F51">
      <w:pPr>
        <w:spacing w:after="0" w:line="240" w:lineRule="auto"/>
        <w:jc w:val="both"/>
        <w:rPr>
          <w:rFonts w:ascii="Times New Roman" w:hAnsi="Times New Roman" w:cs="Times New Roman"/>
          <w:sz w:val="28"/>
          <w:szCs w:val="28"/>
          <w:lang w:val="uk-UA"/>
        </w:rPr>
      </w:pPr>
    </w:p>
    <w:p w:rsidR="000E55D7" w:rsidRDefault="000E55D7" w:rsidP="00441F51">
      <w:pPr>
        <w:spacing w:after="0" w:line="240" w:lineRule="auto"/>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 xml:space="preserve">Додаток </w:t>
      </w:r>
      <w:r w:rsidR="00650562">
        <w:rPr>
          <w:rFonts w:ascii="Times New Roman" w:hAnsi="Times New Roman" w:cs="Times New Roman"/>
          <w:sz w:val="28"/>
          <w:szCs w:val="28"/>
          <w:lang w:val="uk-UA"/>
        </w:rPr>
        <w:t>1</w:t>
      </w:r>
      <w:r w:rsidRPr="00D5182D">
        <w:rPr>
          <w:rFonts w:ascii="Times New Roman" w:hAnsi="Times New Roman" w:cs="Times New Roman"/>
          <w:sz w:val="28"/>
          <w:szCs w:val="28"/>
          <w:lang w:val="uk-UA"/>
        </w:rPr>
        <w:t>………………………………………………………………………………</w:t>
      </w:r>
      <w:r w:rsidR="008520D7">
        <w:rPr>
          <w:rFonts w:ascii="Times New Roman" w:hAnsi="Times New Roman" w:cs="Times New Roman"/>
          <w:sz w:val="28"/>
          <w:szCs w:val="28"/>
          <w:lang w:val="uk-UA"/>
        </w:rPr>
        <w:t>..</w:t>
      </w:r>
      <w:r w:rsidRPr="00D5182D">
        <w:rPr>
          <w:rFonts w:ascii="Times New Roman" w:hAnsi="Times New Roman" w:cs="Times New Roman"/>
          <w:sz w:val="28"/>
          <w:szCs w:val="28"/>
          <w:lang w:val="uk-UA"/>
        </w:rPr>
        <w:t>8</w:t>
      </w:r>
    </w:p>
    <w:p w:rsidR="00650562" w:rsidRPr="00D5182D" w:rsidRDefault="00650562" w:rsidP="00441F51">
      <w:pPr>
        <w:spacing w:after="0" w:line="240" w:lineRule="auto"/>
        <w:jc w:val="both"/>
        <w:rPr>
          <w:rFonts w:ascii="Times New Roman" w:hAnsi="Times New Roman" w:cs="Times New Roman"/>
          <w:sz w:val="28"/>
          <w:szCs w:val="28"/>
          <w:lang w:val="uk-UA"/>
        </w:rPr>
      </w:pPr>
    </w:p>
    <w:p w:rsidR="00650562" w:rsidRPr="00D5182D" w:rsidRDefault="00650562" w:rsidP="00650562">
      <w:pPr>
        <w:spacing w:after="0" w:line="240" w:lineRule="auto"/>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 xml:space="preserve">Додаток </w:t>
      </w:r>
      <w:r>
        <w:rPr>
          <w:rFonts w:ascii="Times New Roman" w:hAnsi="Times New Roman" w:cs="Times New Roman"/>
          <w:sz w:val="28"/>
          <w:szCs w:val="28"/>
          <w:lang w:val="uk-UA"/>
        </w:rPr>
        <w:t>2</w:t>
      </w:r>
      <w:r w:rsidRPr="00D5182D">
        <w:rPr>
          <w:rFonts w:ascii="Times New Roman" w:hAnsi="Times New Roman" w:cs="Times New Roman"/>
          <w:sz w:val="28"/>
          <w:szCs w:val="28"/>
          <w:lang w:val="uk-UA"/>
        </w:rPr>
        <w:t>………………………………………………………………………………</w:t>
      </w:r>
      <w:r w:rsidR="00A922C8">
        <w:rPr>
          <w:rFonts w:ascii="Times New Roman" w:hAnsi="Times New Roman" w:cs="Times New Roman"/>
          <w:sz w:val="28"/>
          <w:szCs w:val="28"/>
          <w:lang w:val="uk-UA"/>
        </w:rPr>
        <w:t>10</w:t>
      </w:r>
    </w:p>
    <w:p w:rsidR="000E55D7" w:rsidRPr="00D5182D" w:rsidRDefault="00D5182D" w:rsidP="003D3B3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0E55D7" w:rsidRPr="00D5182D" w:rsidRDefault="000E55D7" w:rsidP="003D3B38">
      <w:pPr>
        <w:spacing w:after="0" w:line="240" w:lineRule="auto"/>
        <w:jc w:val="center"/>
        <w:rPr>
          <w:rFonts w:ascii="Times New Roman" w:hAnsi="Times New Roman" w:cs="Times New Roman"/>
          <w:sz w:val="28"/>
          <w:szCs w:val="28"/>
          <w:lang w:val="uk-UA"/>
        </w:rPr>
      </w:pPr>
      <w:r w:rsidRPr="00D5182D">
        <w:rPr>
          <w:rFonts w:ascii="Times New Roman" w:hAnsi="Times New Roman" w:cs="Times New Roman"/>
          <w:sz w:val="28"/>
          <w:szCs w:val="28"/>
          <w:lang w:val="uk-UA"/>
        </w:rPr>
        <w:lastRenderedPageBreak/>
        <w:t>Паспорт Програми</w:t>
      </w:r>
    </w:p>
    <w:p w:rsidR="000E55D7" w:rsidRPr="00D5182D" w:rsidRDefault="000E55D7" w:rsidP="008C4745">
      <w:pPr>
        <w:spacing w:after="0" w:line="240" w:lineRule="auto"/>
        <w:jc w:val="center"/>
        <w:rPr>
          <w:rFonts w:ascii="Times New Roman" w:hAnsi="Times New Roman" w:cs="Times New Roman"/>
          <w:b/>
          <w:sz w:val="28"/>
          <w:szCs w:val="28"/>
          <w:lang w:val="uk-UA"/>
        </w:rPr>
      </w:pPr>
    </w:p>
    <w:tbl>
      <w:tblPr>
        <w:tblW w:w="10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679"/>
        <w:gridCol w:w="5670"/>
      </w:tblGrid>
      <w:tr w:rsidR="000E55D7" w:rsidRPr="00D5182D" w:rsidTr="00011ABF">
        <w:trPr>
          <w:jc w:val="center"/>
        </w:trPr>
        <w:tc>
          <w:tcPr>
            <w:tcW w:w="675" w:type="dxa"/>
            <w:vAlign w:val="center"/>
          </w:tcPr>
          <w:p w:rsidR="000E55D7" w:rsidRPr="00D5182D" w:rsidRDefault="000E55D7" w:rsidP="00FA7050">
            <w:pPr>
              <w:spacing w:after="0" w:line="240" w:lineRule="auto"/>
              <w:jc w:val="center"/>
              <w:rPr>
                <w:rFonts w:ascii="Times New Roman" w:hAnsi="Times New Roman" w:cs="Times New Roman"/>
                <w:sz w:val="28"/>
                <w:szCs w:val="28"/>
                <w:lang w:val="uk-UA"/>
              </w:rPr>
            </w:pPr>
            <w:r w:rsidRPr="00D5182D">
              <w:rPr>
                <w:rFonts w:ascii="Times New Roman" w:hAnsi="Times New Roman" w:cs="Times New Roman"/>
                <w:sz w:val="28"/>
                <w:szCs w:val="28"/>
                <w:lang w:val="uk-UA"/>
              </w:rPr>
              <w:t>1.</w:t>
            </w:r>
          </w:p>
        </w:tc>
        <w:tc>
          <w:tcPr>
            <w:tcW w:w="3679" w:type="dxa"/>
          </w:tcPr>
          <w:p w:rsidR="000E55D7" w:rsidRPr="00D5182D" w:rsidRDefault="000E55D7" w:rsidP="00FA7050">
            <w:pPr>
              <w:spacing w:after="0" w:line="240" w:lineRule="auto"/>
              <w:rPr>
                <w:rFonts w:ascii="Times New Roman" w:hAnsi="Times New Roman" w:cs="Times New Roman"/>
                <w:sz w:val="28"/>
                <w:szCs w:val="28"/>
                <w:lang w:val="uk-UA"/>
              </w:rPr>
            </w:pPr>
            <w:r w:rsidRPr="00D5182D">
              <w:rPr>
                <w:rFonts w:ascii="Times New Roman" w:hAnsi="Times New Roman" w:cs="Times New Roman"/>
                <w:sz w:val="28"/>
                <w:szCs w:val="28"/>
                <w:lang w:val="uk-UA"/>
              </w:rPr>
              <w:t xml:space="preserve">Ініціатор розроблення Програми </w:t>
            </w:r>
          </w:p>
        </w:tc>
        <w:tc>
          <w:tcPr>
            <w:tcW w:w="5670" w:type="dxa"/>
          </w:tcPr>
          <w:p w:rsidR="000E55D7" w:rsidRPr="00D5182D" w:rsidRDefault="000E55D7" w:rsidP="00FA7050">
            <w:pPr>
              <w:spacing w:after="0" w:line="240" w:lineRule="auto"/>
              <w:rPr>
                <w:rFonts w:ascii="Times New Roman" w:hAnsi="Times New Roman" w:cs="Times New Roman"/>
                <w:sz w:val="28"/>
                <w:szCs w:val="28"/>
                <w:lang w:val="uk-UA"/>
              </w:rPr>
            </w:pPr>
            <w:r w:rsidRPr="00D5182D">
              <w:rPr>
                <w:rFonts w:ascii="Times New Roman" w:hAnsi="Times New Roman" w:cs="Times New Roman"/>
                <w:sz w:val="28"/>
                <w:szCs w:val="28"/>
                <w:lang w:val="uk-UA"/>
              </w:rPr>
              <w:t>Чернігівська міська рада</w:t>
            </w:r>
          </w:p>
          <w:p w:rsidR="000E55D7" w:rsidRPr="00D5182D" w:rsidRDefault="000E55D7" w:rsidP="00FA7050">
            <w:pPr>
              <w:spacing w:after="0" w:line="240" w:lineRule="auto"/>
              <w:rPr>
                <w:rFonts w:ascii="Times New Roman" w:hAnsi="Times New Roman" w:cs="Times New Roman"/>
                <w:sz w:val="28"/>
                <w:szCs w:val="28"/>
                <w:lang w:val="uk-UA"/>
              </w:rPr>
            </w:pPr>
          </w:p>
        </w:tc>
      </w:tr>
      <w:tr w:rsidR="000E55D7" w:rsidRPr="00D5182D" w:rsidTr="00011ABF">
        <w:trPr>
          <w:jc w:val="center"/>
        </w:trPr>
        <w:tc>
          <w:tcPr>
            <w:tcW w:w="675" w:type="dxa"/>
            <w:vAlign w:val="center"/>
          </w:tcPr>
          <w:p w:rsidR="000E55D7" w:rsidRPr="00D5182D" w:rsidRDefault="000E55D7" w:rsidP="00FA7050">
            <w:pPr>
              <w:spacing w:after="0" w:line="240" w:lineRule="auto"/>
              <w:jc w:val="center"/>
              <w:rPr>
                <w:rFonts w:ascii="Times New Roman" w:hAnsi="Times New Roman" w:cs="Times New Roman"/>
                <w:sz w:val="28"/>
                <w:szCs w:val="28"/>
                <w:lang w:val="uk-UA"/>
              </w:rPr>
            </w:pPr>
            <w:r w:rsidRPr="00D5182D">
              <w:rPr>
                <w:rFonts w:ascii="Times New Roman" w:hAnsi="Times New Roman" w:cs="Times New Roman"/>
                <w:sz w:val="28"/>
                <w:szCs w:val="28"/>
                <w:lang w:val="uk-UA"/>
              </w:rPr>
              <w:t>2.</w:t>
            </w:r>
          </w:p>
        </w:tc>
        <w:tc>
          <w:tcPr>
            <w:tcW w:w="3679" w:type="dxa"/>
          </w:tcPr>
          <w:p w:rsidR="000E55D7" w:rsidRPr="00D5182D" w:rsidRDefault="000E55D7" w:rsidP="00FA7050">
            <w:pPr>
              <w:spacing w:after="0" w:line="240" w:lineRule="auto"/>
              <w:rPr>
                <w:rFonts w:ascii="Times New Roman" w:hAnsi="Times New Roman" w:cs="Times New Roman"/>
                <w:sz w:val="28"/>
                <w:szCs w:val="28"/>
                <w:lang w:val="uk-UA"/>
              </w:rPr>
            </w:pPr>
            <w:r w:rsidRPr="00D5182D">
              <w:rPr>
                <w:rFonts w:ascii="Times New Roman" w:hAnsi="Times New Roman" w:cs="Times New Roman"/>
                <w:sz w:val="28"/>
                <w:szCs w:val="28"/>
                <w:lang w:val="uk-UA"/>
              </w:rPr>
              <w:t>Розробник Програми</w:t>
            </w:r>
          </w:p>
        </w:tc>
        <w:tc>
          <w:tcPr>
            <w:tcW w:w="5670" w:type="dxa"/>
          </w:tcPr>
          <w:p w:rsidR="000E55D7" w:rsidRPr="00D5182D" w:rsidRDefault="000E55D7" w:rsidP="00FA7050">
            <w:pPr>
              <w:spacing w:after="0" w:line="240" w:lineRule="auto"/>
              <w:rPr>
                <w:rFonts w:ascii="Times New Roman" w:hAnsi="Times New Roman" w:cs="Times New Roman"/>
                <w:sz w:val="28"/>
                <w:szCs w:val="28"/>
                <w:lang w:val="uk-UA"/>
              </w:rPr>
            </w:pPr>
            <w:r w:rsidRPr="00D5182D">
              <w:rPr>
                <w:rFonts w:ascii="Times New Roman" w:hAnsi="Times New Roman" w:cs="Times New Roman"/>
                <w:sz w:val="28"/>
                <w:szCs w:val="28"/>
                <w:lang w:val="uk-UA"/>
              </w:rPr>
              <w:t>Управління житлово-комунального господарства Чернігівської міської ради</w:t>
            </w:r>
          </w:p>
        </w:tc>
      </w:tr>
      <w:tr w:rsidR="000E55D7" w:rsidRPr="00D5182D" w:rsidTr="00011ABF">
        <w:trPr>
          <w:jc w:val="center"/>
        </w:trPr>
        <w:tc>
          <w:tcPr>
            <w:tcW w:w="675" w:type="dxa"/>
            <w:vAlign w:val="center"/>
          </w:tcPr>
          <w:p w:rsidR="000E55D7" w:rsidRPr="00D5182D" w:rsidRDefault="00D5182D" w:rsidP="00FA705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0E55D7" w:rsidRPr="00D5182D">
              <w:rPr>
                <w:rFonts w:ascii="Times New Roman" w:hAnsi="Times New Roman" w:cs="Times New Roman"/>
                <w:sz w:val="28"/>
                <w:szCs w:val="28"/>
                <w:lang w:val="uk-UA"/>
              </w:rPr>
              <w:t>.</w:t>
            </w:r>
          </w:p>
        </w:tc>
        <w:tc>
          <w:tcPr>
            <w:tcW w:w="3679" w:type="dxa"/>
          </w:tcPr>
          <w:p w:rsidR="000E55D7" w:rsidRPr="00D5182D" w:rsidRDefault="000E55D7" w:rsidP="00FA7050">
            <w:pPr>
              <w:spacing w:after="0" w:line="240" w:lineRule="auto"/>
              <w:rPr>
                <w:rFonts w:ascii="Times New Roman" w:hAnsi="Times New Roman" w:cs="Times New Roman"/>
                <w:sz w:val="28"/>
                <w:szCs w:val="28"/>
                <w:lang w:val="uk-UA"/>
              </w:rPr>
            </w:pPr>
            <w:r w:rsidRPr="00D5182D">
              <w:rPr>
                <w:rFonts w:ascii="Times New Roman" w:hAnsi="Times New Roman" w:cs="Times New Roman"/>
                <w:sz w:val="28"/>
                <w:szCs w:val="28"/>
                <w:lang w:val="uk-UA"/>
              </w:rPr>
              <w:t>Відповідальні виконавці Програми</w:t>
            </w:r>
          </w:p>
        </w:tc>
        <w:tc>
          <w:tcPr>
            <w:tcW w:w="5670" w:type="dxa"/>
          </w:tcPr>
          <w:p w:rsidR="000E55D7" w:rsidRPr="00D5182D" w:rsidRDefault="000E55D7" w:rsidP="00D5182D">
            <w:pPr>
              <w:spacing w:after="0" w:line="240" w:lineRule="auto"/>
              <w:rPr>
                <w:rFonts w:ascii="Times New Roman" w:hAnsi="Times New Roman" w:cs="Times New Roman"/>
                <w:sz w:val="28"/>
                <w:szCs w:val="28"/>
                <w:lang w:val="uk-UA"/>
              </w:rPr>
            </w:pPr>
            <w:r w:rsidRPr="00D5182D">
              <w:rPr>
                <w:rFonts w:ascii="Times New Roman" w:hAnsi="Times New Roman" w:cs="Times New Roman"/>
                <w:sz w:val="28"/>
                <w:szCs w:val="28"/>
                <w:lang w:val="uk-UA"/>
              </w:rPr>
              <w:t>Управління житлово-комунального господарства Чернігівської міської ради, органи самоорганізації населення</w:t>
            </w:r>
          </w:p>
        </w:tc>
      </w:tr>
      <w:tr w:rsidR="000E55D7" w:rsidRPr="00D5182D" w:rsidTr="00011ABF">
        <w:trPr>
          <w:jc w:val="center"/>
        </w:trPr>
        <w:tc>
          <w:tcPr>
            <w:tcW w:w="675" w:type="dxa"/>
            <w:vAlign w:val="center"/>
          </w:tcPr>
          <w:p w:rsidR="000E55D7" w:rsidRPr="00D5182D" w:rsidRDefault="00D5182D" w:rsidP="00FA705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000E55D7" w:rsidRPr="00D5182D">
              <w:rPr>
                <w:rFonts w:ascii="Times New Roman" w:hAnsi="Times New Roman" w:cs="Times New Roman"/>
                <w:sz w:val="28"/>
                <w:szCs w:val="28"/>
                <w:lang w:val="uk-UA"/>
              </w:rPr>
              <w:t>.</w:t>
            </w:r>
          </w:p>
        </w:tc>
        <w:tc>
          <w:tcPr>
            <w:tcW w:w="3679" w:type="dxa"/>
          </w:tcPr>
          <w:p w:rsidR="000E55D7" w:rsidRPr="00D5182D" w:rsidRDefault="00D5182D" w:rsidP="00FA705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Строк</w:t>
            </w:r>
            <w:r w:rsidR="000E55D7" w:rsidRPr="00D5182D">
              <w:rPr>
                <w:rFonts w:ascii="Times New Roman" w:hAnsi="Times New Roman" w:cs="Times New Roman"/>
                <w:sz w:val="28"/>
                <w:szCs w:val="28"/>
                <w:lang w:val="uk-UA"/>
              </w:rPr>
              <w:t xml:space="preserve"> реалізації Програми</w:t>
            </w:r>
          </w:p>
        </w:tc>
        <w:tc>
          <w:tcPr>
            <w:tcW w:w="5670" w:type="dxa"/>
          </w:tcPr>
          <w:p w:rsidR="000E55D7" w:rsidRPr="00D5182D" w:rsidRDefault="000E55D7" w:rsidP="00D5182D">
            <w:pPr>
              <w:spacing w:after="0" w:line="240" w:lineRule="auto"/>
              <w:rPr>
                <w:rFonts w:ascii="Times New Roman" w:hAnsi="Times New Roman" w:cs="Times New Roman"/>
                <w:sz w:val="28"/>
                <w:szCs w:val="28"/>
                <w:lang w:val="uk-UA"/>
              </w:rPr>
            </w:pPr>
            <w:r w:rsidRPr="00D5182D">
              <w:rPr>
                <w:rFonts w:ascii="Times New Roman" w:hAnsi="Times New Roman" w:cs="Times New Roman"/>
                <w:sz w:val="28"/>
                <w:szCs w:val="28"/>
                <w:lang w:val="uk-UA"/>
              </w:rPr>
              <w:t>20</w:t>
            </w:r>
            <w:r w:rsidR="00D5182D">
              <w:rPr>
                <w:rFonts w:ascii="Times New Roman" w:hAnsi="Times New Roman" w:cs="Times New Roman"/>
                <w:sz w:val="28"/>
                <w:szCs w:val="28"/>
                <w:lang w:val="uk-UA"/>
              </w:rPr>
              <w:t>21</w:t>
            </w:r>
            <w:r w:rsidRPr="00D5182D">
              <w:rPr>
                <w:rFonts w:ascii="Times New Roman" w:hAnsi="Times New Roman" w:cs="Times New Roman"/>
                <w:sz w:val="28"/>
                <w:szCs w:val="28"/>
                <w:lang w:val="uk-UA"/>
              </w:rPr>
              <w:t>-202</w:t>
            </w:r>
            <w:r w:rsidR="00D5182D">
              <w:rPr>
                <w:rFonts w:ascii="Times New Roman" w:hAnsi="Times New Roman" w:cs="Times New Roman"/>
                <w:sz w:val="28"/>
                <w:szCs w:val="28"/>
                <w:lang w:val="uk-UA"/>
              </w:rPr>
              <w:t xml:space="preserve">5 </w:t>
            </w:r>
            <w:r w:rsidRPr="00D5182D">
              <w:rPr>
                <w:rFonts w:ascii="Times New Roman" w:hAnsi="Times New Roman" w:cs="Times New Roman"/>
                <w:sz w:val="28"/>
                <w:szCs w:val="28"/>
                <w:lang w:val="uk-UA"/>
              </w:rPr>
              <w:t>роки</w:t>
            </w:r>
          </w:p>
        </w:tc>
      </w:tr>
      <w:tr w:rsidR="000E55D7" w:rsidRPr="00D5182D" w:rsidTr="00011ABF">
        <w:trPr>
          <w:jc w:val="center"/>
        </w:trPr>
        <w:tc>
          <w:tcPr>
            <w:tcW w:w="675" w:type="dxa"/>
            <w:vAlign w:val="center"/>
          </w:tcPr>
          <w:p w:rsidR="000E55D7" w:rsidRPr="00D5182D" w:rsidRDefault="00D5182D" w:rsidP="00FA705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r w:rsidR="000E55D7" w:rsidRPr="00D5182D">
              <w:rPr>
                <w:rFonts w:ascii="Times New Roman" w:hAnsi="Times New Roman" w:cs="Times New Roman"/>
                <w:sz w:val="28"/>
                <w:szCs w:val="28"/>
                <w:lang w:val="uk-UA"/>
              </w:rPr>
              <w:t>.</w:t>
            </w:r>
          </w:p>
        </w:tc>
        <w:tc>
          <w:tcPr>
            <w:tcW w:w="3679" w:type="dxa"/>
          </w:tcPr>
          <w:p w:rsidR="000E55D7" w:rsidRPr="00D5182D" w:rsidRDefault="00855132" w:rsidP="00FA705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Джерела фінансування заходів Програми</w:t>
            </w:r>
          </w:p>
        </w:tc>
        <w:tc>
          <w:tcPr>
            <w:tcW w:w="5670" w:type="dxa"/>
          </w:tcPr>
          <w:p w:rsidR="000E55D7" w:rsidRPr="00D5182D" w:rsidRDefault="000E55D7" w:rsidP="00FA7050">
            <w:pPr>
              <w:spacing w:after="0" w:line="240" w:lineRule="auto"/>
              <w:rPr>
                <w:rFonts w:ascii="Times New Roman" w:hAnsi="Times New Roman" w:cs="Times New Roman"/>
                <w:sz w:val="28"/>
                <w:szCs w:val="28"/>
                <w:lang w:val="uk-UA"/>
              </w:rPr>
            </w:pPr>
            <w:r w:rsidRPr="00D5182D">
              <w:rPr>
                <w:rFonts w:ascii="Times New Roman" w:hAnsi="Times New Roman" w:cs="Times New Roman"/>
                <w:sz w:val="28"/>
                <w:szCs w:val="28"/>
                <w:lang w:val="uk-UA"/>
              </w:rPr>
              <w:t>Міський бюджет, кошти органів самоорганізації населення</w:t>
            </w:r>
          </w:p>
        </w:tc>
      </w:tr>
      <w:tr w:rsidR="00EE4F30" w:rsidRPr="007B0E33" w:rsidTr="008520D7">
        <w:trPr>
          <w:jc w:val="center"/>
        </w:trPr>
        <w:tc>
          <w:tcPr>
            <w:tcW w:w="675" w:type="dxa"/>
            <w:vAlign w:val="center"/>
          </w:tcPr>
          <w:p w:rsidR="00EE4F30" w:rsidRPr="007B0E33" w:rsidRDefault="00EE4F30" w:rsidP="00EE4F30">
            <w:pPr>
              <w:spacing w:after="0" w:line="240" w:lineRule="auto"/>
              <w:jc w:val="center"/>
              <w:rPr>
                <w:rFonts w:ascii="Times New Roman" w:hAnsi="Times New Roman" w:cs="Times New Roman"/>
                <w:sz w:val="28"/>
                <w:szCs w:val="28"/>
                <w:lang w:val="uk-UA"/>
              </w:rPr>
            </w:pPr>
            <w:r w:rsidRPr="007B0E33">
              <w:rPr>
                <w:rFonts w:ascii="Times New Roman" w:hAnsi="Times New Roman" w:cs="Times New Roman"/>
                <w:sz w:val="28"/>
                <w:szCs w:val="28"/>
                <w:lang w:val="uk-UA"/>
              </w:rPr>
              <w:t>6.</w:t>
            </w:r>
          </w:p>
        </w:tc>
        <w:tc>
          <w:tcPr>
            <w:tcW w:w="3679" w:type="dxa"/>
          </w:tcPr>
          <w:p w:rsidR="00EE4F30" w:rsidRPr="007B0E33" w:rsidRDefault="00EE4F30" w:rsidP="00EE4F30">
            <w:pPr>
              <w:spacing w:after="0" w:line="240" w:lineRule="auto"/>
              <w:rPr>
                <w:rFonts w:ascii="Times New Roman" w:hAnsi="Times New Roman" w:cs="Times New Roman"/>
                <w:sz w:val="28"/>
                <w:szCs w:val="28"/>
                <w:lang w:val="uk-UA"/>
              </w:rPr>
            </w:pPr>
            <w:r w:rsidRPr="007B0E33">
              <w:rPr>
                <w:rFonts w:ascii="Times New Roman" w:hAnsi="Times New Roman" w:cs="Times New Roman"/>
                <w:sz w:val="28"/>
                <w:szCs w:val="28"/>
                <w:lang w:val="uk-UA"/>
              </w:rPr>
              <w:t>Загальний обсяг коштів необхідних для реалізації Програми</w:t>
            </w:r>
            <w:r>
              <w:rPr>
                <w:rFonts w:ascii="Times New Roman" w:hAnsi="Times New Roman" w:cs="Times New Roman"/>
                <w:sz w:val="28"/>
                <w:szCs w:val="28"/>
                <w:lang w:val="uk-UA"/>
              </w:rPr>
              <w:t>, в тому числі:</w:t>
            </w:r>
          </w:p>
        </w:tc>
        <w:tc>
          <w:tcPr>
            <w:tcW w:w="5670" w:type="dxa"/>
            <w:vAlign w:val="center"/>
          </w:tcPr>
          <w:p w:rsidR="00EE4F30" w:rsidRPr="007B0E33" w:rsidRDefault="00EE4F30" w:rsidP="00EE4F3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93 750,0</w:t>
            </w:r>
            <w:r w:rsidRPr="007B0E33">
              <w:rPr>
                <w:rFonts w:ascii="Times New Roman" w:hAnsi="Times New Roman" w:cs="Times New Roman"/>
                <w:sz w:val="28"/>
                <w:szCs w:val="28"/>
                <w:lang w:val="uk-UA"/>
              </w:rPr>
              <w:t xml:space="preserve"> тис.</w:t>
            </w:r>
            <w:r>
              <w:rPr>
                <w:rFonts w:ascii="Times New Roman" w:hAnsi="Times New Roman" w:cs="Times New Roman"/>
                <w:sz w:val="28"/>
                <w:szCs w:val="28"/>
                <w:lang w:val="uk-UA"/>
              </w:rPr>
              <w:t xml:space="preserve"> </w:t>
            </w:r>
            <w:r w:rsidRPr="007B0E33">
              <w:rPr>
                <w:rFonts w:ascii="Times New Roman" w:hAnsi="Times New Roman" w:cs="Times New Roman"/>
                <w:sz w:val="28"/>
                <w:szCs w:val="28"/>
                <w:lang w:val="uk-UA"/>
              </w:rPr>
              <w:t>грн.</w:t>
            </w:r>
          </w:p>
        </w:tc>
      </w:tr>
      <w:tr w:rsidR="00EE4F30" w:rsidRPr="007B0E33" w:rsidTr="008520D7">
        <w:trPr>
          <w:jc w:val="center"/>
        </w:trPr>
        <w:tc>
          <w:tcPr>
            <w:tcW w:w="675" w:type="dxa"/>
            <w:vAlign w:val="center"/>
          </w:tcPr>
          <w:p w:rsidR="00EE4F30" w:rsidRPr="007B0E33" w:rsidRDefault="00EE4F30" w:rsidP="00EE4F3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6.1.</w:t>
            </w:r>
          </w:p>
        </w:tc>
        <w:tc>
          <w:tcPr>
            <w:tcW w:w="3679" w:type="dxa"/>
          </w:tcPr>
          <w:p w:rsidR="00EE4F30" w:rsidRPr="007B0E33" w:rsidRDefault="00EE4F30" w:rsidP="00EE4F3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кошти міського бюджету</w:t>
            </w:r>
          </w:p>
        </w:tc>
        <w:tc>
          <w:tcPr>
            <w:tcW w:w="5670" w:type="dxa"/>
            <w:vAlign w:val="center"/>
          </w:tcPr>
          <w:p w:rsidR="00EE4F30" w:rsidRDefault="00EE4F30" w:rsidP="00EE4F3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75 000,0 тис. грн. </w:t>
            </w:r>
          </w:p>
        </w:tc>
      </w:tr>
      <w:tr w:rsidR="00EE4F30" w:rsidRPr="007B0E33" w:rsidTr="00011ABF">
        <w:trPr>
          <w:jc w:val="center"/>
        </w:trPr>
        <w:tc>
          <w:tcPr>
            <w:tcW w:w="675" w:type="dxa"/>
            <w:vAlign w:val="center"/>
          </w:tcPr>
          <w:p w:rsidR="00EE4F30" w:rsidRPr="007B0E33" w:rsidRDefault="00EE4F30" w:rsidP="00EE4F3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6.2.</w:t>
            </w:r>
          </w:p>
        </w:tc>
        <w:tc>
          <w:tcPr>
            <w:tcW w:w="3679" w:type="dxa"/>
          </w:tcPr>
          <w:p w:rsidR="00EE4F30" w:rsidRPr="007B0E33" w:rsidRDefault="00EE4F30" w:rsidP="00EE4F30">
            <w:pPr>
              <w:spacing w:after="0" w:line="240" w:lineRule="auto"/>
              <w:rPr>
                <w:rFonts w:ascii="Times New Roman" w:hAnsi="Times New Roman" w:cs="Times New Roman"/>
                <w:sz w:val="28"/>
                <w:szCs w:val="28"/>
                <w:lang w:val="uk-UA"/>
              </w:rPr>
            </w:pPr>
            <w:r w:rsidRPr="007B0E33">
              <w:rPr>
                <w:rFonts w:ascii="Times New Roman" w:hAnsi="Times New Roman" w:cs="Times New Roman"/>
                <w:sz w:val="28"/>
                <w:szCs w:val="28"/>
                <w:lang w:val="uk-UA"/>
              </w:rPr>
              <w:t>кошт</w:t>
            </w:r>
            <w:r>
              <w:rPr>
                <w:rFonts w:ascii="Times New Roman" w:hAnsi="Times New Roman" w:cs="Times New Roman"/>
                <w:sz w:val="28"/>
                <w:szCs w:val="28"/>
                <w:lang w:val="uk-UA"/>
              </w:rPr>
              <w:t>и</w:t>
            </w:r>
            <w:r w:rsidRPr="007B0E33">
              <w:rPr>
                <w:rFonts w:ascii="Times New Roman" w:hAnsi="Times New Roman" w:cs="Times New Roman"/>
                <w:sz w:val="28"/>
                <w:szCs w:val="28"/>
                <w:lang w:val="uk-UA"/>
              </w:rPr>
              <w:t xml:space="preserve"> органів самоорганізації населення</w:t>
            </w:r>
          </w:p>
        </w:tc>
        <w:tc>
          <w:tcPr>
            <w:tcW w:w="5670" w:type="dxa"/>
            <w:vAlign w:val="center"/>
          </w:tcPr>
          <w:p w:rsidR="00EE4F30" w:rsidRPr="007B0E33" w:rsidRDefault="00EE4F30" w:rsidP="00EE4F3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18 750,0</w:t>
            </w:r>
            <w:r w:rsidRPr="007B0E33">
              <w:rPr>
                <w:rFonts w:ascii="Times New Roman" w:hAnsi="Times New Roman" w:cs="Times New Roman"/>
                <w:sz w:val="28"/>
                <w:szCs w:val="28"/>
                <w:lang w:val="uk-UA"/>
              </w:rPr>
              <w:t xml:space="preserve"> тис.</w:t>
            </w:r>
            <w:r>
              <w:rPr>
                <w:rFonts w:ascii="Times New Roman" w:hAnsi="Times New Roman" w:cs="Times New Roman"/>
                <w:sz w:val="28"/>
                <w:szCs w:val="28"/>
                <w:lang w:val="uk-UA"/>
              </w:rPr>
              <w:t xml:space="preserve"> </w:t>
            </w:r>
            <w:r w:rsidRPr="007B0E33">
              <w:rPr>
                <w:rFonts w:ascii="Times New Roman" w:hAnsi="Times New Roman" w:cs="Times New Roman"/>
                <w:sz w:val="28"/>
                <w:szCs w:val="28"/>
                <w:lang w:val="uk-UA"/>
              </w:rPr>
              <w:t>грн.</w:t>
            </w:r>
          </w:p>
        </w:tc>
      </w:tr>
    </w:tbl>
    <w:p w:rsidR="000E55D7" w:rsidRPr="00D5182D" w:rsidRDefault="000E55D7" w:rsidP="008C4745">
      <w:pPr>
        <w:spacing w:after="0" w:line="240" w:lineRule="auto"/>
        <w:jc w:val="center"/>
        <w:rPr>
          <w:rFonts w:ascii="Times New Roman" w:hAnsi="Times New Roman" w:cs="Times New Roman"/>
          <w:sz w:val="28"/>
          <w:szCs w:val="28"/>
          <w:lang w:val="uk-UA"/>
        </w:rPr>
      </w:pPr>
      <w:r w:rsidRPr="00D5182D">
        <w:rPr>
          <w:rFonts w:ascii="Times New Roman" w:hAnsi="Times New Roman" w:cs="Times New Roman"/>
          <w:sz w:val="28"/>
          <w:szCs w:val="28"/>
          <w:lang w:val="uk-UA"/>
        </w:rPr>
        <w:br w:type="page"/>
      </w:r>
      <w:r w:rsidRPr="00D5182D">
        <w:rPr>
          <w:rFonts w:ascii="Times New Roman" w:hAnsi="Times New Roman" w:cs="Times New Roman"/>
          <w:bCs/>
          <w:sz w:val="28"/>
          <w:szCs w:val="28"/>
          <w:lang w:val="uk-UA"/>
        </w:rPr>
        <w:lastRenderedPageBreak/>
        <w:t xml:space="preserve">Розділ 1. </w:t>
      </w:r>
      <w:r w:rsidRPr="00D5182D">
        <w:rPr>
          <w:rFonts w:ascii="Times New Roman" w:hAnsi="Times New Roman" w:cs="Times New Roman"/>
          <w:sz w:val="28"/>
          <w:szCs w:val="28"/>
          <w:lang w:val="uk-UA"/>
        </w:rPr>
        <w:t>Визначення проблеми, на розв’язання якої спрямована Програма</w:t>
      </w:r>
    </w:p>
    <w:p w:rsidR="000E55D7" w:rsidRPr="00D5182D" w:rsidRDefault="000E55D7" w:rsidP="008C4745">
      <w:pPr>
        <w:spacing w:after="0" w:line="240" w:lineRule="auto"/>
        <w:ind w:firstLine="709"/>
        <w:jc w:val="both"/>
        <w:rPr>
          <w:rFonts w:ascii="Times New Roman" w:hAnsi="Times New Roman" w:cs="Times New Roman"/>
          <w:sz w:val="12"/>
          <w:szCs w:val="12"/>
          <w:lang w:val="uk-UA"/>
        </w:rPr>
      </w:pPr>
    </w:p>
    <w:p w:rsidR="000E55D7" w:rsidRPr="00D5182D" w:rsidRDefault="000E55D7" w:rsidP="00B546D6">
      <w:pPr>
        <w:spacing w:after="0" w:line="240" w:lineRule="auto"/>
        <w:ind w:firstLine="709"/>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У межах міста Чернігова розташовано 23 тисячі приватних домоволодінь, у яких мешкає 71,52 тисяч жителів (24% від загальної кількості мешканців міста), які недостатньо забезпечені інженерно-транспортною інфраструктурою (водопостачання, водовідведення, освітлення вулиць, технічний стан доріг, відсутність тротуарів тощо).</w:t>
      </w:r>
    </w:p>
    <w:p w:rsidR="000E55D7" w:rsidRPr="00D5182D" w:rsidRDefault="000E55D7" w:rsidP="00B546D6">
      <w:pPr>
        <w:spacing w:after="0" w:line="240" w:lineRule="auto"/>
        <w:ind w:firstLine="709"/>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Незадовільний стан асфальтного покриття вулиць або його відсутність спричиняє дискомфорт для мешканців приватного сектору.</w:t>
      </w:r>
    </w:p>
    <w:p w:rsidR="000E55D7" w:rsidRPr="00D5182D" w:rsidRDefault="000E55D7" w:rsidP="00B546D6">
      <w:pPr>
        <w:spacing w:after="0" w:line="240" w:lineRule="auto"/>
        <w:ind w:firstLine="709"/>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Виконання Програми дозволить реалізувати підтримку населення приватних домоволодінь міста, сприятиме підвищенню рівня обізнаності жителів міста щодо діяльності органів самоорганізації населення (далі – ОСН), дозволить залучати кошти мешканців приватного сектору, які створили ОСН та виявили бажання взяти участь у співфінансуванні про</w:t>
      </w:r>
      <w:r w:rsidR="00D5182D">
        <w:rPr>
          <w:rFonts w:ascii="Times New Roman" w:hAnsi="Times New Roman" w:cs="Times New Roman"/>
          <w:sz w:val="28"/>
          <w:szCs w:val="28"/>
          <w:lang w:val="uk-UA"/>
        </w:rPr>
        <w:t>є</w:t>
      </w:r>
      <w:r w:rsidRPr="00D5182D">
        <w:rPr>
          <w:rFonts w:ascii="Times New Roman" w:hAnsi="Times New Roman" w:cs="Times New Roman"/>
          <w:sz w:val="28"/>
          <w:szCs w:val="28"/>
          <w:lang w:val="uk-UA"/>
        </w:rPr>
        <w:t xml:space="preserve">ктів на умовах: </w:t>
      </w:r>
      <w:r w:rsidR="001F2CC9">
        <w:rPr>
          <w:rFonts w:ascii="Times New Roman" w:hAnsi="Times New Roman" w:cs="Times New Roman"/>
          <w:sz w:val="28"/>
          <w:szCs w:val="28"/>
          <w:lang w:val="uk-UA"/>
        </w:rPr>
        <w:t>2</w:t>
      </w:r>
      <w:r w:rsidR="00D5182D">
        <w:rPr>
          <w:rFonts w:ascii="Times New Roman" w:hAnsi="Times New Roman" w:cs="Times New Roman"/>
          <w:sz w:val="28"/>
          <w:szCs w:val="28"/>
          <w:lang w:val="uk-UA"/>
        </w:rPr>
        <w:t>0</w:t>
      </w:r>
      <w:r w:rsidRPr="00D5182D">
        <w:rPr>
          <w:rFonts w:ascii="Times New Roman" w:hAnsi="Times New Roman" w:cs="Times New Roman"/>
          <w:sz w:val="28"/>
          <w:szCs w:val="28"/>
          <w:lang w:val="uk-UA"/>
        </w:rPr>
        <w:t xml:space="preserve">% – кошти мешканців приватного сектору від загальної вартості проекту та </w:t>
      </w:r>
      <w:r w:rsidR="001F2CC9">
        <w:rPr>
          <w:rFonts w:ascii="Times New Roman" w:hAnsi="Times New Roman" w:cs="Times New Roman"/>
          <w:sz w:val="28"/>
          <w:szCs w:val="28"/>
          <w:lang w:val="uk-UA"/>
        </w:rPr>
        <w:t>8</w:t>
      </w:r>
      <w:r w:rsidRPr="00D5182D">
        <w:rPr>
          <w:rFonts w:ascii="Times New Roman" w:hAnsi="Times New Roman" w:cs="Times New Roman"/>
          <w:sz w:val="28"/>
          <w:szCs w:val="28"/>
          <w:lang w:val="uk-UA"/>
        </w:rPr>
        <w:t xml:space="preserve">0% – кошти міського бюджету міста Чернігова (далі – </w:t>
      </w:r>
      <w:r w:rsidR="00D5182D">
        <w:rPr>
          <w:rFonts w:ascii="Times New Roman" w:hAnsi="Times New Roman" w:cs="Times New Roman"/>
          <w:sz w:val="28"/>
          <w:szCs w:val="28"/>
          <w:lang w:val="uk-UA"/>
        </w:rPr>
        <w:t>с</w:t>
      </w:r>
      <w:r w:rsidRPr="00D5182D">
        <w:rPr>
          <w:rFonts w:ascii="Times New Roman" w:hAnsi="Times New Roman" w:cs="Times New Roman"/>
          <w:sz w:val="28"/>
          <w:szCs w:val="28"/>
          <w:lang w:val="uk-UA"/>
        </w:rPr>
        <w:t xml:space="preserve">півфінансування), що реалізуються відповідно до Програми для покращення умов їх проживання. </w:t>
      </w:r>
    </w:p>
    <w:p w:rsidR="000E55D7" w:rsidRPr="00D5182D" w:rsidRDefault="000E55D7" w:rsidP="00B546D6">
      <w:pPr>
        <w:spacing w:after="0" w:line="240" w:lineRule="auto"/>
        <w:ind w:firstLine="709"/>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Програма не обмежує права мешканців приватного сектору на проведення поточного та капітального ремонту доріг та тротуарів, будівництво та капітальний ремонт мереж зовнішнього освітлення, знесення і кронування сухих та аварійних дерев, будівництво мереж водопостачання та водовідведення, водовідведення дощових і талих вод за рахунок місцевого бюджету. Мешканці приватного сектору, які створили ОСН та прийняли рішення брати участь у співфінансуванні про</w:t>
      </w:r>
      <w:r w:rsidR="00D5182D">
        <w:rPr>
          <w:rFonts w:ascii="Times New Roman" w:hAnsi="Times New Roman" w:cs="Times New Roman"/>
          <w:sz w:val="28"/>
          <w:szCs w:val="28"/>
          <w:lang w:val="uk-UA"/>
        </w:rPr>
        <w:t>є</w:t>
      </w:r>
      <w:r w:rsidRPr="00D5182D">
        <w:rPr>
          <w:rFonts w:ascii="Times New Roman" w:hAnsi="Times New Roman" w:cs="Times New Roman"/>
          <w:sz w:val="28"/>
          <w:szCs w:val="28"/>
          <w:lang w:val="uk-UA"/>
        </w:rPr>
        <w:t>кту, що реалізується відповідно до Програми, мають пріоритетне право на виконання вказаних вище робіт.</w:t>
      </w:r>
    </w:p>
    <w:p w:rsidR="000E55D7" w:rsidRPr="00D5182D" w:rsidRDefault="000E55D7" w:rsidP="008C4745">
      <w:pPr>
        <w:spacing w:after="0" w:line="240" w:lineRule="auto"/>
        <w:ind w:firstLine="709"/>
        <w:jc w:val="center"/>
        <w:rPr>
          <w:rFonts w:ascii="Times New Roman" w:hAnsi="Times New Roman" w:cs="Times New Roman"/>
          <w:bCs/>
          <w:sz w:val="28"/>
          <w:szCs w:val="28"/>
          <w:lang w:val="uk-UA"/>
        </w:rPr>
      </w:pPr>
    </w:p>
    <w:p w:rsidR="000E55D7" w:rsidRPr="00D5182D" w:rsidRDefault="000E55D7" w:rsidP="008C4745">
      <w:pPr>
        <w:spacing w:after="0" w:line="240" w:lineRule="auto"/>
        <w:ind w:firstLine="709"/>
        <w:jc w:val="center"/>
        <w:rPr>
          <w:rFonts w:ascii="Times New Roman" w:hAnsi="Times New Roman" w:cs="Times New Roman"/>
          <w:bCs/>
          <w:sz w:val="28"/>
          <w:szCs w:val="28"/>
          <w:lang w:val="uk-UA"/>
        </w:rPr>
      </w:pPr>
      <w:r w:rsidRPr="00D5182D">
        <w:rPr>
          <w:rFonts w:ascii="Times New Roman" w:hAnsi="Times New Roman" w:cs="Times New Roman"/>
          <w:bCs/>
          <w:sz w:val="28"/>
          <w:szCs w:val="28"/>
          <w:lang w:val="uk-UA"/>
        </w:rPr>
        <w:t>Розділ 2. Мета та основні завдання Програми</w:t>
      </w:r>
    </w:p>
    <w:p w:rsidR="000E55D7" w:rsidRPr="00D5182D" w:rsidRDefault="000E55D7" w:rsidP="008C4745">
      <w:pPr>
        <w:spacing w:after="0" w:line="240" w:lineRule="auto"/>
        <w:ind w:firstLine="709"/>
        <w:jc w:val="both"/>
        <w:rPr>
          <w:rFonts w:ascii="Times New Roman" w:hAnsi="Times New Roman" w:cs="Times New Roman"/>
          <w:sz w:val="12"/>
          <w:szCs w:val="12"/>
          <w:lang w:val="uk-UA"/>
        </w:rPr>
      </w:pPr>
    </w:p>
    <w:p w:rsidR="000E55D7" w:rsidRPr="00D5182D" w:rsidRDefault="000E55D7" w:rsidP="00B546D6">
      <w:pPr>
        <w:spacing w:after="0" w:line="240" w:lineRule="auto"/>
        <w:ind w:firstLine="709"/>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Метою Програми є створення умов у місті для залучення мешканців приватного сектора до покращення благоустрою та поліпшення умов їх проживання шляхом об’єднання зусиль Чернігівської міської ради та її виконавчих органів з органами самоорганізації населення міста.</w:t>
      </w:r>
    </w:p>
    <w:p w:rsidR="00D5182D" w:rsidRDefault="000E55D7" w:rsidP="00D5182D">
      <w:pPr>
        <w:spacing w:after="0" w:line="240" w:lineRule="auto"/>
        <w:ind w:firstLine="709"/>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Досягнення мети Програми здійснюється шляхом виконання основних завдань:</w:t>
      </w:r>
    </w:p>
    <w:p w:rsidR="00011ABF" w:rsidRDefault="00D5182D" w:rsidP="00D5182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011ABF" w:rsidRPr="00D5182D">
        <w:rPr>
          <w:rFonts w:ascii="Times New Roman" w:hAnsi="Times New Roman" w:cs="Times New Roman"/>
          <w:sz w:val="28"/>
          <w:szCs w:val="28"/>
          <w:lang w:val="uk-UA"/>
        </w:rPr>
        <w:t>стимулювання створення ОСН, підтримка на всіх етапах їх функціонування</w:t>
      </w:r>
      <w:r w:rsidR="00011ABF">
        <w:rPr>
          <w:rFonts w:ascii="Times New Roman" w:hAnsi="Times New Roman" w:cs="Times New Roman"/>
          <w:sz w:val="28"/>
          <w:szCs w:val="28"/>
          <w:lang w:val="uk-UA"/>
        </w:rPr>
        <w:t>;</w:t>
      </w:r>
    </w:p>
    <w:p w:rsidR="000E55D7" w:rsidRPr="00D5182D" w:rsidRDefault="000E55D7" w:rsidP="00721D20">
      <w:pPr>
        <w:spacing w:after="0" w:line="240" w:lineRule="auto"/>
        <w:ind w:firstLine="709"/>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w:t>
      </w:r>
      <w:r w:rsidR="00D5182D">
        <w:rPr>
          <w:rFonts w:ascii="Times New Roman" w:hAnsi="Times New Roman" w:cs="Times New Roman"/>
          <w:sz w:val="28"/>
          <w:szCs w:val="28"/>
          <w:lang w:val="uk-UA"/>
        </w:rPr>
        <w:t> </w:t>
      </w:r>
      <w:r w:rsidR="00011ABF" w:rsidRPr="00D5182D">
        <w:rPr>
          <w:rFonts w:ascii="Times New Roman" w:hAnsi="Times New Roman" w:cs="Times New Roman"/>
          <w:sz w:val="28"/>
          <w:szCs w:val="28"/>
          <w:lang w:val="uk-UA"/>
        </w:rPr>
        <w:t>забезпечення комфортного та безпечного проживання мешканців приватного сектору (капітальний ремонт доріг, проїздів, мереж зовнішнього освітлення, мереж водопостачання, водовідведення, водовідведення дощових та талих вод)</w:t>
      </w:r>
      <w:r w:rsidRPr="00D5182D">
        <w:rPr>
          <w:rFonts w:ascii="Times New Roman" w:hAnsi="Times New Roman" w:cs="Times New Roman"/>
          <w:sz w:val="28"/>
          <w:szCs w:val="28"/>
          <w:lang w:val="uk-UA"/>
        </w:rPr>
        <w:t>;</w:t>
      </w:r>
    </w:p>
    <w:p w:rsidR="00011ABF" w:rsidRDefault="000E55D7" w:rsidP="00721D20">
      <w:pPr>
        <w:spacing w:after="0" w:line="240" w:lineRule="auto"/>
        <w:ind w:firstLine="709"/>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w:t>
      </w:r>
      <w:r w:rsidR="00D5182D">
        <w:rPr>
          <w:rFonts w:ascii="Times New Roman" w:hAnsi="Times New Roman" w:cs="Times New Roman"/>
          <w:sz w:val="28"/>
          <w:szCs w:val="28"/>
          <w:lang w:val="uk-UA"/>
        </w:rPr>
        <w:t> </w:t>
      </w:r>
      <w:r w:rsidRPr="00D5182D">
        <w:rPr>
          <w:rFonts w:ascii="Times New Roman" w:hAnsi="Times New Roman" w:cs="Times New Roman"/>
          <w:sz w:val="28"/>
          <w:szCs w:val="28"/>
          <w:lang w:val="uk-UA"/>
        </w:rPr>
        <w:t>забезпечення прозорості та відкритості при наданні фінансової допомоги з міського бюджету</w:t>
      </w:r>
      <w:r w:rsidR="00011ABF">
        <w:rPr>
          <w:rFonts w:ascii="Times New Roman" w:hAnsi="Times New Roman" w:cs="Times New Roman"/>
          <w:sz w:val="28"/>
          <w:szCs w:val="28"/>
          <w:lang w:val="uk-UA"/>
        </w:rPr>
        <w:t>;</w:t>
      </w:r>
    </w:p>
    <w:p w:rsidR="000E55D7" w:rsidRPr="00D5182D" w:rsidRDefault="00011ABF" w:rsidP="00721D2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залучення коштів мешканців приватного сектору міста для підвищення комфорту їх проживання</w:t>
      </w:r>
      <w:r w:rsidR="000E55D7" w:rsidRPr="00D5182D">
        <w:rPr>
          <w:rFonts w:ascii="Times New Roman" w:hAnsi="Times New Roman" w:cs="Times New Roman"/>
          <w:sz w:val="28"/>
          <w:szCs w:val="28"/>
          <w:lang w:val="uk-UA"/>
        </w:rPr>
        <w:t>.</w:t>
      </w:r>
    </w:p>
    <w:p w:rsidR="000E55D7" w:rsidRPr="00D5182D" w:rsidRDefault="000E55D7" w:rsidP="00721D20">
      <w:pPr>
        <w:spacing w:after="0" w:line="240" w:lineRule="auto"/>
        <w:ind w:firstLine="709"/>
        <w:jc w:val="both"/>
        <w:rPr>
          <w:rFonts w:ascii="Times New Roman" w:hAnsi="Times New Roman" w:cs="Times New Roman"/>
          <w:sz w:val="28"/>
          <w:szCs w:val="28"/>
          <w:lang w:val="uk-UA"/>
        </w:rPr>
      </w:pPr>
    </w:p>
    <w:p w:rsidR="000E55D7" w:rsidRPr="00D5182D" w:rsidRDefault="000E55D7" w:rsidP="008C4745">
      <w:pPr>
        <w:pStyle w:val="a4"/>
        <w:spacing w:after="0" w:line="240" w:lineRule="auto"/>
        <w:ind w:left="851"/>
        <w:jc w:val="center"/>
        <w:rPr>
          <w:rFonts w:ascii="Times New Roman" w:hAnsi="Times New Roman" w:cs="Times New Roman"/>
          <w:sz w:val="28"/>
          <w:szCs w:val="28"/>
          <w:lang w:val="uk-UA"/>
        </w:rPr>
      </w:pPr>
      <w:r w:rsidRPr="00D5182D">
        <w:rPr>
          <w:rFonts w:ascii="Times New Roman" w:hAnsi="Times New Roman" w:cs="Times New Roman"/>
          <w:sz w:val="28"/>
          <w:szCs w:val="28"/>
          <w:lang w:val="uk-UA"/>
        </w:rPr>
        <w:t>Розділ 3. Основні з</w:t>
      </w:r>
      <w:r w:rsidRPr="00D5182D">
        <w:rPr>
          <w:rFonts w:ascii="Times New Roman" w:hAnsi="Times New Roman" w:cs="Times New Roman"/>
          <w:bCs/>
          <w:sz w:val="28"/>
          <w:szCs w:val="28"/>
          <w:lang w:val="uk-UA"/>
        </w:rPr>
        <w:t>аходи та</w:t>
      </w:r>
      <w:r w:rsidRPr="00D5182D">
        <w:rPr>
          <w:rFonts w:ascii="Times New Roman" w:hAnsi="Times New Roman" w:cs="Times New Roman"/>
          <w:sz w:val="28"/>
          <w:szCs w:val="28"/>
          <w:lang w:val="uk-UA"/>
        </w:rPr>
        <w:t xml:space="preserve"> механізм реалізації Програми</w:t>
      </w:r>
    </w:p>
    <w:p w:rsidR="000E55D7" w:rsidRPr="00D5182D" w:rsidRDefault="000E55D7" w:rsidP="008C4745">
      <w:pPr>
        <w:spacing w:after="0" w:line="240" w:lineRule="auto"/>
        <w:ind w:firstLine="851"/>
        <w:jc w:val="both"/>
        <w:rPr>
          <w:rFonts w:ascii="Times New Roman" w:hAnsi="Times New Roman" w:cs="Times New Roman"/>
          <w:sz w:val="12"/>
          <w:szCs w:val="12"/>
          <w:lang w:val="uk-UA"/>
        </w:rPr>
      </w:pPr>
    </w:p>
    <w:p w:rsidR="000E55D7" w:rsidRPr="00D5182D" w:rsidRDefault="000E55D7" w:rsidP="008C4745">
      <w:pPr>
        <w:spacing w:after="0" w:line="240" w:lineRule="auto"/>
        <w:ind w:firstLine="851"/>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Програмою передбачаються наступні заходи:</w:t>
      </w:r>
    </w:p>
    <w:p w:rsidR="000E55D7" w:rsidRPr="00D5182D" w:rsidRDefault="000E55D7" w:rsidP="00B741C4">
      <w:pPr>
        <w:pStyle w:val="a4"/>
        <w:numPr>
          <w:ilvl w:val="0"/>
          <w:numId w:val="1"/>
        </w:numPr>
        <w:tabs>
          <w:tab w:val="left" w:pos="900"/>
          <w:tab w:val="left" w:pos="1080"/>
        </w:tabs>
        <w:spacing w:after="0" w:line="240" w:lineRule="auto"/>
        <w:ind w:left="0" w:firstLine="709"/>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поліпшення благоустрою міста у приватному секторі, мешканці якого створили ОСН та виявили бажання взяти участь у співфінансуванні про</w:t>
      </w:r>
      <w:r w:rsidR="00D5182D">
        <w:rPr>
          <w:rFonts w:ascii="Times New Roman" w:hAnsi="Times New Roman" w:cs="Times New Roman"/>
          <w:sz w:val="28"/>
          <w:szCs w:val="28"/>
          <w:lang w:val="uk-UA"/>
        </w:rPr>
        <w:t>є</w:t>
      </w:r>
      <w:r w:rsidRPr="00D5182D">
        <w:rPr>
          <w:rFonts w:ascii="Times New Roman" w:hAnsi="Times New Roman" w:cs="Times New Roman"/>
          <w:sz w:val="28"/>
          <w:szCs w:val="28"/>
          <w:lang w:val="uk-UA"/>
        </w:rPr>
        <w:t>ктів, що реалізуються відповідно до Програми;</w:t>
      </w:r>
    </w:p>
    <w:p w:rsidR="000E55D7" w:rsidRPr="00D5182D" w:rsidRDefault="000E55D7" w:rsidP="00B741C4">
      <w:pPr>
        <w:pStyle w:val="a4"/>
        <w:numPr>
          <w:ilvl w:val="0"/>
          <w:numId w:val="1"/>
        </w:numPr>
        <w:tabs>
          <w:tab w:val="left" w:pos="900"/>
          <w:tab w:val="left" w:pos="1080"/>
        </w:tabs>
        <w:spacing w:after="0" w:line="240" w:lineRule="auto"/>
        <w:ind w:left="0" w:firstLine="709"/>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забезпечення проведення благоустрою територій приватного сектору (капітальний ремонт доріг, проїздів, мереж зовнішнього освітлення, мереж водопостачання, водовідведення, водовідведення дощових та талих вод) (далі – роботи по благоустрою територій);</w:t>
      </w:r>
    </w:p>
    <w:p w:rsidR="000E55D7" w:rsidRPr="00D5182D" w:rsidRDefault="000E55D7" w:rsidP="00B741C4">
      <w:pPr>
        <w:pStyle w:val="a4"/>
        <w:numPr>
          <w:ilvl w:val="0"/>
          <w:numId w:val="1"/>
        </w:numPr>
        <w:tabs>
          <w:tab w:val="left" w:pos="900"/>
          <w:tab w:val="left" w:pos="1080"/>
        </w:tabs>
        <w:spacing w:after="0" w:line="240" w:lineRule="auto"/>
        <w:ind w:left="0" w:firstLine="709"/>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залучення підприємств, організацій, закладів, депутатів та приватних осіб для надання фінансової допомоги з метою покращення благоустрою;</w:t>
      </w:r>
    </w:p>
    <w:p w:rsidR="000E55D7" w:rsidRPr="00D5182D" w:rsidRDefault="000E55D7" w:rsidP="00B741C4">
      <w:pPr>
        <w:pStyle w:val="a4"/>
        <w:numPr>
          <w:ilvl w:val="0"/>
          <w:numId w:val="1"/>
        </w:numPr>
        <w:tabs>
          <w:tab w:val="left" w:pos="900"/>
          <w:tab w:val="left" w:pos="1080"/>
        </w:tabs>
        <w:spacing w:after="0" w:line="240" w:lineRule="auto"/>
        <w:ind w:left="0" w:firstLine="709"/>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організація роботи інформаційно-консультативного характеру з мешканцями приватного сектору, які створили ОСН щодо їх участі у співфінансуванні про</w:t>
      </w:r>
      <w:r w:rsidR="00D5182D">
        <w:rPr>
          <w:rFonts w:ascii="Times New Roman" w:hAnsi="Times New Roman" w:cs="Times New Roman"/>
          <w:sz w:val="28"/>
          <w:szCs w:val="28"/>
          <w:lang w:val="uk-UA"/>
        </w:rPr>
        <w:t>є</w:t>
      </w:r>
      <w:r w:rsidRPr="00D5182D">
        <w:rPr>
          <w:rFonts w:ascii="Times New Roman" w:hAnsi="Times New Roman" w:cs="Times New Roman"/>
          <w:sz w:val="28"/>
          <w:szCs w:val="28"/>
          <w:lang w:val="uk-UA"/>
        </w:rPr>
        <w:t>ктів.</w:t>
      </w:r>
    </w:p>
    <w:p w:rsidR="000E55D7" w:rsidRPr="00D5182D" w:rsidRDefault="000E55D7" w:rsidP="0002073E">
      <w:pPr>
        <w:tabs>
          <w:tab w:val="left" w:pos="900"/>
          <w:tab w:val="left" w:pos="1080"/>
        </w:tabs>
        <w:spacing w:after="0" w:line="240" w:lineRule="auto"/>
        <w:ind w:firstLine="709"/>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 xml:space="preserve">Виділення коштів з міського бюджету на виконання робіт по благоустрою територій буде проводитись на умовах співфінансування, а саме: </w:t>
      </w:r>
      <w:r w:rsidR="003B7FA9">
        <w:rPr>
          <w:rFonts w:ascii="Times New Roman" w:hAnsi="Times New Roman" w:cs="Times New Roman"/>
          <w:sz w:val="28"/>
          <w:szCs w:val="28"/>
          <w:lang w:val="uk-UA"/>
        </w:rPr>
        <w:t xml:space="preserve">80 </w:t>
      </w:r>
      <w:r w:rsidRPr="00D5182D">
        <w:rPr>
          <w:rFonts w:ascii="Times New Roman" w:hAnsi="Times New Roman" w:cs="Times New Roman"/>
          <w:sz w:val="28"/>
          <w:szCs w:val="28"/>
          <w:lang w:val="uk-UA"/>
        </w:rPr>
        <w:t xml:space="preserve">% від загальної вартості робіт – кошти міського бюджету, </w:t>
      </w:r>
      <w:r w:rsidR="003B7FA9">
        <w:rPr>
          <w:rFonts w:ascii="Times New Roman" w:hAnsi="Times New Roman" w:cs="Times New Roman"/>
          <w:sz w:val="28"/>
          <w:szCs w:val="28"/>
          <w:lang w:val="uk-UA"/>
        </w:rPr>
        <w:t>2</w:t>
      </w:r>
      <w:r w:rsidRPr="00D5182D">
        <w:rPr>
          <w:rFonts w:ascii="Times New Roman" w:hAnsi="Times New Roman" w:cs="Times New Roman"/>
          <w:sz w:val="28"/>
          <w:szCs w:val="28"/>
          <w:lang w:val="uk-UA"/>
        </w:rPr>
        <w:t>0% –кошти ОСН.</w:t>
      </w:r>
    </w:p>
    <w:p w:rsidR="000E55D7" w:rsidRPr="00D5182D" w:rsidRDefault="000E55D7" w:rsidP="001A0CA4">
      <w:pPr>
        <w:spacing w:after="0" w:line="240" w:lineRule="auto"/>
        <w:ind w:firstLine="709"/>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Для участі у Програмі та отримання фінансової підтримки</w:t>
      </w:r>
      <w:r w:rsidRPr="00D5182D">
        <w:rPr>
          <w:rFonts w:ascii="Times New Roman" w:hAnsi="Times New Roman"/>
          <w:sz w:val="28"/>
          <w:szCs w:val="28"/>
          <w:lang w:val="uk-UA"/>
        </w:rPr>
        <w:t xml:space="preserve"> з міського бюджету</w:t>
      </w:r>
      <w:r w:rsidRPr="00D5182D">
        <w:rPr>
          <w:rFonts w:ascii="Times New Roman" w:hAnsi="Times New Roman" w:cs="Times New Roman"/>
          <w:sz w:val="28"/>
          <w:szCs w:val="28"/>
          <w:lang w:val="uk-UA"/>
        </w:rPr>
        <w:t xml:space="preserve"> необхідно: </w:t>
      </w:r>
    </w:p>
    <w:p w:rsidR="000E55D7" w:rsidRPr="00D5182D" w:rsidRDefault="000E55D7" w:rsidP="001A0CA4">
      <w:pPr>
        <w:spacing w:after="0" w:line="240" w:lineRule="auto"/>
        <w:ind w:firstLine="709"/>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1.</w:t>
      </w:r>
      <w:r w:rsidR="00D5182D">
        <w:rPr>
          <w:rFonts w:ascii="Times New Roman" w:hAnsi="Times New Roman" w:cs="Times New Roman"/>
          <w:sz w:val="28"/>
          <w:szCs w:val="28"/>
          <w:lang w:val="uk-UA"/>
        </w:rPr>
        <w:t> </w:t>
      </w:r>
      <w:r w:rsidRPr="00D5182D">
        <w:rPr>
          <w:rFonts w:ascii="Times New Roman" w:hAnsi="Times New Roman" w:cs="Times New Roman"/>
          <w:sz w:val="28"/>
          <w:szCs w:val="28"/>
          <w:lang w:val="uk-UA"/>
        </w:rPr>
        <w:t>Виготовити про</w:t>
      </w:r>
      <w:r w:rsidR="00D5182D">
        <w:rPr>
          <w:rFonts w:ascii="Times New Roman" w:hAnsi="Times New Roman" w:cs="Times New Roman"/>
          <w:sz w:val="28"/>
          <w:szCs w:val="28"/>
          <w:lang w:val="uk-UA"/>
        </w:rPr>
        <w:t>є</w:t>
      </w:r>
      <w:r w:rsidRPr="00D5182D">
        <w:rPr>
          <w:rFonts w:ascii="Times New Roman" w:hAnsi="Times New Roman" w:cs="Times New Roman"/>
          <w:sz w:val="28"/>
          <w:szCs w:val="28"/>
          <w:lang w:val="uk-UA"/>
        </w:rPr>
        <w:t xml:space="preserve">ктно-кошторисну документацію та у встановленому </w:t>
      </w:r>
      <w:r w:rsidR="00341887">
        <w:rPr>
          <w:rFonts w:ascii="Times New Roman" w:hAnsi="Times New Roman" w:cs="Times New Roman"/>
          <w:sz w:val="28"/>
          <w:szCs w:val="28"/>
          <w:lang w:val="uk-UA"/>
        </w:rPr>
        <w:t xml:space="preserve">законодавством </w:t>
      </w:r>
      <w:r w:rsidRPr="00D5182D">
        <w:rPr>
          <w:rFonts w:ascii="Times New Roman" w:hAnsi="Times New Roman" w:cs="Times New Roman"/>
          <w:sz w:val="28"/>
          <w:szCs w:val="28"/>
          <w:lang w:val="uk-UA"/>
        </w:rPr>
        <w:t>порядку провести її експертизу;</w:t>
      </w:r>
    </w:p>
    <w:p w:rsidR="002149CD" w:rsidRDefault="000E55D7" w:rsidP="008F309D">
      <w:pPr>
        <w:spacing w:after="0" w:line="240" w:lineRule="auto"/>
        <w:ind w:firstLine="709"/>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2.</w:t>
      </w:r>
      <w:r w:rsidR="00D5182D">
        <w:rPr>
          <w:rFonts w:ascii="Times New Roman" w:hAnsi="Times New Roman" w:cs="Times New Roman"/>
          <w:sz w:val="28"/>
          <w:szCs w:val="28"/>
          <w:lang w:val="uk-UA"/>
        </w:rPr>
        <w:t> </w:t>
      </w:r>
      <w:r w:rsidRPr="00D5182D">
        <w:rPr>
          <w:rFonts w:ascii="Times New Roman" w:hAnsi="Times New Roman" w:cs="Times New Roman"/>
          <w:sz w:val="28"/>
          <w:szCs w:val="28"/>
          <w:lang w:val="uk-UA"/>
        </w:rPr>
        <w:t>Надати до управління житлово-комунального господарства Чернігівської міської ради</w:t>
      </w:r>
      <w:r w:rsidR="002149CD">
        <w:rPr>
          <w:rFonts w:ascii="Times New Roman" w:hAnsi="Times New Roman" w:cs="Times New Roman"/>
          <w:sz w:val="28"/>
          <w:szCs w:val="28"/>
          <w:lang w:val="uk-UA"/>
        </w:rPr>
        <w:t>:</w:t>
      </w:r>
    </w:p>
    <w:p w:rsidR="002149CD" w:rsidRDefault="002149CD" w:rsidP="008F309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2.1. З</w:t>
      </w:r>
      <w:r w:rsidR="000E55D7" w:rsidRPr="00D5182D">
        <w:rPr>
          <w:rFonts w:ascii="Times New Roman" w:hAnsi="Times New Roman" w:cs="Times New Roman"/>
          <w:sz w:val="28"/>
          <w:szCs w:val="28"/>
          <w:lang w:val="uk-UA"/>
        </w:rPr>
        <w:t xml:space="preserve">аявку на участь у Програмі </w:t>
      </w:r>
      <w:r>
        <w:rPr>
          <w:rFonts w:ascii="Times New Roman" w:hAnsi="Times New Roman" w:cs="Times New Roman"/>
          <w:sz w:val="28"/>
          <w:szCs w:val="28"/>
          <w:lang w:val="uk-UA"/>
        </w:rPr>
        <w:t>за формою згідно з додатком 1</w:t>
      </w:r>
      <w:r w:rsidR="000E55D7" w:rsidRPr="00D5182D">
        <w:rPr>
          <w:rFonts w:ascii="Times New Roman" w:hAnsi="Times New Roman" w:cs="Times New Roman"/>
          <w:sz w:val="28"/>
          <w:szCs w:val="28"/>
          <w:lang w:val="uk-UA"/>
        </w:rPr>
        <w:t xml:space="preserve">, </w:t>
      </w:r>
      <w:r>
        <w:rPr>
          <w:rFonts w:ascii="Times New Roman" w:hAnsi="Times New Roman" w:cs="Times New Roman"/>
          <w:sz w:val="28"/>
          <w:szCs w:val="28"/>
          <w:lang w:val="uk-UA"/>
        </w:rPr>
        <w:t>підписану керівником ОСН або іншою уповноваженою особою;</w:t>
      </w:r>
    </w:p>
    <w:p w:rsidR="002149CD" w:rsidRDefault="002149CD" w:rsidP="008F309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2.2. П</w:t>
      </w:r>
      <w:r w:rsidR="000E55D7" w:rsidRPr="00D5182D">
        <w:rPr>
          <w:rFonts w:ascii="Times New Roman" w:hAnsi="Times New Roman" w:cs="Times New Roman"/>
          <w:sz w:val="28"/>
          <w:szCs w:val="28"/>
          <w:lang w:val="uk-UA"/>
        </w:rPr>
        <w:t>ро</w:t>
      </w:r>
      <w:r w:rsidR="00D5182D">
        <w:rPr>
          <w:rFonts w:ascii="Times New Roman" w:hAnsi="Times New Roman" w:cs="Times New Roman"/>
          <w:sz w:val="28"/>
          <w:szCs w:val="28"/>
          <w:lang w:val="uk-UA"/>
        </w:rPr>
        <w:t>є</w:t>
      </w:r>
      <w:r>
        <w:rPr>
          <w:rFonts w:ascii="Times New Roman" w:hAnsi="Times New Roman" w:cs="Times New Roman"/>
          <w:sz w:val="28"/>
          <w:szCs w:val="28"/>
          <w:lang w:val="uk-UA"/>
        </w:rPr>
        <w:t>кт</w:t>
      </w:r>
      <w:r w:rsidR="000E55D7" w:rsidRPr="00D5182D">
        <w:rPr>
          <w:rFonts w:ascii="Times New Roman" w:hAnsi="Times New Roman" w:cs="Times New Roman"/>
          <w:sz w:val="28"/>
          <w:szCs w:val="28"/>
          <w:lang w:val="uk-UA"/>
        </w:rPr>
        <w:t>ну документацію</w:t>
      </w:r>
      <w:r>
        <w:rPr>
          <w:rFonts w:ascii="Times New Roman" w:hAnsi="Times New Roman" w:cs="Times New Roman"/>
          <w:sz w:val="28"/>
          <w:szCs w:val="28"/>
          <w:lang w:val="uk-UA"/>
        </w:rPr>
        <w:t xml:space="preserve"> та експертний зві</w:t>
      </w:r>
      <w:r w:rsidR="0080269F">
        <w:rPr>
          <w:rFonts w:ascii="Times New Roman" w:hAnsi="Times New Roman" w:cs="Times New Roman"/>
          <w:sz w:val="28"/>
          <w:szCs w:val="28"/>
          <w:lang w:val="uk-UA"/>
        </w:rPr>
        <w:t>т про проходження її експертизи</w:t>
      </w:r>
      <w:r>
        <w:rPr>
          <w:rFonts w:ascii="Times New Roman" w:hAnsi="Times New Roman" w:cs="Times New Roman"/>
          <w:sz w:val="28"/>
          <w:szCs w:val="28"/>
          <w:lang w:val="uk-UA"/>
        </w:rPr>
        <w:t>;</w:t>
      </w:r>
    </w:p>
    <w:p w:rsidR="000E55D7" w:rsidRPr="00D5182D" w:rsidRDefault="002149CD" w:rsidP="008F309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2.3. Оригінали </w:t>
      </w:r>
      <w:r w:rsidR="000E55D7" w:rsidRPr="00D5182D">
        <w:rPr>
          <w:rFonts w:ascii="Times New Roman" w:hAnsi="Times New Roman" w:cs="Times New Roman"/>
          <w:sz w:val="28"/>
          <w:szCs w:val="28"/>
          <w:lang w:val="uk-UA"/>
        </w:rPr>
        <w:t xml:space="preserve">або належним чином завірені копії </w:t>
      </w:r>
      <w:r w:rsidR="006238A8">
        <w:rPr>
          <w:rFonts w:ascii="Times New Roman" w:hAnsi="Times New Roman" w:cs="Times New Roman"/>
          <w:sz w:val="28"/>
          <w:szCs w:val="28"/>
          <w:lang w:val="uk-UA"/>
        </w:rPr>
        <w:t>таких</w:t>
      </w:r>
      <w:r w:rsidR="000E55D7" w:rsidRPr="00D5182D">
        <w:rPr>
          <w:rFonts w:ascii="Times New Roman" w:hAnsi="Times New Roman" w:cs="Times New Roman"/>
          <w:sz w:val="28"/>
          <w:szCs w:val="28"/>
          <w:lang w:val="uk-UA"/>
        </w:rPr>
        <w:t xml:space="preserve"> документів:</w:t>
      </w:r>
    </w:p>
    <w:p w:rsidR="000E55D7" w:rsidRPr="00D5182D" w:rsidRDefault="000E55D7" w:rsidP="008F309D">
      <w:pPr>
        <w:spacing w:after="0" w:line="240" w:lineRule="auto"/>
        <w:ind w:firstLine="709"/>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w:t>
      </w:r>
      <w:r w:rsidR="00D5182D">
        <w:rPr>
          <w:rFonts w:ascii="Times New Roman" w:hAnsi="Times New Roman" w:cs="Times New Roman"/>
          <w:sz w:val="28"/>
          <w:szCs w:val="28"/>
          <w:lang w:val="uk-UA"/>
        </w:rPr>
        <w:t> </w:t>
      </w:r>
      <w:r w:rsidR="008B537A">
        <w:rPr>
          <w:rFonts w:ascii="Times New Roman" w:hAnsi="Times New Roman" w:cs="Times New Roman"/>
          <w:sz w:val="28"/>
          <w:szCs w:val="28"/>
          <w:lang w:val="uk-UA"/>
        </w:rPr>
        <w:t>виписку або витяг</w:t>
      </w:r>
      <w:r w:rsidRPr="00D5182D">
        <w:rPr>
          <w:rFonts w:ascii="Times New Roman" w:hAnsi="Times New Roman" w:cs="Times New Roman"/>
          <w:sz w:val="28"/>
          <w:szCs w:val="28"/>
          <w:lang w:val="uk-UA"/>
        </w:rPr>
        <w:t xml:space="preserve"> з Єдиного державного реєстру</w:t>
      </w:r>
      <w:r w:rsidR="008B537A">
        <w:rPr>
          <w:rFonts w:ascii="Times New Roman" w:hAnsi="Times New Roman" w:cs="Times New Roman"/>
          <w:sz w:val="28"/>
          <w:szCs w:val="28"/>
          <w:lang w:val="uk-UA"/>
        </w:rPr>
        <w:t xml:space="preserve"> юридичних осіб, фізичних осіб-підприємців та громадських формувань, що підтверджує</w:t>
      </w:r>
      <w:r w:rsidR="008B537A" w:rsidRPr="00D5182D">
        <w:rPr>
          <w:rFonts w:ascii="Times New Roman" w:hAnsi="Times New Roman" w:cs="Times New Roman"/>
          <w:sz w:val="28"/>
          <w:szCs w:val="28"/>
          <w:lang w:val="uk-UA"/>
        </w:rPr>
        <w:t xml:space="preserve"> державну реєстрацію </w:t>
      </w:r>
      <w:r w:rsidR="001340D3">
        <w:rPr>
          <w:rFonts w:ascii="Times New Roman" w:hAnsi="Times New Roman" w:cs="Times New Roman"/>
          <w:sz w:val="28"/>
          <w:szCs w:val="28"/>
          <w:lang w:val="uk-UA"/>
        </w:rPr>
        <w:t xml:space="preserve">та містить відомості про </w:t>
      </w:r>
      <w:r w:rsidR="008B537A" w:rsidRPr="00D5182D">
        <w:rPr>
          <w:rFonts w:ascii="Times New Roman" w:hAnsi="Times New Roman" w:cs="Times New Roman"/>
          <w:sz w:val="28"/>
          <w:szCs w:val="28"/>
          <w:lang w:val="uk-UA"/>
        </w:rPr>
        <w:t>ОСН</w:t>
      </w:r>
      <w:r w:rsidR="008B537A">
        <w:rPr>
          <w:rFonts w:ascii="Times New Roman" w:hAnsi="Times New Roman" w:cs="Times New Roman"/>
          <w:sz w:val="28"/>
          <w:szCs w:val="28"/>
          <w:lang w:val="uk-UA"/>
        </w:rPr>
        <w:t>;</w:t>
      </w:r>
    </w:p>
    <w:p w:rsidR="000E55D7" w:rsidRPr="00D5182D" w:rsidRDefault="000E55D7" w:rsidP="008F309D">
      <w:pPr>
        <w:spacing w:after="0" w:line="240" w:lineRule="auto"/>
        <w:ind w:firstLine="709"/>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w:t>
      </w:r>
      <w:r w:rsidR="00D5182D">
        <w:rPr>
          <w:rFonts w:ascii="Times New Roman" w:hAnsi="Times New Roman" w:cs="Times New Roman"/>
          <w:sz w:val="28"/>
          <w:szCs w:val="28"/>
          <w:lang w:val="uk-UA"/>
        </w:rPr>
        <w:t> </w:t>
      </w:r>
      <w:r w:rsidRPr="00D5182D">
        <w:rPr>
          <w:rFonts w:ascii="Times New Roman" w:hAnsi="Times New Roman" w:cs="Times New Roman"/>
          <w:sz w:val="28"/>
          <w:szCs w:val="28"/>
          <w:lang w:val="uk-UA"/>
        </w:rPr>
        <w:t>Положення про ОСН;</w:t>
      </w:r>
    </w:p>
    <w:p w:rsidR="000E55D7" w:rsidRPr="00D5182D" w:rsidRDefault="000E55D7" w:rsidP="008F309D">
      <w:pPr>
        <w:spacing w:after="0" w:line="240" w:lineRule="auto"/>
        <w:ind w:firstLine="709"/>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w:t>
      </w:r>
      <w:r w:rsidR="00D5182D">
        <w:rPr>
          <w:rFonts w:ascii="Times New Roman" w:hAnsi="Times New Roman" w:cs="Times New Roman"/>
          <w:sz w:val="28"/>
          <w:szCs w:val="28"/>
          <w:lang w:val="uk-UA"/>
        </w:rPr>
        <w:t> </w:t>
      </w:r>
      <w:r w:rsidRPr="00D5182D">
        <w:rPr>
          <w:rFonts w:ascii="Times New Roman" w:hAnsi="Times New Roman" w:cs="Times New Roman"/>
          <w:sz w:val="28"/>
          <w:szCs w:val="28"/>
          <w:lang w:val="uk-UA"/>
        </w:rPr>
        <w:t>рішення загальних зборів ОСН про участь у Програмі;</w:t>
      </w:r>
    </w:p>
    <w:p w:rsidR="000E55D7" w:rsidRPr="00D5182D" w:rsidRDefault="000E55D7" w:rsidP="008F309D">
      <w:pPr>
        <w:spacing w:after="0" w:line="240" w:lineRule="auto"/>
        <w:ind w:firstLine="709"/>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w:t>
      </w:r>
      <w:r w:rsidR="00D5182D">
        <w:rPr>
          <w:rFonts w:ascii="Times New Roman" w:hAnsi="Times New Roman" w:cs="Times New Roman"/>
          <w:sz w:val="28"/>
          <w:szCs w:val="28"/>
          <w:lang w:val="uk-UA"/>
        </w:rPr>
        <w:t> </w:t>
      </w:r>
      <w:r w:rsidRPr="00D5182D">
        <w:rPr>
          <w:rFonts w:ascii="Times New Roman" w:hAnsi="Times New Roman" w:cs="Times New Roman"/>
          <w:sz w:val="28"/>
          <w:szCs w:val="28"/>
          <w:lang w:val="uk-UA"/>
        </w:rPr>
        <w:t xml:space="preserve">документи, що посвідчують особу та повноваження керівника ОСН (рішення установчих зборів про утворення органів управління та обрання керівника) </w:t>
      </w:r>
      <w:r w:rsidRPr="00D5182D">
        <w:rPr>
          <w:rFonts w:ascii="Times New Roman" w:hAnsi="Times New Roman"/>
          <w:sz w:val="28"/>
          <w:szCs w:val="28"/>
          <w:lang w:val="uk-UA"/>
        </w:rPr>
        <w:t>або іншого представника (рішення загальних зборів, довіреність на представництво інтересів).</w:t>
      </w:r>
    </w:p>
    <w:p w:rsidR="000E55D7" w:rsidRPr="00D5182D" w:rsidRDefault="000E55D7" w:rsidP="001A2ADF">
      <w:pPr>
        <w:spacing w:after="0" w:line="240" w:lineRule="auto"/>
        <w:ind w:firstLine="709"/>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Управління житлово-комунального господарства Чернігівської міської ради в порядку черговості надходження заявок на участь у Програмі розглядає наданий пакет документів та вносить на розгляд виконавчого комітету Чернігівської міської ради про</w:t>
      </w:r>
      <w:r w:rsidR="001340D3">
        <w:rPr>
          <w:rFonts w:ascii="Times New Roman" w:hAnsi="Times New Roman" w:cs="Times New Roman"/>
          <w:sz w:val="28"/>
          <w:szCs w:val="28"/>
          <w:lang w:val="uk-UA"/>
        </w:rPr>
        <w:t>є</w:t>
      </w:r>
      <w:r w:rsidRPr="00D5182D">
        <w:rPr>
          <w:rFonts w:ascii="Times New Roman" w:hAnsi="Times New Roman" w:cs="Times New Roman"/>
          <w:sz w:val="28"/>
          <w:szCs w:val="28"/>
          <w:lang w:val="uk-UA"/>
        </w:rPr>
        <w:t xml:space="preserve">кт рішення щодо включення робіт по благоустрою територій до Переліку </w:t>
      </w:r>
      <w:r w:rsidR="001340D3">
        <w:rPr>
          <w:rFonts w:ascii="Times New Roman" w:hAnsi="Times New Roman" w:cs="Times New Roman"/>
          <w:sz w:val="28"/>
          <w:szCs w:val="28"/>
          <w:lang w:val="uk-UA"/>
        </w:rPr>
        <w:t>об’єктів</w:t>
      </w:r>
      <w:r w:rsidR="00B667E0">
        <w:rPr>
          <w:rFonts w:ascii="Times New Roman" w:hAnsi="Times New Roman" w:cs="Times New Roman"/>
          <w:sz w:val="28"/>
          <w:szCs w:val="28"/>
          <w:lang w:val="uk-UA"/>
        </w:rPr>
        <w:t xml:space="preserve"> </w:t>
      </w:r>
      <w:r w:rsidR="001A2ADF" w:rsidRPr="00D5182D">
        <w:rPr>
          <w:rFonts w:ascii="Times New Roman" w:hAnsi="Times New Roman" w:cs="Times New Roman"/>
          <w:sz w:val="28"/>
          <w:szCs w:val="28"/>
          <w:lang w:val="uk-UA"/>
        </w:rPr>
        <w:t>інженерно-транспортної інфраструктури приватного сектору міста Чернігова</w:t>
      </w:r>
      <w:r w:rsidRPr="00D5182D">
        <w:rPr>
          <w:rFonts w:ascii="Times New Roman" w:hAnsi="Times New Roman" w:cs="Times New Roman"/>
          <w:sz w:val="28"/>
          <w:szCs w:val="28"/>
          <w:lang w:val="uk-UA"/>
        </w:rPr>
        <w:t xml:space="preserve"> відповідно до Програми</w:t>
      </w:r>
      <w:r w:rsidR="001A2ADF">
        <w:rPr>
          <w:rFonts w:ascii="Times New Roman" w:hAnsi="Times New Roman" w:cs="Times New Roman"/>
          <w:sz w:val="28"/>
          <w:szCs w:val="28"/>
          <w:lang w:val="uk-UA"/>
        </w:rPr>
        <w:t xml:space="preserve"> (далі – Перелік об’єктів)</w:t>
      </w:r>
      <w:r w:rsidRPr="00D5182D">
        <w:rPr>
          <w:rFonts w:ascii="Times New Roman" w:hAnsi="Times New Roman" w:cs="Times New Roman"/>
          <w:sz w:val="28"/>
          <w:szCs w:val="28"/>
          <w:lang w:val="uk-UA"/>
        </w:rPr>
        <w:t>.</w:t>
      </w:r>
    </w:p>
    <w:p w:rsidR="000E55D7" w:rsidRPr="00D5182D" w:rsidRDefault="000E55D7" w:rsidP="00915C97">
      <w:pPr>
        <w:spacing w:after="0" w:line="240" w:lineRule="auto"/>
        <w:ind w:firstLine="709"/>
        <w:jc w:val="both"/>
        <w:rPr>
          <w:rFonts w:ascii="Times New Roman" w:hAnsi="Times New Roman"/>
          <w:spacing w:val="-2"/>
          <w:sz w:val="28"/>
          <w:szCs w:val="28"/>
          <w:lang w:val="uk-UA"/>
        </w:rPr>
      </w:pPr>
      <w:r w:rsidRPr="00D5182D">
        <w:rPr>
          <w:rFonts w:ascii="Times New Roman" w:hAnsi="Times New Roman"/>
          <w:spacing w:val="-2"/>
          <w:sz w:val="28"/>
          <w:szCs w:val="28"/>
          <w:lang w:val="uk-UA"/>
        </w:rPr>
        <w:lastRenderedPageBreak/>
        <w:t xml:space="preserve">У випадку прийняття виконавчим комітетом </w:t>
      </w:r>
      <w:r w:rsidR="001A2ADF">
        <w:rPr>
          <w:rFonts w:ascii="Times New Roman" w:hAnsi="Times New Roman"/>
          <w:spacing w:val="-2"/>
          <w:sz w:val="28"/>
          <w:szCs w:val="28"/>
          <w:lang w:val="uk-UA"/>
        </w:rPr>
        <w:t xml:space="preserve">Чернігівської міської ради </w:t>
      </w:r>
      <w:r w:rsidR="00011ABF">
        <w:rPr>
          <w:rFonts w:ascii="Times New Roman" w:hAnsi="Times New Roman"/>
          <w:spacing w:val="-2"/>
          <w:sz w:val="28"/>
          <w:szCs w:val="28"/>
          <w:lang w:val="uk-UA"/>
        </w:rPr>
        <w:t xml:space="preserve">рішення про включення </w:t>
      </w:r>
      <w:r w:rsidR="00011ABF" w:rsidRPr="00D5182D">
        <w:rPr>
          <w:rFonts w:ascii="Times New Roman" w:hAnsi="Times New Roman" w:cs="Times New Roman"/>
          <w:sz w:val="28"/>
          <w:szCs w:val="28"/>
          <w:lang w:val="uk-UA"/>
        </w:rPr>
        <w:t>робіт по благоустрою територій до</w:t>
      </w:r>
      <w:r w:rsidR="00E907F3">
        <w:rPr>
          <w:rFonts w:ascii="Times New Roman" w:hAnsi="Times New Roman" w:cs="Times New Roman"/>
          <w:sz w:val="28"/>
          <w:szCs w:val="28"/>
          <w:lang w:val="uk-UA"/>
        </w:rPr>
        <w:t xml:space="preserve"> </w:t>
      </w:r>
      <w:r w:rsidRPr="00D5182D">
        <w:rPr>
          <w:rFonts w:ascii="Times New Roman" w:hAnsi="Times New Roman"/>
          <w:spacing w:val="-2"/>
          <w:sz w:val="28"/>
          <w:szCs w:val="28"/>
          <w:lang w:val="uk-UA"/>
        </w:rPr>
        <w:t xml:space="preserve">Переліку </w:t>
      </w:r>
      <w:r w:rsidR="001A2ADF">
        <w:rPr>
          <w:rFonts w:ascii="Times New Roman" w:hAnsi="Times New Roman"/>
          <w:spacing w:val="-2"/>
          <w:sz w:val="28"/>
          <w:szCs w:val="28"/>
          <w:lang w:val="uk-UA"/>
        </w:rPr>
        <w:t>об’єктів</w:t>
      </w:r>
      <w:r w:rsidRPr="00D5182D">
        <w:rPr>
          <w:rFonts w:ascii="Times New Roman" w:hAnsi="Times New Roman"/>
          <w:spacing w:val="-2"/>
          <w:sz w:val="28"/>
          <w:szCs w:val="28"/>
          <w:lang w:val="uk-UA"/>
        </w:rPr>
        <w:t xml:space="preserve"> та надання співфінансування, управління житлово-комунального господарства Чернігівської міської ради у визначеному чинним законодавством порядку визначає виконавця робіт і укладає з ним та </w:t>
      </w:r>
      <w:r w:rsidRPr="00D5182D">
        <w:rPr>
          <w:rFonts w:ascii="Times New Roman" w:hAnsi="Times New Roman" w:cs="Times New Roman"/>
          <w:sz w:val="28"/>
          <w:szCs w:val="28"/>
          <w:lang w:val="uk-UA"/>
        </w:rPr>
        <w:t>ОСН</w:t>
      </w:r>
      <w:r w:rsidRPr="00D5182D">
        <w:rPr>
          <w:rFonts w:ascii="Times New Roman" w:hAnsi="Times New Roman"/>
          <w:spacing w:val="-2"/>
          <w:sz w:val="28"/>
          <w:szCs w:val="28"/>
          <w:lang w:val="uk-UA"/>
        </w:rPr>
        <w:t xml:space="preserve"> тристоронній договір на виконання вказаних робіт (додаток</w:t>
      </w:r>
      <w:r w:rsidR="00650562">
        <w:rPr>
          <w:rFonts w:ascii="Times New Roman" w:hAnsi="Times New Roman"/>
          <w:spacing w:val="-2"/>
          <w:sz w:val="28"/>
          <w:szCs w:val="28"/>
          <w:lang w:val="uk-UA"/>
        </w:rPr>
        <w:t xml:space="preserve"> 2</w:t>
      </w:r>
      <w:r w:rsidRPr="00D5182D">
        <w:rPr>
          <w:rFonts w:ascii="Times New Roman" w:hAnsi="Times New Roman"/>
          <w:spacing w:val="-2"/>
          <w:sz w:val="28"/>
          <w:szCs w:val="28"/>
          <w:lang w:val="uk-UA"/>
        </w:rPr>
        <w:t xml:space="preserve"> до Програми).</w:t>
      </w:r>
    </w:p>
    <w:p w:rsidR="000E55D7" w:rsidRPr="00D5182D" w:rsidRDefault="000E55D7" w:rsidP="00B741C4">
      <w:pPr>
        <w:tabs>
          <w:tab w:val="left" w:pos="900"/>
          <w:tab w:val="left" w:pos="1080"/>
        </w:tabs>
        <w:spacing w:after="0" w:line="240" w:lineRule="auto"/>
        <w:ind w:firstLine="709"/>
        <w:jc w:val="both"/>
        <w:rPr>
          <w:rFonts w:ascii="Times New Roman" w:hAnsi="Times New Roman" w:cs="Times New Roman"/>
          <w:sz w:val="28"/>
          <w:szCs w:val="28"/>
          <w:lang w:val="uk-UA"/>
        </w:rPr>
      </w:pPr>
    </w:p>
    <w:p w:rsidR="000E55D7" w:rsidRPr="00D5182D" w:rsidRDefault="000E55D7" w:rsidP="00554E0B">
      <w:pPr>
        <w:spacing w:after="0" w:line="240" w:lineRule="auto"/>
        <w:ind w:firstLine="851"/>
        <w:jc w:val="center"/>
        <w:rPr>
          <w:rFonts w:ascii="Times New Roman" w:hAnsi="Times New Roman" w:cs="Times New Roman"/>
          <w:bCs/>
          <w:sz w:val="28"/>
          <w:szCs w:val="28"/>
          <w:lang w:val="uk-UA"/>
        </w:rPr>
      </w:pPr>
      <w:r w:rsidRPr="00D5182D">
        <w:rPr>
          <w:rFonts w:ascii="Times New Roman" w:hAnsi="Times New Roman" w:cs="Times New Roman"/>
          <w:bCs/>
          <w:sz w:val="28"/>
          <w:szCs w:val="28"/>
          <w:lang w:val="uk-UA"/>
        </w:rPr>
        <w:t>Розділ 4. Джерела та обсяги фінансування заходів Програми</w:t>
      </w:r>
    </w:p>
    <w:p w:rsidR="000E55D7" w:rsidRPr="00D5182D" w:rsidRDefault="000E55D7" w:rsidP="00554E0B">
      <w:pPr>
        <w:spacing w:after="0" w:line="240" w:lineRule="auto"/>
        <w:ind w:firstLine="851"/>
        <w:jc w:val="both"/>
        <w:rPr>
          <w:rFonts w:ascii="Times New Roman" w:hAnsi="Times New Roman" w:cs="Times New Roman"/>
          <w:sz w:val="12"/>
          <w:szCs w:val="12"/>
          <w:lang w:val="uk-UA"/>
        </w:rPr>
      </w:pPr>
    </w:p>
    <w:p w:rsidR="000E55D7" w:rsidRPr="00D5182D" w:rsidRDefault="000E55D7" w:rsidP="00B546D6">
      <w:pPr>
        <w:spacing w:after="0" w:line="240" w:lineRule="auto"/>
        <w:ind w:firstLine="720"/>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Фінансове забезпечення Програми здійснюється за рахунок коштів міського бюджету та коштів ОСН.</w:t>
      </w:r>
    </w:p>
    <w:p w:rsidR="00407120" w:rsidRDefault="00407120" w:rsidP="00407120">
      <w:pPr>
        <w:spacing w:after="0" w:line="240" w:lineRule="auto"/>
        <w:ind w:firstLine="709"/>
        <w:jc w:val="both"/>
        <w:rPr>
          <w:rFonts w:ascii="Times New Roman" w:hAnsi="Times New Roman"/>
          <w:sz w:val="28"/>
          <w:szCs w:val="28"/>
          <w:lang w:val="uk-UA"/>
        </w:rPr>
      </w:pPr>
      <w:r w:rsidRPr="007B0E33">
        <w:rPr>
          <w:rFonts w:ascii="Times New Roman" w:hAnsi="Times New Roman"/>
          <w:sz w:val="28"/>
          <w:szCs w:val="28"/>
          <w:lang w:val="uk-UA"/>
        </w:rPr>
        <w:t>Прогнозний обсяг фінансування зах</w:t>
      </w:r>
      <w:r>
        <w:rPr>
          <w:rFonts w:ascii="Times New Roman" w:hAnsi="Times New Roman"/>
          <w:sz w:val="28"/>
          <w:szCs w:val="28"/>
          <w:lang w:val="uk-UA"/>
        </w:rPr>
        <w:t>одів Програми  на  2021</w:t>
      </w:r>
      <w:r w:rsidRPr="007B0E33">
        <w:rPr>
          <w:rFonts w:ascii="Times New Roman" w:hAnsi="Times New Roman"/>
          <w:sz w:val="28"/>
          <w:szCs w:val="28"/>
          <w:lang w:val="uk-UA"/>
        </w:rPr>
        <w:t xml:space="preserve">-2025 роки складає </w:t>
      </w:r>
      <w:r>
        <w:rPr>
          <w:rFonts w:ascii="Times New Roman" w:hAnsi="Times New Roman"/>
          <w:sz w:val="28"/>
          <w:szCs w:val="28"/>
          <w:lang w:val="uk-UA"/>
        </w:rPr>
        <w:t xml:space="preserve">93 750,0 </w:t>
      </w:r>
      <w:r w:rsidRPr="007B0E33">
        <w:rPr>
          <w:rFonts w:ascii="Times New Roman" w:hAnsi="Times New Roman"/>
          <w:sz w:val="28"/>
          <w:szCs w:val="28"/>
          <w:lang w:val="uk-UA"/>
        </w:rPr>
        <w:t>тис. грн.</w:t>
      </w:r>
      <w:r>
        <w:rPr>
          <w:rFonts w:ascii="Times New Roman" w:hAnsi="Times New Roman"/>
          <w:sz w:val="28"/>
          <w:szCs w:val="28"/>
          <w:lang w:val="uk-UA"/>
        </w:rPr>
        <w:t>, в тому числі:</w:t>
      </w:r>
    </w:p>
    <w:p w:rsidR="00407120" w:rsidRDefault="00407120" w:rsidP="0040712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кошти міського бюджету – 75 000,0 тис. грн.;</w:t>
      </w:r>
    </w:p>
    <w:p w:rsidR="00407120" w:rsidRPr="007B0E33" w:rsidRDefault="00407120" w:rsidP="0040712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кошти ОСН -  18 750,0 тис. грн.</w:t>
      </w:r>
    </w:p>
    <w:p w:rsidR="007B0E33" w:rsidRDefault="007B0E33" w:rsidP="003D3B38">
      <w:pPr>
        <w:spacing w:after="0" w:line="240" w:lineRule="auto"/>
        <w:jc w:val="center"/>
        <w:rPr>
          <w:rFonts w:ascii="Times New Roman" w:hAnsi="Times New Roman" w:cs="Times New Roman"/>
          <w:sz w:val="28"/>
          <w:szCs w:val="28"/>
          <w:lang w:val="uk-UA"/>
        </w:rPr>
      </w:pPr>
    </w:p>
    <w:p w:rsidR="000E55D7" w:rsidRPr="000876D0" w:rsidRDefault="000E55D7" w:rsidP="003D3B38">
      <w:pPr>
        <w:spacing w:after="0" w:line="240" w:lineRule="auto"/>
        <w:jc w:val="center"/>
        <w:rPr>
          <w:rFonts w:ascii="Times New Roman" w:hAnsi="Times New Roman" w:cs="Times New Roman"/>
          <w:sz w:val="28"/>
          <w:szCs w:val="28"/>
          <w:lang w:val="uk-UA"/>
        </w:rPr>
      </w:pPr>
      <w:r w:rsidRPr="000876D0">
        <w:rPr>
          <w:rFonts w:ascii="Times New Roman" w:hAnsi="Times New Roman" w:cs="Times New Roman"/>
          <w:sz w:val="28"/>
          <w:szCs w:val="28"/>
          <w:lang w:val="uk-UA"/>
        </w:rPr>
        <w:t>Прогнозний обсяг фінансового забезпечення виконання завдань Програми</w:t>
      </w:r>
    </w:p>
    <w:p w:rsidR="008520D7" w:rsidRDefault="008520D7" w:rsidP="008520D7">
      <w:pPr>
        <w:spacing w:after="0" w:line="240" w:lineRule="auto"/>
        <w:jc w:val="right"/>
        <w:rPr>
          <w:rFonts w:ascii="Times New Roman" w:hAnsi="Times New Roman" w:cs="Times New Roman"/>
          <w:sz w:val="28"/>
          <w:szCs w:val="28"/>
          <w:lang w:val="uk-UA"/>
        </w:rPr>
      </w:pPr>
    </w:p>
    <w:p w:rsidR="000E55D7" w:rsidRPr="000876D0" w:rsidRDefault="008520D7" w:rsidP="008520D7">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тис.грн.</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1417"/>
        <w:gridCol w:w="1276"/>
        <w:gridCol w:w="1276"/>
        <w:gridCol w:w="1275"/>
        <w:gridCol w:w="1276"/>
        <w:gridCol w:w="1283"/>
      </w:tblGrid>
      <w:tr w:rsidR="000E55D7" w:rsidRPr="000876D0" w:rsidTr="00A87D92">
        <w:tc>
          <w:tcPr>
            <w:tcW w:w="2127" w:type="dxa"/>
            <w:vMerge w:val="restart"/>
          </w:tcPr>
          <w:p w:rsidR="000E55D7" w:rsidRPr="000876D0" w:rsidRDefault="000E55D7" w:rsidP="00453FAB">
            <w:pPr>
              <w:spacing w:after="0" w:line="240" w:lineRule="auto"/>
              <w:jc w:val="center"/>
              <w:rPr>
                <w:rFonts w:ascii="Times New Roman" w:hAnsi="Times New Roman" w:cs="Times New Roman"/>
                <w:sz w:val="28"/>
                <w:szCs w:val="28"/>
                <w:lang w:val="uk-UA"/>
              </w:rPr>
            </w:pPr>
            <w:r w:rsidRPr="000876D0">
              <w:rPr>
                <w:rFonts w:ascii="Times New Roman" w:hAnsi="Times New Roman" w:cs="Times New Roman"/>
                <w:sz w:val="28"/>
                <w:szCs w:val="28"/>
                <w:lang w:val="uk-UA"/>
              </w:rPr>
              <w:t xml:space="preserve">Найменування </w:t>
            </w:r>
          </w:p>
          <w:p w:rsidR="000E55D7" w:rsidRPr="000876D0" w:rsidRDefault="000E55D7" w:rsidP="00453FAB">
            <w:pPr>
              <w:spacing w:after="0" w:line="240" w:lineRule="auto"/>
              <w:jc w:val="center"/>
              <w:rPr>
                <w:rFonts w:ascii="Times New Roman" w:hAnsi="Times New Roman" w:cs="Times New Roman"/>
                <w:sz w:val="28"/>
                <w:szCs w:val="28"/>
                <w:lang w:val="uk-UA"/>
              </w:rPr>
            </w:pPr>
            <w:r w:rsidRPr="000876D0">
              <w:rPr>
                <w:rFonts w:ascii="Times New Roman" w:hAnsi="Times New Roman" w:cs="Times New Roman"/>
                <w:sz w:val="28"/>
                <w:szCs w:val="28"/>
                <w:lang w:val="uk-UA"/>
              </w:rPr>
              <w:t>заходу</w:t>
            </w:r>
          </w:p>
          <w:p w:rsidR="000E55D7" w:rsidRPr="000876D0" w:rsidRDefault="000E55D7" w:rsidP="00453FAB">
            <w:pPr>
              <w:spacing w:after="0" w:line="240" w:lineRule="auto"/>
              <w:jc w:val="center"/>
              <w:rPr>
                <w:rFonts w:ascii="Times New Roman" w:hAnsi="Times New Roman" w:cs="Times New Roman"/>
                <w:sz w:val="28"/>
                <w:szCs w:val="28"/>
                <w:lang w:val="uk-UA"/>
              </w:rPr>
            </w:pPr>
          </w:p>
        </w:tc>
        <w:tc>
          <w:tcPr>
            <w:tcW w:w="7803" w:type="dxa"/>
            <w:gridSpan w:val="6"/>
            <w:vAlign w:val="center"/>
          </w:tcPr>
          <w:p w:rsidR="000E55D7" w:rsidRPr="000876D0" w:rsidRDefault="000E55D7" w:rsidP="00453FAB">
            <w:pPr>
              <w:spacing w:after="0" w:line="240" w:lineRule="auto"/>
              <w:ind w:firstLine="851"/>
              <w:jc w:val="center"/>
              <w:rPr>
                <w:rFonts w:ascii="Times New Roman" w:hAnsi="Times New Roman" w:cs="Times New Roman"/>
                <w:sz w:val="28"/>
                <w:szCs w:val="28"/>
                <w:lang w:val="uk-UA"/>
              </w:rPr>
            </w:pPr>
            <w:r w:rsidRPr="000876D0">
              <w:rPr>
                <w:rFonts w:ascii="Times New Roman" w:hAnsi="Times New Roman" w:cs="Times New Roman"/>
                <w:sz w:val="28"/>
                <w:szCs w:val="28"/>
                <w:lang w:val="uk-UA"/>
              </w:rPr>
              <w:t>Прогнозни</w:t>
            </w:r>
            <w:r w:rsidR="008520D7">
              <w:rPr>
                <w:rFonts w:ascii="Times New Roman" w:hAnsi="Times New Roman" w:cs="Times New Roman"/>
                <w:sz w:val="28"/>
                <w:szCs w:val="28"/>
                <w:lang w:val="uk-UA"/>
              </w:rPr>
              <w:t>й обсяг фінансування</w:t>
            </w:r>
          </w:p>
          <w:p w:rsidR="000E55D7" w:rsidRPr="000876D0" w:rsidRDefault="000E55D7" w:rsidP="00453FAB">
            <w:pPr>
              <w:spacing w:after="0" w:line="240" w:lineRule="auto"/>
              <w:jc w:val="center"/>
              <w:rPr>
                <w:rFonts w:ascii="Times New Roman" w:hAnsi="Times New Roman" w:cs="Times New Roman"/>
                <w:sz w:val="28"/>
                <w:szCs w:val="28"/>
                <w:lang w:val="uk-UA"/>
              </w:rPr>
            </w:pPr>
          </w:p>
        </w:tc>
      </w:tr>
      <w:tr w:rsidR="000E55D7" w:rsidRPr="000876D0" w:rsidTr="00A87D92">
        <w:tc>
          <w:tcPr>
            <w:tcW w:w="2127" w:type="dxa"/>
            <w:vMerge/>
          </w:tcPr>
          <w:p w:rsidR="000E55D7" w:rsidRPr="000876D0" w:rsidRDefault="000E55D7" w:rsidP="00453FAB">
            <w:pPr>
              <w:spacing w:after="0" w:line="240" w:lineRule="auto"/>
              <w:jc w:val="center"/>
              <w:rPr>
                <w:rFonts w:ascii="Times New Roman" w:hAnsi="Times New Roman" w:cs="Times New Roman"/>
                <w:sz w:val="28"/>
                <w:szCs w:val="28"/>
                <w:lang w:val="uk-UA"/>
              </w:rPr>
            </w:pPr>
          </w:p>
        </w:tc>
        <w:tc>
          <w:tcPr>
            <w:tcW w:w="1417" w:type="dxa"/>
            <w:vMerge w:val="restart"/>
          </w:tcPr>
          <w:p w:rsidR="000E55D7" w:rsidRPr="000876D0" w:rsidRDefault="000E55D7" w:rsidP="00453FAB">
            <w:pPr>
              <w:spacing w:after="0" w:line="240" w:lineRule="auto"/>
              <w:jc w:val="center"/>
              <w:rPr>
                <w:rFonts w:ascii="Times New Roman" w:hAnsi="Times New Roman" w:cs="Times New Roman"/>
                <w:sz w:val="28"/>
                <w:szCs w:val="28"/>
                <w:lang w:val="uk-UA"/>
              </w:rPr>
            </w:pPr>
          </w:p>
          <w:p w:rsidR="000E55D7" w:rsidRPr="000876D0" w:rsidRDefault="000E55D7" w:rsidP="00453FAB">
            <w:pPr>
              <w:spacing w:after="0" w:line="240" w:lineRule="auto"/>
              <w:jc w:val="center"/>
              <w:rPr>
                <w:rFonts w:ascii="Times New Roman" w:hAnsi="Times New Roman" w:cs="Times New Roman"/>
                <w:sz w:val="28"/>
                <w:szCs w:val="28"/>
                <w:lang w:val="uk-UA"/>
              </w:rPr>
            </w:pPr>
            <w:r w:rsidRPr="000876D0">
              <w:rPr>
                <w:rFonts w:ascii="Times New Roman" w:hAnsi="Times New Roman" w:cs="Times New Roman"/>
                <w:sz w:val="28"/>
                <w:szCs w:val="28"/>
                <w:lang w:val="uk-UA"/>
              </w:rPr>
              <w:t>Всього</w:t>
            </w:r>
          </w:p>
        </w:tc>
        <w:tc>
          <w:tcPr>
            <w:tcW w:w="6386" w:type="dxa"/>
            <w:gridSpan w:val="5"/>
          </w:tcPr>
          <w:p w:rsidR="000E55D7" w:rsidRPr="000876D0" w:rsidRDefault="000E55D7" w:rsidP="00453FAB">
            <w:pPr>
              <w:spacing w:after="0" w:line="240" w:lineRule="auto"/>
              <w:jc w:val="center"/>
              <w:rPr>
                <w:rFonts w:ascii="Times New Roman" w:hAnsi="Times New Roman" w:cs="Times New Roman"/>
                <w:sz w:val="28"/>
                <w:szCs w:val="28"/>
                <w:lang w:val="uk-UA"/>
              </w:rPr>
            </w:pPr>
            <w:r w:rsidRPr="000876D0">
              <w:rPr>
                <w:rFonts w:ascii="Times New Roman" w:hAnsi="Times New Roman" w:cs="Times New Roman"/>
                <w:sz w:val="28"/>
                <w:szCs w:val="28"/>
                <w:lang w:val="uk-UA"/>
              </w:rPr>
              <w:t>у т.ч. за роками</w:t>
            </w:r>
          </w:p>
        </w:tc>
      </w:tr>
      <w:tr w:rsidR="000E55D7" w:rsidRPr="000876D0" w:rsidTr="00A87D92">
        <w:tc>
          <w:tcPr>
            <w:tcW w:w="2127" w:type="dxa"/>
            <w:vMerge/>
          </w:tcPr>
          <w:p w:rsidR="000E55D7" w:rsidRPr="000876D0" w:rsidRDefault="000E55D7" w:rsidP="00453FAB">
            <w:pPr>
              <w:spacing w:after="0" w:line="240" w:lineRule="auto"/>
              <w:jc w:val="center"/>
              <w:rPr>
                <w:rFonts w:ascii="Times New Roman" w:hAnsi="Times New Roman" w:cs="Times New Roman"/>
                <w:sz w:val="28"/>
                <w:szCs w:val="28"/>
                <w:lang w:val="uk-UA"/>
              </w:rPr>
            </w:pPr>
          </w:p>
        </w:tc>
        <w:tc>
          <w:tcPr>
            <w:tcW w:w="1417" w:type="dxa"/>
            <w:vMerge/>
          </w:tcPr>
          <w:p w:rsidR="000E55D7" w:rsidRPr="000876D0" w:rsidRDefault="000E55D7" w:rsidP="00453FAB">
            <w:pPr>
              <w:spacing w:after="0" w:line="240" w:lineRule="auto"/>
              <w:jc w:val="center"/>
              <w:rPr>
                <w:rFonts w:ascii="Times New Roman" w:hAnsi="Times New Roman" w:cs="Times New Roman"/>
                <w:sz w:val="28"/>
                <w:szCs w:val="28"/>
                <w:lang w:val="uk-UA"/>
              </w:rPr>
            </w:pPr>
          </w:p>
        </w:tc>
        <w:tc>
          <w:tcPr>
            <w:tcW w:w="1276" w:type="dxa"/>
            <w:vAlign w:val="center"/>
          </w:tcPr>
          <w:p w:rsidR="000E55D7" w:rsidRPr="000876D0" w:rsidRDefault="000E55D7" w:rsidP="00011ABF">
            <w:pPr>
              <w:spacing w:after="0" w:line="240" w:lineRule="auto"/>
              <w:jc w:val="center"/>
              <w:rPr>
                <w:rFonts w:ascii="Times New Roman" w:hAnsi="Times New Roman" w:cs="Times New Roman"/>
                <w:sz w:val="28"/>
                <w:szCs w:val="28"/>
                <w:lang w:val="uk-UA"/>
              </w:rPr>
            </w:pPr>
            <w:r w:rsidRPr="000876D0">
              <w:rPr>
                <w:rFonts w:ascii="Times New Roman" w:hAnsi="Times New Roman" w:cs="Times New Roman"/>
                <w:sz w:val="28"/>
                <w:szCs w:val="28"/>
                <w:lang w:val="uk-UA"/>
              </w:rPr>
              <w:t>20</w:t>
            </w:r>
            <w:r w:rsidR="00011ABF" w:rsidRPr="000876D0">
              <w:rPr>
                <w:rFonts w:ascii="Times New Roman" w:hAnsi="Times New Roman" w:cs="Times New Roman"/>
                <w:sz w:val="28"/>
                <w:szCs w:val="28"/>
                <w:lang w:val="uk-UA"/>
              </w:rPr>
              <w:t>21</w:t>
            </w:r>
          </w:p>
        </w:tc>
        <w:tc>
          <w:tcPr>
            <w:tcW w:w="1276" w:type="dxa"/>
            <w:vAlign w:val="center"/>
          </w:tcPr>
          <w:p w:rsidR="000E55D7" w:rsidRPr="000876D0" w:rsidRDefault="000E55D7" w:rsidP="00011ABF">
            <w:pPr>
              <w:spacing w:after="0" w:line="240" w:lineRule="auto"/>
              <w:jc w:val="center"/>
              <w:rPr>
                <w:rFonts w:ascii="Times New Roman" w:hAnsi="Times New Roman" w:cs="Times New Roman"/>
                <w:sz w:val="28"/>
                <w:szCs w:val="28"/>
                <w:lang w:val="uk-UA"/>
              </w:rPr>
            </w:pPr>
            <w:r w:rsidRPr="000876D0">
              <w:rPr>
                <w:rFonts w:ascii="Times New Roman" w:hAnsi="Times New Roman" w:cs="Times New Roman"/>
                <w:sz w:val="28"/>
                <w:szCs w:val="28"/>
                <w:lang w:val="uk-UA"/>
              </w:rPr>
              <w:t>20</w:t>
            </w:r>
            <w:r w:rsidR="00011ABF" w:rsidRPr="000876D0">
              <w:rPr>
                <w:rFonts w:ascii="Times New Roman" w:hAnsi="Times New Roman" w:cs="Times New Roman"/>
                <w:sz w:val="28"/>
                <w:szCs w:val="28"/>
                <w:lang w:val="uk-UA"/>
              </w:rPr>
              <w:t>22</w:t>
            </w:r>
          </w:p>
        </w:tc>
        <w:tc>
          <w:tcPr>
            <w:tcW w:w="1275" w:type="dxa"/>
            <w:vAlign w:val="center"/>
          </w:tcPr>
          <w:p w:rsidR="000E55D7" w:rsidRPr="000876D0" w:rsidRDefault="000E55D7" w:rsidP="00011ABF">
            <w:pPr>
              <w:spacing w:after="0" w:line="240" w:lineRule="auto"/>
              <w:jc w:val="center"/>
              <w:rPr>
                <w:rFonts w:ascii="Times New Roman" w:hAnsi="Times New Roman" w:cs="Times New Roman"/>
                <w:sz w:val="28"/>
                <w:szCs w:val="28"/>
                <w:lang w:val="uk-UA"/>
              </w:rPr>
            </w:pPr>
            <w:r w:rsidRPr="000876D0">
              <w:rPr>
                <w:rFonts w:ascii="Times New Roman" w:hAnsi="Times New Roman" w:cs="Times New Roman"/>
                <w:sz w:val="28"/>
                <w:szCs w:val="28"/>
                <w:lang w:val="uk-UA"/>
              </w:rPr>
              <w:t>20</w:t>
            </w:r>
            <w:r w:rsidR="00011ABF" w:rsidRPr="000876D0">
              <w:rPr>
                <w:rFonts w:ascii="Times New Roman" w:hAnsi="Times New Roman" w:cs="Times New Roman"/>
                <w:sz w:val="28"/>
                <w:szCs w:val="28"/>
                <w:lang w:val="uk-UA"/>
              </w:rPr>
              <w:t>23</w:t>
            </w:r>
          </w:p>
        </w:tc>
        <w:tc>
          <w:tcPr>
            <w:tcW w:w="1276" w:type="dxa"/>
            <w:vAlign w:val="center"/>
          </w:tcPr>
          <w:p w:rsidR="000E55D7" w:rsidRPr="000876D0" w:rsidRDefault="000E55D7" w:rsidP="00011ABF">
            <w:pPr>
              <w:spacing w:after="0" w:line="240" w:lineRule="auto"/>
              <w:jc w:val="center"/>
              <w:rPr>
                <w:rFonts w:ascii="Times New Roman" w:hAnsi="Times New Roman" w:cs="Times New Roman"/>
                <w:sz w:val="28"/>
                <w:szCs w:val="28"/>
                <w:lang w:val="uk-UA"/>
              </w:rPr>
            </w:pPr>
            <w:r w:rsidRPr="000876D0">
              <w:rPr>
                <w:rFonts w:ascii="Times New Roman" w:hAnsi="Times New Roman" w:cs="Times New Roman"/>
                <w:sz w:val="28"/>
                <w:szCs w:val="28"/>
                <w:lang w:val="uk-UA"/>
              </w:rPr>
              <w:t>20</w:t>
            </w:r>
            <w:r w:rsidR="00011ABF" w:rsidRPr="000876D0">
              <w:rPr>
                <w:rFonts w:ascii="Times New Roman" w:hAnsi="Times New Roman" w:cs="Times New Roman"/>
                <w:sz w:val="28"/>
                <w:szCs w:val="28"/>
                <w:lang w:val="uk-UA"/>
              </w:rPr>
              <w:t>24</w:t>
            </w:r>
          </w:p>
        </w:tc>
        <w:tc>
          <w:tcPr>
            <w:tcW w:w="1283" w:type="dxa"/>
            <w:vAlign w:val="center"/>
          </w:tcPr>
          <w:p w:rsidR="000E55D7" w:rsidRPr="000876D0" w:rsidRDefault="000E55D7" w:rsidP="00011ABF">
            <w:pPr>
              <w:spacing w:after="0" w:line="240" w:lineRule="auto"/>
              <w:jc w:val="center"/>
              <w:rPr>
                <w:rFonts w:ascii="Times New Roman" w:hAnsi="Times New Roman" w:cs="Times New Roman"/>
                <w:sz w:val="28"/>
                <w:szCs w:val="28"/>
                <w:lang w:val="uk-UA"/>
              </w:rPr>
            </w:pPr>
            <w:r w:rsidRPr="000876D0">
              <w:rPr>
                <w:rFonts w:ascii="Times New Roman" w:hAnsi="Times New Roman" w:cs="Times New Roman"/>
                <w:sz w:val="28"/>
                <w:szCs w:val="28"/>
                <w:lang w:val="uk-UA"/>
              </w:rPr>
              <w:t>202</w:t>
            </w:r>
            <w:r w:rsidR="00011ABF" w:rsidRPr="000876D0">
              <w:rPr>
                <w:rFonts w:ascii="Times New Roman" w:hAnsi="Times New Roman" w:cs="Times New Roman"/>
                <w:sz w:val="28"/>
                <w:szCs w:val="28"/>
                <w:lang w:val="uk-UA"/>
              </w:rPr>
              <w:t>5</w:t>
            </w:r>
          </w:p>
        </w:tc>
      </w:tr>
      <w:tr w:rsidR="000E55D7" w:rsidRPr="000876D0" w:rsidTr="00A87D92">
        <w:tc>
          <w:tcPr>
            <w:tcW w:w="2127" w:type="dxa"/>
          </w:tcPr>
          <w:p w:rsidR="000E55D7" w:rsidRPr="000876D0" w:rsidRDefault="000E55D7" w:rsidP="00453FAB">
            <w:pPr>
              <w:spacing w:after="0" w:line="240" w:lineRule="auto"/>
              <w:jc w:val="center"/>
              <w:rPr>
                <w:rFonts w:ascii="Times New Roman" w:hAnsi="Times New Roman" w:cs="Times New Roman"/>
                <w:sz w:val="28"/>
                <w:szCs w:val="28"/>
                <w:lang w:val="uk-UA"/>
              </w:rPr>
            </w:pPr>
            <w:r w:rsidRPr="000876D0">
              <w:rPr>
                <w:rFonts w:ascii="Times New Roman" w:hAnsi="Times New Roman" w:cs="Times New Roman"/>
                <w:sz w:val="28"/>
                <w:szCs w:val="28"/>
                <w:lang w:val="uk-UA"/>
              </w:rPr>
              <w:t>1</w:t>
            </w:r>
          </w:p>
        </w:tc>
        <w:tc>
          <w:tcPr>
            <w:tcW w:w="1417" w:type="dxa"/>
          </w:tcPr>
          <w:p w:rsidR="000E55D7" w:rsidRPr="000876D0" w:rsidRDefault="000E55D7" w:rsidP="00453FAB">
            <w:pPr>
              <w:spacing w:after="0" w:line="240" w:lineRule="auto"/>
              <w:jc w:val="center"/>
              <w:rPr>
                <w:rFonts w:ascii="Times New Roman" w:hAnsi="Times New Roman" w:cs="Times New Roman"/>
                <w:sz w:val="28"/>
                <w:szCs w:val="28"/>
                <w:lang w:val="uk-UA"/>
              </w:rPr>
            </w:pPr>
            <w:r w:rsidRPr="000876D0">
              <w:rPr>
                <w:rFonts w:ascii="Times New Roman" w:hAnsi="Times New Roman" w:cs="Times New Roman"/>
                <w:sz w:val="28"/>
                <w:szCs w:val="28"/>
                <w:lang w:val="uk-UA"/>
              </w:rPr>
              <w:t>2</w:t>
            </w:r>
          </w:p>
        </w:tc>
        <w:tc>
          <w:tcPr>
            <w:tcW w:w="1276" w:type="dxa"/>
          </w:tcPr>
          <w:p w:rsidR="000E55D7" w:rsidRPr="000876D0" w:rsidRDefault="000E55D7" w:rsidP="00453FAB">
            <w:pPr>
              <w:spacing w:after="0" w:line="240" w:lineRule="auto"/>
              <w:jc w:val="center"/>
              <w:rPr>
                <w:rFonts w:ascii="Times New Roman" w:hAnsi="Times New Roman" w:cs="Times New Roman"/>
                <w:sz w:val="28"/>
                <w:szCs w:val="28"/>
                <w:lang w:val="uk-UA"/>
              </w:rPr>
            </w:pPr>
            <w:r w:rsidRPr="000876D0">
              <w:rPr>
                <w:rFonts w:ascii="Times New Roman" w:hAnsi="Times New Roman" w:cs="Times New Roman"/>
                <w:sz w:val="28"/>
                <w:szCs w:val="28"/>
                <w:lang w:val="uk-UA"/>
              </w:rPr>
              <w:t>3</w:t>
            </w:r>
          </w:p>
        </w:tc>
        <w:tc>
          <w:tcPr>
            <w:tcW w:w="1276" w:type="dxa"/>
          </w:tcPr>
          <w:p w:rsidR="000E55D7" w:rsidRPr="000876D0" w:rsidRDefault="000E55D7" w:rsidP="00453FAB">
            <w:pPr>
              <w:spacing w:after="0" w:line="240" w:lineRule="auto"/>
              <w:jc w:val="center"/>
              <w:rPr>
                <w:rFonts w:ascii="Times New Roman" w:hAnsi="Times New Roman" w:cs="Times New Roman"/>
                <w:sz w:val="28"/>
                <w:szCs w:val="28"/>
                <w:lang w:val="uk-UA"/>
              </w:rPr>
            </w:pPr>
            <w:r w:rsidRPr="000876D0">
              <w:rPr>
                <w:rFonts w:ascii="Times New Roman" w:hAnsi="Times New Roman" w:cs="Times New Roman"/>
                <w:sz w:val="28"/>
                <w:szCs w:val="28"/>
                <w:lang w:val="uk-UA"/>
              </w:rPr>
              <w:t>4</w:t>
            </w:r>
          </w:p>
        </w:tc>
        <w:tc>
          <w:tcPr>
            <w:tcW w:w="1275" w:type="dxa"/>
          </w:tcPr>
          <w:p w:rsidR="000E55D7" w:rsidRPr="000876D0" w:rsidRDefault="000E55D7" w:rsidP="00453FAB">
            <w:pPr>
              <w:spacing w:after="0" w:line="240" w:lineRule="auto"/>
              <w:jc w:val="center"/>
              <w:rPr>
                <w:rFonts w:ascii="Times New Roman" w:hAnsi="Times New Roman" w:cs="Times New Roman"/>
                <w:sz w:val="28"/>
                <w:szCs w:val="28"/>
                <w:lang w:val="uk-UA"/>
              </w:rPr>
            </w:pPr>
            <w:r w:rsidRPr="000876D0">
              <w:rPr>
                <w:rFonts w:ascii="Times New Roman" w:hAnsi="Times New Roman" w:cs="Times New Roman"/>
                <w:sz w:val="28"/>
                <w:szCs w:val="28"/>
                <w:lang w:val="uk-UA"/>
              </w:rPr>
              <w:t>5</w:t>
            </w:r>
          </w:p>
        </w:tc>
        <w:tc>
          <w:tcPr>
            <w:tcW w:w="1276" w:type="dxa"/>
          </w:tcPr>
          <w:p w:rsidR="000E55D7" w:rsidRPr="000876D0" w:rsidRDefault="000E55D7" w:rsidP="00453FAB">
            <w:pPr>
              <w:spacing w:after="0" w:line="240" w:lineRule="auto"/>
              <w:jc w:val="center"/>
              <w:rPr>
                <w:rFonts w:ascii="Times New Roman" w:hAnsi="Times New Roman" w:cs="Times New Roman"/>
                <w:sz w:val="28"/>
                <w:szCs w:val="28"/>
                <w:lang w:val="uk-UA"/>
              </w:rPr>
            </w:pPr>
            <w:r w:rsidRPr="000876D0">
              <w:rPr>
                <w:rFonts w:ascii="Times New Roman" w:hAnsi="Times New Roman" w:cs="Times New Roman"/>
                <w:sz w:val="28"/>
                <w:szCs w:val="28"/>
                <w:lang w:val="uk-UA"/>
              </w:rPr>
              <w:t>6</w:t>
            </w:r>
          </w:p>
        </w:tc>
        <w:tc>
          <w:tcPr>
            <w:tcW w:w="1283" w:type="dxa"/>
          </w:tcPr>
          <w:p w:rsidR="000E55D7" w:rsidRPr="000876D0" w:rsidRDefault="000E55D7" w:rsidP="00453FAB">
            <w:pPr>
              <w:spacing w:after="0" w:line="240" w:lineRule="auto"/>
              <w:jc w:val="center"/>
              <w:rPr>
                <w:rFonts w:ascii="Times New Roman" w:hAnsi="Times New Roman" w:cs="Times New Roman"/>
                <w:sz w:val="28"/>
                <w:szCs w:val="28"/>
                <w:lang w:val="uk-UA"/>
              </w:rPr>
            </w:pPr>
            <w:r w:rsidRPr="000876D0">
              <w:rPr>
                <w:rFonts w:ascii="Times New Roman" w:hAnsi="Times New Roman" w:cs="Times New Roman"/>
                <w:sz w:val="28"/>
                <w:szCs w:val="28"/>
                <w:lang w:val="uk-UA"/>
              </w:rPr>
              <w:t>7</w:t>
            </w:r>
          </w:p>
        </w:tc>
      </w:tr>
      <w:tr w:rsidR="002D04DD" w:rsidRPr="000876D0" w:rsidTr="00A87D92">
        <w:tc>
          <w:tcPr>
            <w:tcW w:w="2127" w:type="dxa"/>
          </w:tcPr>
          <w:p w:rsidR="002D04DD" w:rsidRPr="000876D0" w:rsidRDefault="002D04DD" w:rsidP="002D04DD">
            <w:pPr>
              <w:spacing w:after="0" w:line="240" w:lineRule="auto"/>
              <w:jc w:val="center"/>
              <w:rPr>
                <w:rFonts w:ascii="Times New Roman" w:hAnsi="Times New Roman" w:cs="Times New Roman"/>
                <w:sz w:val="28"/>
                <w:szCs w:val="28"/>
                <w:lang w:val="uk-UA"/>
              </w:rPr>
            </w:pPr>
            <w:bookmarkStart w:id="0" w:name="_GoBack" w:colFirst="1" w:colLast="3"/>
            <w:r w:rsidRPr="000876D0">
              <w:rPr>
                <w:rFonts w:ascii="Times New Roman" w:hAnsi="Times New Roman" w:cs="Times New Roman"/>
                <w:sz w:val="28"/>
                <w:szCs w:val="28"/>
                <w:lang w:val="uk-UA"/>
              </w:rPr>
              <w:t>Загальний обсяг фінансування</w:t>
            </w:r>
          </w:p>
          <w:p w:rsidR="002D04DD" w:rsidRPr="000876D0" w:rsidRDefault="002D04DD" w:rsidP="002D04DD">
            <w:pPr>
              <w:spacing w:after="0" w:line="240" w:lineRule="auto"/>
              <w:jc w:val="center"/>
              <w:rPr>
                <w:rFonts w:ascii="Times New Roman" w:hAnsi="Times New Roman" w:cs="Times New Roman"/>
                <w:sz w:val="28"/>
                <w:szCs w:val="28"/>
                <w:lang w:val="uk-UA"/>
              </w:rPr>
            </w:pPr>
            <w:r w:rsidRPr="000876D0">
              <w:rPr>
                <w:rFonts w:ascii="Times New Roman" w:hAnsi="Times New Roman" w:cs="Times New Roman"/>
                <w:sz w:val="28"/>
                <w:szCs w:val="28"/>
                <w:lang w:val="uk-UA"/>
              </w:rPr>
              <w:t>Програми, у тому числі:</w:t>
            </w:r>
          </w:p>
        </w:tc>
        <w:tc>
          <w:tcPr>
            <w:tcW w:w="1417" w:type="dxa"/>
            <w:vAlign w:val="center"/>
          </w:tcPr>
          <w:p w:rsidR="002D04DD" w:rsidRPr="003E68D6" w:rsidRDefault="002D04DD" w:rsidP="002D04DD">
            <w:pPr>
              <w:jc w:val="right"/>
              <w:rPr>
                <w:rFonts w:ascii="Times New Roman" w:hAnsi="Times New Roman" w:cs="Times New Roman"/>
                <w:sz w:val="28"/>
                <w:szCs w:val="28"/>
                <w:lang w:val="uk-UA"/>
              </w:rPr>
            </w:pPr>
            <w:r>
              <w:rPr>
                <w:rFonts w:ascii="Times New Roman" w:hAnsi="Times New Roman" w:cs="Times New Roman"/>
                <w:sz w:val="28"/>
                <w:szCs w:val="28"/>
                <w:lang w:val="uk-UA"/>
              </w:rPr>
              <w:t>93 750,0</w:t>
            </w:r>
          </w:p>
        </w:tc>
        <w:tc>
          <w:tcPr>
            <w:tcW w:w="1276" w:type="dxa"/>
            <w:vAlign w:val="center"/>
          </w:tcPr>
          <w:p w:rsidR="002D04DD" w:rsidRPr="00A87D92" w:rsidRDefault="002D04DD" w:rsidP="002D04DD">
            <w:pPr>
              <w:jc w:val="right"/>
              <w:rPr>
                <w:rFonts w:ascii="Times New Roman" w:hAnsi="Times New Roman" w:cs="Times New Roman"/>
                <w:sz w:val="28"/>
                <w:szCs w:val="28"/>
              </w:rPr>
            </w:pPr>
            <w:r w:rsidRPr="00A87D92">
              <w:rPr>
                <w:rFonts w:ascii="Times New Roman" w:hAnsi="Times New Roman" w:cs="Times New Roman"/>
                <w:sz w:val="28"/>
                <w:szCs w:val="28"/>
              </w:rPr>
              <w:t>18 750,0</w:t>
            </w:r>
          </w:p>
        </w:tc>
        <w:tc>
          <w:tcPr>
            <w:tcW w:w="1276" w:type="dxa"/>
            <w:vAlign w:val="center"/>
          </w:tcPr>
          <w:p w:rsidR="002D04DD" w:rsidRPr="00A87D92" w:rsidRDefault="002D04DD" w:rsidP="002D04DD">
            <w:pPr>
              <w:jc w:val="right"/>
              <w:rPr>
                <w:rFonts w:ascii="Times New Roman" w:hAnsi="Times New Roman" w:cs="Times New Roman"/>
                <w:sz w:val="28"/>
                <w:szCs w:val="28"/>
              </w:rPr>
            </w:pPr>
            <w:r w:rsidRPr="00A87D92">
              <w:rPr>
                <w:rFonts w:ascii="Times New Roman" w:hAnsi="Times New Roman" w:cs="Times New Roman"/>
                <w:sz w:val="28"/>
                <w:szCs w:val="28"/>
              </w:rPr>
              <w:t>18 750,0</w:t>
            </w:r>
          </w:p>
        </w:tc>
        <w:tc>
          <w:tcPr>
            <w:tcW w:w="1275" w:type="dxa"/>
            <w:vAlign w:val="center"/>
          </w:tcPr>
          <w:p w:rsidR="002D04DD" w:rsidRPr="00A87D92" w:rsidRDefault="002D04DD" w:rsidP="002D04DD">
            <w:pPr>
              <w:jc w:val="right"/>
              <w:rPr>
                <w:rFonts w:ascii="Times New Roman" w:hAnsi="Times New Roman" w:cs="Times New Roman"/>
                <w:sz w:val="28"/>
                <w:szCs w:val="28"/>
              </w:rPr>
            </w:pPr>
            <w:r w:rsidRPr="00A87D92">
              <w:rPr>
                <w:rFonts w:ascii="Times New Roman" w:hAnsi="Times New Roman" w:cs="Times New Roman"/>
                <w:sz w:val="28"/>
                <w:szCs w:val="28"/>
              </w:rPr>
              <w:t>18 750,0</w:t>
            </w:r>
          </w:p>
        </w:tc>
        <w:tc>
          <w:tcPr>
            <w:tcW w:w="1276" w:type="dxa"/>
            <w:vAlign w:val="center"/>
          </w:tcPr>
          <w:p w:rsidR="002D04DD" w:rsidRPr="00A87D92" w:rsidRDefault="002D04DD" w:rsidP="002D04DD">
            <w:pPr>
              <w:jc w:val="right"/>
              <w:rPr>
                <w:rFonts w:ascii="Times New Roman" w:hAnsi="Times New Roman" w:cs="Times New Roman"/>
                <w:sz w:val="28"/>
                <w:szCs w:val="28"/>
              </w:rPr>
            </w:pPr>
            <w:r w:rsidRPr="00A87D92">
              <w:rPr>
                <w:rFonts w:ascii="Times New Roman" w:hAnsi="Times New Roman" w:cs="Times New Roman"/>
                <w:sz w:val="28"/>
                <w:szCs w:val="28"/>
              </w:rPr>
              <w:t>18 750,0</w:t>
            </w:r>
          </w:p>
        </w:tc>
        <w:tc>
          <w:tcPr>
            <w:tcW w:w="1283" w:type="dxa"/>
            <w:vAlign w:val="center"/>
          </w:tcPr>
          <w:p w:rsidR="002D04DD" w:rsidRPr="00A87D92" w:rsidRDefault="002D04DD" w:rsidP="002D04DD">
            <w:pPr>
              <w:jc w:val="right"/>
              <w:rPr>
                <w:rFonts w:ascii="Times New Roman" w:hAnsi="Times New Roman" w:cs="Times New Roman"/>
                <w:sz w:val="28"/>
                <w:szCs w:val="28"/>
              </w:rPr>
            </w:pPr>
            <w:r w:rsidRPr="00A87D92">
              <w:rPr>
                <w:rFonts w:ascii="Times New Roman" w:hAnsi="Times New Roman" w:cs="Times New Roman"/>
                <w:sz w:val="28"/>
                <w:szCs w:val="28"/>
              </w:rPr>
              <w:t>18 750,0</w:t>
            </w:r>
          </w:p>
        </w:tc>
      </w:tr>
      <w:tr w:rsidR="002D04DD" w:rsidRPr="000876D0" w:rsidTr="00A87D92">
        <w:tc>
          <w:tcPr>
            <w:tcW w:w="2127" w:type="dxa"/>
          </w:tcPr>
          <w:p w:rsidR="002D04DD" w:rsidRPr="000876D0" w:rsidRDefault="002D04DD" w:rsidP="002D04DD">
            <w:pPr>
              <w:spacing w:after="0" w:line="240" w:lineRule="auto"/>
              <w:jc w:val="center"/>
              <w:rPr>
                <w:rFonts w:ascii="Times New Roman" w:hAnsi="Times New Roman" w:cs="Times New Roman"/>
                <w:sz w:val="28"/>
                <w:szCs w:val="28"/>
                <w:lang w:val="uk-UA"/>
              </w:rPr>
            </w:pPr>
            <w:r w:rsidRPr="000876D0">
              <w:rPr>
                <w:rFonts w:ascii="Times New Roman" w:hAnsi="Times New Roman" w:cs="Times New Roman"/>
                <w:sz w:val="28"/>
                <w:szCs w:val="28"/>
                <w:lang w:val="uk-UA"/>
              </w:rPr>
              <w:t>- міський бюджет</w:t>
            </w:r>
          </w:p>
        </w:tc>
        <w:tc>
          <w:tcPr>
            <w:tcW w:w="1417" w:type="dxa"/>
            <w:vAlign w:val="center"/>
          </w:tcPr>
          <w:p w:rsidR="002D04DD" w:rsidRPr="003E68D6" w:rsidRDefault="002D04DD" w:rsidP="002D04DD">
            <w:pPr>
              <w:jc w:val="right"/>
              <w:rPr>
                <w:rFonts w:ascii="Times New Roman" w:hAnsi="Times New Roman" w:cs="Times New Roman"/>
                <w:sz w:val="28"/>
                <w:szCs w:val="28"/>
                <w:lang w:val="uk-UA"/>
              </w:rPr>
            </w:pPr>
            <w:r>
              <w:rPr>
                <w:rFonts w:ascii="Times New Roman" w:hAnsi="Times New Roman" w:cs="Times New Roman"/>
                <w:sz w:val="28"/>
                <w:szCs w:val="28"/>
                <w:lang w:val="uk-UA"/>
              </w:rPr>
              <w:t>75 000,0</w:t>
            </w:r>
          </w:p>
        </w:tc>
        <w:tc>
          <w:tcPr>
            <w:tcW w:w="1276" w:type="dxa"/>
            <w:vAlign w:val="center"/>
          </w:tcPr>
          <w:p w:rsidR="002D04DD" w:rsidRPr="00A87D92" w:rsidRDefault="002D04DD" w:rsidP="002D04DD">
            <w:pPr>
              <w:jc w:val="right"/>
              <w:rPr>
                <w:rFonts w:ascii="Times New Roman" w:hAnsi="Times New Roman" w:cs="Times New Roman"/>
                <w:sz w:val="28"/>
                <w:szCs w:val="28"/>
              </w:rPr>
            </w:pPr>
            <w:r w:rsidRPr="00A87D92">
              <w:rPr>
                <w:rFonts w:ascii="Times New Roman" w:hAnsi="Times New Roman" w:cs="Times New Roman"/>
                <w:sz w:val="28"/>
                <w:szCs w:val="28"/>
              </w:rPr>
              <w:t>15 000,0</w:t>
            </w:r>
          </w:p>
        </w:tc>
        <w:tc>
          <w:tcPr>
            <w:tcW w:w="1276" w:type="dxa"/>
            <w:vAlign w:val="center"/>
          </w:tcPr>
          <w:p w:rsidR="002D04DD" w:rsidRPr="00A87D92" w:rsidRDefault="002D04DD" w:rsidP="002D04DD">
            <w:pPr>
              <w:jc w:val="right"/>
              <w:rPr>
                <w:rFonts w:ascii="Times New Roman" w:hAnsi="Times New Roman" w:cs="Times New Roman"/>
                <w:sz w:val="28"/>
                <w:szCs w:val="28"/>
              </w:rPr>
            </w:pPr>
            <w:r w:rsidRPr="00A87D92">
              <w:rPr>
                <w:rFonts w:ascii="Times New Roman" w:hAnsi="Times New Roman" w:cs="Times New Roman"/>
                <w:sz w:val="28"/>
                <w:szCs w:val="28"/>
              </w:rPr>
              <w:t>15 000,0</w:t>
            </w:r>
          </w:p>
        </w:tc>
        <w:tc>
          <w:tcPr>
            <w:tcW w:w="1275" w:type="dxa"/>
            <w:vAlign w:val="center"/>
          </w:tcPr>
          <w:p w:rsidR="002D04DD" w:rsidRPr="00A87D92" w:rsidRDefault="002D04DD" w:rsidP="002D04DD">
            <w:pPr>
              <w:jc w:val="right"/>
              <w:rPr>
                <w:rFonts w:ascii="Times New Roman" w:hAnsi="Times New Roman" w:cs="Times New Roman"/>
                <w:sz w:val="28"/>
                <w:szCs w:val="28"/>
              </w:rPr>
            </w:pPr>
            <w:r w:rsidRPr="00A87D92">
              <w:rPr>
                <w:rFonts w:ascii="Times New Roman" w:hAnsi="Times New Roman" w:cs="Times New Roman"/>
                <w:sz w:val="28"/>
                <w:szCs w:val="28"/>
              </w:rPr>
              <w:t>15 000,0</w:t>
            </w:r>
          </w:p>
        </w:tc>
        <w:tc>
          <w:tcPr>
            <w:tcW w:w="1276" w:type="dxa"/>
            <w:vAlign w:val="center"/>
          </w:tcPr>
          <w:p w:rsidR="002D04DD" w:rsidRPr="00A87D92" w:rsidRDefault="002D04DD" w:rsidP="002D04DD">
            <w:pPr>
              <w:jc w:val="right"/>
              <w:rPr>
                <w:rFonts w:ascii="Times New Roman" w:hAnsi="Times New Roman" w:cs="Times New Roman"/>
                <w:sz w:val="28"/>
                <w:szCs w:val="28"/>
              </w:rPr>
            </w:pPr>
            <w:r w:rsidRPr="00A87D92">
              <w:rPr>
                <w:rFonts w:ascii="Times New Roman" w:hAnsi="Times New Roman" w:cs="Times New Roman"/>
                <w:sz w:val="28"/>
                <w:szCs w:val="28"/>
              </w:rPr>
              <w:t>15 000,0</w:t>
            </w:r>
          </w:p>
        </w:tc>
        <w:tc>
          <w:tcPr>
            <w:tcW w:w="1283" w:type="dxa"/>
            <w:vAlign w:val="center"/>
          </w:tcPr>
          <w:p w:rsidR="002D04DD" w:rsidRPr="00A87D92" w:rsidRDefault="002D04DD" w:rsidP="002D04DD">
            <w:pPr>
              <w:jc w:val="right"/>
              <w:rPr>
                <w:rFonts w:ascii="Times New Roman" w:hAnsi="Times New Roman" w:cs="Times New Roman"/>
                <w:sz w:val="28"/>
                <w:szCs w:val="28"/>
              </w:rPr>
            </w:pPr>
            <w:r w:rsidRPr="00A87D92">
              <w:rPr>
                <w:rFonts w:ascii="Times New Roman" w:hAnsi="Times New Roman" w:cs="Times New Roman"/>
                <w:sz w:val="28"/>
                <w:szCs w:val="28"/>
              </w:rPr>
              <w:t>15 000,0</w:t>
            </w:r>
          </w:p>
        </w:tc>
      </w:tr>
      <w:tr w:rsidR="002D04DD" w:rsidRPr="000876D0" w:rsidTr="00A87D92">
        <w:tc>
          <w:tcPr>
            <w:tcW w:w="2127" w:type="dxa"/>
          </w:tcPr>
          <w:p w:rsidR="002D04DD" w:rsidRPr="000876D0" w:rsidRDefault="002D04DD" w:rsidP="002D04DD">
            <w:pPr>
              <w:spacing w:after="0" w:line="240" w:lineRule="auto"/>
              <w:jc w:val="center"/>
              <w:rPr>
                <w:rFonts w:ascii="Times New Roman" w:hAnsi="Times New Roman" w:cs="Times New Roman"/>
                <w:sz w:val="28"/>
                <w:szCs w:val="28"/>
                <w:lang w:val="uk-UA"/>
              </w:rPr>
            </w:pPr>
            <w:r w:rsidRPr="000876D0">
              <w:rPr>
                <w:rFonts w:ascii="Times New Roman" w:hAnsi="Times New Roman" w:cs="Times New Roman"/>
                <w:sz w:val="28"/>
                <w:szCs w:val="28"/>
                <w:lang w:val="uk-UA"/>
              </w:rPr>
              <w:t>- кошти ОСН</w:t>
            </w:r>
          </w:p>
        </w:tc>
        <w:tc>
          <w:tcPr>
            <w:tcW w:w="1417" w:type="dxa"/>
            <w:vAlign w:val="center"/>
          </w:tcPr>
          <w:p w:rsidR="002D04DD" w:rsidRPr="003E68D6" w:rsidRDefault="002D04DD" w:rsidP="002D04DD">
            <w:pPr>
              <w:jc w:val="right"/>
              <w:rPr>
                <w:rFonts w:ascii="Times New Roman" w:hAnsi="Times New Roman" w:cs="Times New Roman"/>
                <w:sz w:val="28"/>
                <w:szCs w:val="28"/>
                <w:lang w:val="uk-UA"/>
              </w:rPr>
            </w:pPr>
            <w:r>
              <w:rPr>
                <w:rFonts w:ascii="Times New Roman" w:hAnsi="Times New Roman" w:cs="Times New Roman"/>
                <w:sz w:val="28"/>
                <w:szCs w:val="28"/>
                <w:lang w:val="uk-UA"/>
              </w:rPr>
              <w:t>18 750,0</w:t>
            </w:r>
          </w:p>
        </w:tc>
        <w:tc>
          <w:tcPr>
            <w:tcW w:w="1276" w:type="dxa"/>
            <w:vAlign w:val="center"/>
          </w:tcPr>
          <w:p w:rsidR="002D04DD" w:rsidRPr="00A87D92" w:rsidRDefault="002D04DD" w:rsidP="002D04DD">
            <w:pPr>
              <w:jc w:val="right"/>
              <w:rPr>
                <w:rFonts w:ascii="Times New Roman" w:hAnsi="Times New Roman" w:cs="Times New Roman"/>
                <w:sz w:val="28"/>
                <w:szCs w:val="28"/>
              </w:rPr>
            </w:pPr>
            <w:r w:rsidRPr="00A87D92">
              <w:rPr>
                <w:rFonts w:ascii="Times New Roman" w:hAnsi="Times New Roman" w:cs="Times New Roman"/>
                <w:sz w:val="28"/>
                <w:szCs w:val="28"/>
              </w:rPr>
              <w:t>3 750,0</w:t>
            </w:r>
          </w:p>
        </w:tc>
        <w:tc>
          <w:tcPr>
            <w:tcW w:w="1276" w:type="dxa"/>
            <w:vAlign w:val="center"/>
          </w:tcPr>
          <w:p w:rsidR="002D04DD" w:rsidRPr="00A87D92" w:rsidRDefault="002D04DD" w:rsidP="002D04DD">
            <w:pPr>
              <w:jc w:val="right"/>
              <w:rPr>
                <w:rFonts w:ascii="Times New Roman" w:hAnsi="Times New Roman" w:cs="Times New Roman"/>
                <w:sz w:val="28"/>
                <w:szCs w:val="28"/>
              </w:rPr>
            </w:pPr>
            <w:r w:rsidRPr="00A87D92">
              <w:rPr>
                <w:rFonts w:ascii="Times New Roman" w:hAnsi="Times New Roman" w:cs="Times New Roman"/>
                <w:sz w:val="28"/>
                <w:szCs w:val="28"/>
              </w:rPr>
              <w:t>3 750,0</w:t>
            </w:r>
          </w:p>
        </w:tc>
        <w:tc>
          <w:tcPr>
            <w:tcW w:w="1275" w:type="dxa"/>
            <w:vAlign w:val="center"/>
          </w:tcPr>
          <w:p w:rsidR="002D04DD" w:rsidRPr="00A87D92" w:rsidRDefault="002D04DD" w:rsidP="002D04DD">
            <w:pPr>
              <w:jc w:val="right"/>
              <w:rPr>
                <w:rFonts w:ascii="Times New Roman" w:hAnsi="Times New Roman" w:cs="Times New Roman"/>
                <w:sz w:val="28"/>
                <w:szCs w:val="28"/>
              </w:rPr>
            </w:pPr>
            <w:r w:rsidRPr="00A87D92">
              <w:rPr>
                <w:rFonts w:ascii="Times New Roman" w:hAnsi="Times New Roman" w:cs="Times New Roman"/>
                <w:sz w:val="28"/>
                <w:szCs w:val="28"/>
              </w:rPr>
              <w:t>3 750,0</w:t>
            </w:r>
          </w:p>
        </w:tc>
        <w:tc>
          <w:tcPr>
            <w:tcW w:w="1276" w:type="dxa"/>
            <w:vAlign w:val="center"/>
          </w:tcPr>
          <w:p w:rsidR="002D04DD" w:rsidRPr="00A87D92" w:rsidRDefault="002D04DD" w:rsidP="002D04DD">
            <w:pPr>
              <w:jc w:val="right"/>
              <w:rPr>
                <w:rFonts w:ascii="Times New Roman" w:hAnsi="Times New Roman" w:cs="Times New Roman"/>
                <w:sz w:val="28"/>
                <w:szCs w:val="28"/>
              </w:rPr>
            </w:pPr>
            <w:r w:rsidRPr="00A87D92">
              <w:rPr>
                <w:rFonts w:ascii="Times New Roman" w:hAnsi="Times New Roman" w:cs="Times New Roman"/>
                <w:sz w:val="28"/>
                <w:szCs w:val="28"/>
              </w:rPr>
              <w:t>3 750,0</w:t>
            </w:r>
          </w:p>
        </w:tc>
        <w:tc>
          <w:tcPr>
            <w:tcW w:w="1283" w:type="dxa"/>
            <w:vAlign w:val="center"/>
          </w:tcPr>
          <w:p w:rsidR="002D04DD" w:rsidRPr="00A87D92" w:rsidRDefault="002D04DD" w:rsidP="002D04DD">
            <w:pPr>
              <w:jc w:val="right"/>
              <w:rPr>
                <w:rFonts w:ascii="Times New Roman" w:hAnsi="Times New Roman" w:cs="Times New Roman"/>
                <w:sz w:val="28"/>
                <w:szCs w:val="28"/>
              </w:rPr>
            </w:pPr>
            <w:r w:rsidRPr="00A87D92">
              <w:rPr>
                <w:rFonts w:ascii="Times New Roman" w:hAnsi="Times New Roman" w:cs="Times New Roman"/>
                <w:sz w:val="28"/>
                <w:szCs w:val="28"/>
              </w:rPr>
              <w:t>3 750,0</w:t>
            </w:r>
          </w:p>
        </w:tc>
      </w:tr>
      <w:bookmarkEnd w:id="0"/>
    </w:tbl>
    <w:p w:rsidR="008520D7" w:rsidRPr="008165B1" w:rsidRDefault="008520D7" w:rsidP="003D3B38">
      <w:pPr>
        <w:spacing w:after="0" w:line="240" w:lineRule="auto"/>
        <w:ind w:firstLine="851"/>
        <w:jc w:val="center"/>
        <w:rPr>
          <w:rFonts w:ascii="Times New Roman" w:hAnsi="Times New Roman" w:cs="Times New Roman"/>
          <w:sz w:val="28"/>
          <w:szCs w:val="28"/>
          <w:lang w:val="uk-UA"/>
        </w:rPr>
      </w:pPr>
    </w:p>
    <w:p w:rsidR="000E55D7" w:rsidRDefault="000E55D7" w:rsidP="008520D7">
      <w:pPr>
        <w:spacing w:after="0" w:line="240" w:lineRule="auto"/>
        <w:ind w:firstLine="851"/>
        <w:jc w:val="center"/>
        <w:rPr>
          <w:rFonts w:ascii="Times New Roman" w:hAnsi="Times New Roman" w:cs="Times New Roman"/>
          <w:bCs/>
          <w:sz w:val="28"/>
          <w:szCs w:val="28"/>
          <w:lang w:val="uk-UA"/>
        </w:rPr>
      </w:pPr>
      <w:r w:rsidRPr="00D5182D">
        <w:rPr>
          <w:rFonts w:ascii="Times New Roman" w:hAnsi="Times New Roman" w:cs="Times New Roman"/>
          <w:bCs/>
          <w:sz w:val="28"/>
          <w:szCs w:val="28"/>
          <w:lang w:val="uk-UA"/>
        </w:rPr>
        <w:t xml:space="preserve">Розділ </w:t>
      </w:r>
      <w:r w:rsidR="00221A5F">
        <w:rPr>
          <w:rFonts w:ascii="Times New Roman" w:hAnsi="Times New Roman" w:cs="Times New Roman"/>
          <w:bCs/>
          <w:sz w:val="28"/>
          <w:szCs w:val="28"/>
          <w:lang w:val="uk-UA"/>
        </w:rPr>
        <w:t>5</w:t>
      </w:r>
      <w:r w:rsidRPr="00D5182D">
        <w:rPr>
          <w:rFonts w:ascii="Times New Roman" w:hAnsi="Times New Roman" w:cs="Times New Roman"/>
          <w:bCs/>
          <w:sz w:val="28"/>
          <w:szCs w:val="28"/>
          <w:lang w:val="uk-UA"/>
        </w:rPr>
        <w:t>. Очікувані результати</w:t>
      </w:r>
    </w:p>
    <w:p w:rsidR="008520D7" w:rsidRPr="008520D7" w:rsidRDefault="008520D7" w:rsidP="008520D7">
      <w:pPr>
        <w:spacing w:after="0" w:line="240" w:lineRule="auto"/>
        <w:ind w:firstLine="851"/>
        <w:jc w:val="center"/>
        <w:rPr>
          <w:rFonts w:ascii="Times New Roman" w:hAnsi="Times New Roman" w:cs="Times New Roman"/>
          <w:bCs/>
          <w:sz w:val="28"/>
          <w:szCs w:val="28"/>
          <w:lang w:val="uk-UA"/>
        </w:rPr>
      </w:pPr>
    </w:p>
    <w:p w:rsidR="000E55D7" w:rsidRPr="00D5182D" w:rsidRDefault="000E55D7" w:rsidP="00CF5386">
      <w:pPr>
        <w:spacing w:after="0" w:line="240" w:lineRule="auto"/>
        <w:ind w:firstLine="709"/>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Д</w:t>
      </w:r>
      <w:r w:rsidRPr="00D5182D">
        <w:rPr>
          <w:rFonts w:ascii="Times New Roman" w:hAnsi="Times New Roman"/>
          <w:iCs/>
          <w:sz w:val="28"/>
          <w:szCs w:val="24"/>
          <w:lang w:val="uk-UA" w:eastAsia="ru-RU"/>
        </w:rPr>
        <w:t>ля територіальної громади міста:</w:t>
      </w:r>
    </w:p>
    <w:p w:rsidR="000E55D7" w:rsidRPr="00D5182D" w:rsidRDefault="000E55D7" w:rsidP="00CF5386">
      <w:pPr>
        <w:spacing w:after="0" w:line="240" w:lineRule="auto"/>
        <w:ind w:firstLine="709"/>
        <w:jc w:val="both"/>
        <w:rPr>
          <w:rFonts w:ascii="Times New Roman" w:hAnsi="Times New Roman"/>
          <w:sz w:val="28"/>
          <w:szCs w:val="24"/>
          <w:lang w:val="uk-UA" w:eastAsia="ru-RU"/>
        </w:rPr>
      </w:pPr>
      <w:r w:rsidRPr="00D5182D">
        <w:rPr>
          <w:rFonts w:ascii="Times New Roman" w:hAnsi="Times New Roman"/>
          <w:sz w:val="28"/>
          <w:szCs w:val="24"/>
          <w:lang w:val="uk-UA" w:eastAsia="ru-RU"/>
        </w:rPr>
        <w:t>- забезпечення інформування населення в умовах реформування житлово-комунального комплексу про переваги створення ОСН;</w:t>
      </w:r>
    </w:p>
    <w:p w:rsidR="000E55D7" w:rsidRPr="00D5182D" w:rsidRDefault="000E55D7" w:rsidP="00CF5386">
      <w:pPr>
        <w:spacing w:after="0" w:line="240" w:lineRule="auto"/>
        <w:ind w:firstLine="709"/>
        <w:jc w:val="both"/>
        <w:rPr>
          <w:rFonts w:ascii="Times New Roman" w:hAnsi="Times New Roman"/>
          <w:sz w:val="28"/>
          <w:szCs w:val="24"/>
          <w:lang w:val="uk-UA" w:eastAsia="ru-RU"/>
        </w:rPr>
      </w:pPr>
      <w:r w:rsidRPr="00D5182D">
        <w:rPr>
          <w:rFonts w:ascii="Times New Roman" w:hAnsi="Times New Roman"/>
          <w:sz w:val="28"/>
          <w:szCs w:val="24"/>
          <w:lang w:val="uk-UA" w:eastAsia="ru-RU"/>
        </w:rPr>
        <w:t>- можливість створення власної управлінської структури для вирішення проблем мешканців приватного сектору;</w:t>
      </w:r>
    </w:p>
    <w:p w:rsidR="000E55D7" w:rsidRPr="00D5182D" w:rsidRDefault="000E55D7" w:rsidP="00CF5386">
      <w:pPr>
        <w:pStyle w:val="a4"/>
        <w:tabs>
          <w:tab w:val="left" w:pos="1080"/>
        </w:tabs>
        <w:spacing w:after="0" w:line="240" w:lineRule="auto"/>
        <w:ind w:left="0" w:firstLine="709"/>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w:t>
      </w:r>
      <w:r w:rsidR="008165B1">
        <w:rPr>
          <w:rFonts w:ascii="Times New Roman" w:hAnsi="Times New Roman" w:cs="Times New Roman"/>
          <w:sz w:val="28"/>
          <w:szCs w:val="28"/>
          <w:lang w:val="uk-UA"/>
        </w:rPr>
        <w:t> </w:t>
      </w:r>
      <w:r w:rsidRPr="00D5182D">
        <w:rPr>
          <w:rFonts w:ascii="Times New Roman" w:hAnsi="Times New Roman" w:cs="Times New Roman"/>
          <w:sz w:val="28"/>
          <w:szCs w:val="28"/>
          <w:lang w:val="uk-UA"/>
        </w:rPr>
        <w:t>вирішення проблем приватного сектору з капітального ремонту доріг, проїздів, мереж зовнішнього освітлення, мереж водопостачання, водовідведення, водовідведення дощових та талих вод;</w:t>
      </w:r>
    </w:p>
    <w:p w:rsidR="000E55D7" w:rsidRPr="00D5182D" w:rsidRDefault="000E55D7" w:rsidP="00CF5386">
      <w:pPr>
        <w:spacing w:after="0" w:line="240" w:lineRule="auto"/>
        <w:ind w:firstLine="709"/>
        <w:jc w:val="both"/>
        <w:rPr>
          <w:rFonts w:ascii="Times New Roman" w:hAnsi="Times New Roman"/>
          <w:sz w:val="28"/>
          <w:szCs w:val="24"/>
          <w:lang w:val="uk-UA" w:eastAsia="ru-RU"/>
        </w:rPr>
      </w:pPr>
      <w:r w:rsidRPr="00D5182D">
        <w:rPr>
          <w:rFonts w:ascii="Times New Roman" w:hAnsi="Times New Roman"/>
          <w:sz w:val="28"/>
          <w:szCs w:val="24"/>
          <w:lang w:val="uk-UA" w:eastAsia="ru-RU"/>
        </w:rPr>
        <w:lastRenderedPageBreak/>
        <w:t>- цільове та раціональне використання коштів мешканців приватного сектору міста;</w:t>
      </w:r>
    </w:p>
    <w:p w:rsidR="000E55D7" w:rsidRPr="00D5182D" w:rsidRDefault="000E55D7" w:rsidP="00CF5386">
      <w:pPr>
        <w:spacing w:after="0" w:line="240" w:lineRule="auto"/>
        <w:ind w:firstLine="709"/>
        <w:jc w:val="both"/>
        <w:rPr>
          <w:rFonts w:ascii="Times New Roman" w:hAnsi="Times New Roman"/>
          <w:sz w:val="28"/>
          <w:szCs w:val="24"/>
          <w:lang w:val="uk-UA" w:eastAsia="ru-RU"/>
        </w:rPr>
      </w:pPr>
      <w:r w:rsidRPr="00D5182D">
        <w:rPr>
          <w:rFonts w:ascii="Times New Roman" w:hAnsi="Times New Roman"/>
          <w:sz w:val="28"/>
          <w:szCs w:val="24"/>
          <w:lang w:val="uk-UA" w:eastAsia="ru-RU"/>
        </w:rPr>
        <w:t>- забезпечення умов безпечного проживання населення міста.     </w:t>
      </w:r>
    </w:p>
    <w:p w:rsidR="000E55D7" w:rsidRPr="00D5182D" w:rsidRDefault="000E55D7" w:rsidP="00CF5386">
      <w:pPr>
        <w:spacing w:after="0" w:line="240" w:lineRule="auto"/>
        <w:ind w:firstLine="709"/>
        <w:rPr>
          <w:rFonts w:ascii="Times New Roman" w:hAnsi="Times New Roman"/>
          <w:sz w:val="28"/>
          <w:szCs w:val="24"/>
          <w:lang w:val="uk-UA" w:eastAsia="ru-RU"/>
        </w:rPr>
      </w:pPr>
      <w:r w:rsidRPr="00D5182D">
        <w:rPr>
          <w:rFonts w:ascii="Times New Roman" w:hAnsi="Times New Roman"/>
          <w:iCs/>
          <w:sz w:val="28"/>
          <w:szCs w:val="24"/>
          <w:lang w:val="uk-UA" w:eastAsia="ru-RU"/>
        </w:rPr>
        <w:t>Для міської ради:</w:t>
      </w:r>
    </w:p>
    <w:p w:rsidR="000E55D7" w:rsidRPr="00D5182D" w:rsidRDefault="000E55D7" w:rsidP="00CF5386">
      <w:pPr>
        <w:spacing w:after="0" w:line="240" w:lineRule="auto"/>
        <w:ind w:firstLine="709"/>
        <w:jc w:val="both"/>
        <w:rPr>
          <w:rFonts w:ascii="Times New Roman" w:hAnsi="Times New Roman"/>
          <w:sz w:val="28"/>
          <w:szCs w:val="24"/>
          <w:lang w:val="uk-UA" w:eastAsia="ru-RU"/>
        </w:rPr>
      </w:pPr>
      <w:r w:rsidRPr="00D5182D">
        <w:rPr>
          <w:rFonts w:ascii="Times New Roman" w:hAnsi="Times New Roman"/>
          <w:sz w:val="28"/>
          <w:szCs w:val="24"/>
          <w:lang w:val="uk-UA" w:eastAsia="ru-RU"/>
        </w:rPr>
        <w:t>- реалізація державної політики щодо регіонального розвитку у сфері житлово-комунального господарства;</w:t>
      </w:r>
    </w:p>
    <w:p w:rsidR="000E55D7" w:rsidRPr="00D5182D" w:rsidRDefault="000E55D7" w:rsidP="00CF5386">
      <w:pPr>
        <w:spacing w:after="0" w:line="240" w:lineRule="auto"/>
        <w:ind w:firstLine="709"/>
        <w:jc w:val="both"/>
        <w:rPr>
          <w:rFonts w:ascii="Times New Roman" w:hAnsi="Times New Roman"/>
          <w:sz w:val="28"/>
          <w:szCs w:val="24"/>
          <w:lang w:val="uk-UA" w:eastAsia="ru-RU"/>
        </w:rPr>
      </w:pPr>
      <w:r w:rsidRPr="00D5182D">
        <w:rPr>
          <w:rFonts w:ascii="Times New Roman" w:hAnsi="Times New Roman"/>
          <w:sz w:val="28"/>
          <w:szCs w:val="24"/>
          <w:lang w:val="uk-UA" w:eastAsia="ru-RU"/>
        </w:rPr>
        <w:t>- поліпшен</w:t>
      </w:r>
      <w:r w:rsidR="00352FD2">
        <w:rPr>
          <w:rFonts w:ascii="Times New Roman" w:hAnsi="Times New Roman"/>
          <w:sz w:val="28"/>
          <w:szCs w:val="24"/>
          <w:lang w:val="uk-UA" w:eastAsia="ru-RU"/>
        </w:rPr>
        <w:t>ня</w:t>
      </w:r>
      <w:r w:rsidRPr="00D5182D">
        <w:rPr>
          <w:rFonts w:ascii="Times New Roman" w:hAnsi="Times New Roman"/>
          <w:sz w:val="28"/>
          <w:szCs w:val="24"/>
          <w:lang w:val="uk-UA" w:eastAsia="ru-RU"/>
        </w:rPr>
        <w:t xml:space="preserve"> стан</w:t>
      </w:r>
      <w:r w:rsidR="00352FD2">
        <w:rPr>
          <w:rFonts w:ascii="Times New Roman" w:hAnsi="Times New Roman"/>
          <w:sz w:val="28"/>
          <w:szCs w:val="24"/>
          <w:lang w:val="uk-UA" w:eastAsia="ru-RU"/>
        </w:rPr>
        <w:t>у</w:t>
      </w:r>
      <w:r w:rsidRPr="00D5182D">
        <w:rPr>
          <w:rFonts w:ascii="Times New Roman" w:hAnsi="Times New Roman"/>
          <w:sz w:val="28"/>
          <w:szCs w:val="24"/>
          <w:lang w:val="uk-UA" w:eastAsia="ru-RU"/>
        </w:rPr>
        <w:t xml:space="preserve"> благоустрою приватного сектору міста в цілому;</w:t>
      </w:r>
    </w:p>
    <w:p w:rsidR="000E55D7" w:rsidRPr="00D5182D" w:rsidRDefault="000E55D7" w:rsidP="00CF5386">
      <w:pPr>
        <w:spacing w:after="0" w:line="240" w:lineRule="auto"/>
        <w:ind w:firstLine="709"/>
        <w:jc w:val="both"/>
        <w:rPr>
          <w:rFonts w:ascii="Times New Roman" w:hAnsi="Times New Roman"/>
          <w:sz w:val="28"/>
          <w:szCs w:val="24"/>
          <w:lang w:val="uk-UA" w:eastAsia="ru-RU"/>
        </w:rPr>
      </w:pPr>
      <w:r w:rsidRPr="00D5182D">
        <w:rPr>
          <w:rFonts w:ascii="Times New Roman" w:hAnsi="Times New Roman"/>
          <w:sz w:val="28"/>
          <w:szCs w:val="24"/>
          <w:lang w:val="uk-UA" w:eastAsia="ru-RU"/>
        </w:rPr>
        <w:t>- створення прозорого механізму взаємодії міської влади з об’єднаннями громадян, спрямованого на вирішення проблемних питань у сфері житлово-комунального господарства;</w:t>
      </w:r>
    </w:p>
    <w:p w:rsidR="000E55D7" w:rsidRPr="00D5182D" w:rsidRDefault="000E55D7" w:rsidP="00CF5386">
      <w:pPr>
        <w:spacing w:after="0" w:line="240" w:lineRule="auto"/>
        <w:ind w:firstLine="709"/>
        <w:jc w:val="both"/>
        <w:rPr>
          <w:rFonts w:ascii="Times New Roman" w:hAnsi="Times New Roman"/>
          <w:sz w:val="28"/>
          <w:szCs w:val="24"/>
          <w:lang w:val="uk-UA" w:eastAsia="ru-RU"/>
        </w:rPr>
      </w:pPr>
      <w:r w:rsidRPr="00D5182D">
        <w:rPr>
          <w:rFonts w:ascii="Times New Roman" w:hAnsi="Times New Roman"/>
          <w:sz w:val="28"/>
          <w:szCs w:val="24"/>
          <w:lang w:val="uk-UA" w:eastAsia="ru-RU"/>
        </w:rPr>
        <w:t>- створення прозорого механізму  взаємодії між виконавчими органами міської ради, підприємствами та громадськістю, спрямованого на вирішення проблемних питань у сфері  житлово-комунального господарства;</w:t>
      </w:r>
    </w:p>
    <w:p w:rsidR="00F13170" w:rsidRDefault="008165B1" w:rsidP="00CF5386">
      <w:pPr>
        <w:spacing w:after="0" w:line="240" w:lineRule="auto"/>
        <w:ind w:firstLine="709"/>
        <w:jc w:val="both"/>
        <w:rPr>
          <w:rFonts w:ascii="Times New Roman" w:hAnsi="Times New Roman"/>
          <w:sz w:val="28"/>
          <w:szCs w:val="28"/>
          <w:lang w:val="uk-UA"/>
        </w:rPr>
      </w:pPr>
      <w:r>
        <w:rPr>
          <w:rFonts w:ascii="Times New Roman" w:hAnsi="Times New Roman"/>
          <w:sz w:val="28"/>
          <w:szCs w:val="24"/>
          <w:lang w:val="uk-UA" w:eastAsia="ru-RU"/>
        </w:rPr>
        <w:t>- </w:t>
      </w:r>
      <w:r w:rsidR="000E55D7" w:rsidRPr="00D5182D">
        <w:rPr>
          <w:rFonts w:ascii="Times New Roman" w:hAnsi="Times New Roman"/>
          <w:sz w:val="28"/>
          <w:szCs w:val="28"/>
          <w:lang w:val="uk-UA"/>
        </w:rPr>
        <w:t>створення сприятливих умов для залучення позабюджетних коштів у розвиток об’єктів житлово-комунального господарства та ефективного механізму подальшого його реформування із залученням коштів фізичних і юридичних осіб.</w:t>
      </w:r>
    </w:p>
    <w:p w:rsidR="00221A5F" w:rsidRDefault="00221A5F" w:rsidP="00221A5F">
      <w:pPr>
        <w:spacing w:after="0" w:line="240" w:lineRule="auto"/>
        <w:jc w:val="center"/>
        <w:rPr>
          <w:rFonts w:ascii="Times New Roman" w:hAnsi="Times New Roman" w:cs="Times New Roman"/>
          <w:bCs/>
          <w:sz w:val="28"/>
          <w:szCs w:val="28"/>
          <w:lang w:val="uk-UA"/>
        </w:rPr>
      </w:pPr>
    </w:p>
    <w:p w:rsidR="00221A5F" w:rsidRPr="00D5182D" w:rsidRDefault="00221A5F" w:rsidP="00221A5F">
      <w:pPr>
        <w:spacing w:after="0" w:line="240" w:lineRule="auto"/>
        <w:jc w:val="center"/>
        <w:rPr>
          <w:rFonts w:ascii="Times New Roman" w:hAnsi="Times New Roman" w:cs="Times New Roman"/>
          <w:bCs/>
          <w:sz w:val="28"/>
          <w:szCs w:val="28"/>
          <w:lang w:val="uk-UA"/>
        </w:rPr>
      </w:pPr>
      <w:r w:rsidRPr="00D5182D">
        <w:rPr>
          <w:rFonts w:ascii="Times New Roman" w:hAnsi="Times New Roman" w:cs="Times New Roman"/>
          <w:bCs/>
          <w:sz w:val="28"/>
          <w:szCs w:val="28"/>
          <w:lang w:val="uk-UA"/>
        </w:rPr>
        <w:t xml:space="preserve">Розділ </w:t>
      </w:r>
      <w:r>
        <w:rPr>
          <w:rFonts w:ascii="Times New Roman" w:hAnsi="Times New Roman" w:cs="Times New Roman"/>
          <w:bCs/>
          <w:sz w:val="28"/>
          <w:szCs w:val="28"/>
          <w:lang w:val="uk-UA"/>
        </w:rPr>
        <w:t>6</w:t>
      </w:r>
      <w:r w:rsidRPr="00D5182D">
        <w:rPr>
          <w:rFonts w:ascii="Times New Roman" w:hAnsi="Times New Roman" w:cs="Times New Roman"/>
          <w:bCs/>
          <w:sz w:val="28"/>
          <w:szCs w:val="28"/>
          <w:lang w:val="uk-UA"/>
        </w:rPr>
        <w:t xml:space="preserve">. </w:t>
      </w:r>
      <w:r w:rsidR="00891FB5">
        <w:rPr>
          <w:rFonts w:ascii="Times New Roman" w:hAnsi="Times New Roman" w:cs="Times New Roman"/>
          <w:bCs/>
          <w:sz w:val="28"/>
          <w:szCs w:val="28"/>
          <w:lang w:val="uk-UA"/>
        </w:rPr>
        <w:t>К</w:t>
      </w:r>
      <w:r w:rsidRPr="00D5182D">
        <w:rPr>
          <w:rFonts w:ascii="Times New Roman" w:hAnsi="Times New Roman" w:cs="Times New Roman"/>
          <w:bCs/>
          <w:sz w:val="28"/>
          <w:szCs w:val="28"/>
          <w:lang w:val="uk-UA"/>
        </w:rPr>
        <w:t>онтроль за виконанням Програми</w:t>
      </w:r>
    </w:p>
    <w:p w:rsidR="00221A5F" w:rsidRPr="00D5182D" w:rsidRDefault="00221A5F" w:rsidP="00221A5F">
      <w:pPr>
        <w:spacing w:after="0" w:line="240" w:lineRule="auto"/>
        <w:jc w:val="both"/>
        <w:rPr>
          <w:rFonts w:ascii="Times New Roman" w:hAnsi="Times New Roman" w:cs="Times New Roman"/>
          <w:sz w:val="12"/>
          <w:szCs w:val="12"/>
          <w:lang w:val="uk-UA"/>
        </w:rPr>
      </w:pPr>
    </w:p>
    <w:p w:rsidR="00221A5F" w:rsidRDefault="00891FB5" w:rsidP="00221A5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Головним р</w:t>
      </w:r>
      <w:r w:rsidR="00221A5F" w:rsidRPr="00D5182D">
        <w:rPr>
          <w:rFonts w:ascii="Times New Roman" w:hAnsi="Times New Roman"/>
          <w:sz w:val="28"/>
          <w:szCs w:val="28"/>
          <w:lang w:val="uk-UA"/>
        </w:rPr>
        <w:t>озпорядником коштів за Програмою виступає управління житлово-комунального господарства Чернігівської міської ради.</w:t>
      </w:r>
    </w:p>
    <w:p w:rsidR="00221A5F" w:rsidRDefault="00221A5F" w:rsidP="00221A5F">
      <w:pPr>
        <w:spacing w:after="0" w:line="240" w:lineRule="auto"/>
        <w:ind w:firstLine="709"/>
        <w:jc w:val="both"/>
        <w:rPr>
          <w:rFonts w:ascii="Times New Roman" w:hAnsi="Times New Roman"/>
          <w:bCs/>
          <w:sz w:val="28"/>
          <w:szCs w:val="28"/>
          <w:lang w:val="uk-UA"/>
        </w:rPr>
      </w:pPr>
      <w:r w:rsidRPr="00D5182D">
        <w:rPr>
          <w:rFonts w:ascii="Times New Roman" w:hAnsi="Times New Roman"/>
          <w:sz w:val="28"/>
          <w:szCs w:val="28"/>
          <w:lang w:val="uk-UA"/>
        </w:rPr>
        <w:t xml:space="preserve">Координацію та контроль за виконанням Програми здійснює </w:t>
      </w:r>
      <w:r w:rsidR="00891FB5">
        <w:rPr>
          <w:rFonts w:ascii="Times New Roman" w:hAnsi="Times New Roman"/>
          <w:sz w:val="28"/>
          <w:szCs w:val="28"/>
          <w:lang w:val="uk-UA"/>
        </w:rPr>
        <w:t xml:space="preserve">управління житлово-комунального господарства Чернігівської міської ради, </w:t>
      </w:r>
      <w:r w:rsidRPr="00D5182D">
        <w:rPr>
          <w:rFonts w:ascii="Times New Roman" w:hAnsi="Times New Roman"/>
          <w:sz w:val="28"/>
          <w:szCs w:val="28"/>
          <w:lang w:val="uk-UA"/>
        </w:rPr>
        <w:t>постійн</w:t>
      </w:r>
      <w:r w:rsidR="00891FB5">
        <w:rPr>
          <w:rFonts w:ascii="Times New Roman" w:hAnsi="Times New Roman"/>
          <w:sz w:val="28"/>
          <w:szCs w:val="28"/>
          <w:lang w:val="uk-UA"/>
        </w:rPr>
        <w:t>і</w:t>
      </w:r>
      <w:r>
        <w:rPr>
          <w:rFonts w:ascii="Times New Roman" w:hAnsi="Times New Roman"/>
          <w:sz w:val="28"/>
          <w:szCs w:val="28"/>
          <w:lang w:val="uk-UA"/>
        </w:rPr>
        <w:t xml:space="preserve"> </w:t>
      </w:r>
      <w:r w:rsidRPr="00D5182D">
        <w:rPr>
          <w:rFonts w:ascii="Times New Roman" w:hAnsi="Times New Roman"/>
          <w:bCs/>
          <w:sz w:val="28"/>
          <w:szCs w:val="28"/>
          <w:lang w:val="uk-UA"/>
        </w:rPr>
        <w:t>комісі</w:t>
      </w:r>
      <w:r w:rsidR="00891FB5">
        <w:rPr>
          <w:rFonts w:ascii="Times New Roman" w:hAnsi="Times New Roman"/>
          <w:bCs/>
          <w:sz w:val="28"/>
          <w:szCs w:val="28"/>
          <w:lang w:val="uk-UA"/>
        </w:rPr>
        <w:t>ї</w:t>
      </w:r>
      <w:r>
        <w:rPr>
          <w:rFonts w:ascii="Times New Roman" w:hAnsi="Times New Roman"/>
          <w:bCs/>
          <w:sz w:val="28"/>
          <w:szCs w:val="28"/>
          <w:lang w:val="uk-UA"/>
        </w:rPr>
        <w:t xml:space="preserve"> Чернігівської міської ради</w:t>
      </w:r>
      <w:r w:rsidRPr="00D5182D">
        <w:rPr>
          <w:rFonts w:ascii="Times New Roman" w:hAnsi="Times New Roman"/>
          <w:bCs/>
          <w:sz w:val="28"/>
          <w:szCs w:val="28"/>
          <w:lang w:val="uk-UA"/>
        </w:rPr>
        <w:t xml:space="preserve"> з питань житлово-комунального господарства, транспорт</w:t>
      </w:r>
      <w:r>
        <w:rPr>
          <w:rFonts w:ascii="Times New Roman" w:hAnsi="Times New Roman"/>
          <w:bCs/>
          <w:sz w:val="28"/>
          <w:szCs w:val="28"/>
          <w:lang w:val="uk-UA"/>
        </w:rPr>
        <w:t xml:space="preserve">у і зв’язку та енергозбереження </w:t>
      </w:r>
      <w:r>
        <w:rPr>
          <w:rFonts w:ascii="Times New Roman" w:hAnsi="Times New Roman"/>
          <w:sz w:val="28"/>
          <w:szCs w:val="28"/>
          <w:lang w:val="uk-UA"/>
        </w:rPr>
        <w:t xml:space="preserve">та </w:t>
      </w:r>
      <w:r w:rsidRPr="00D5182D">
        <w:rPr>
          <w:rFonts w:ascii="Times New Roman" w:hAnsi="Times New Roman"/>
          <w:sz w:val="28"/>
          <w:szCs w:val="28"/>
          <w:lang w:val="uk-UA"/>
        </w:rPr>
        <w:t>з питань комунальної</w:t>
      </w:r>
      <w:r>
        <w:rPr>
          <w:rFonts w:ascii="Times New Roman" w:hAnsi="Times New Roman"/>
          <w:sz w:val="28"/>
          <w:szCs w:val="28"/>
          <w:lang w:val="uk-UA"/>
        </w:rPr>
        <w:t xml:space="preserve"> власності, бюджету та фінансів</w:t>
      </w:r>
      <w:r>
        <w:rPr>
          <w:rFonts w:ascii="Times New Roman" w:hAnsi="Times New Roman"/>
          <w:bCs/>
          <w:sz w:val="28"/>
          <w:szCs w:val="28"/>
          <w:lang w:val="uk-UA"/>
        </w:rPr>
        <w:t>.</w:t>
      </w:r>
    </w:p>
    <w:p w:rsidR="00221A5F" w:rsidRDefault="00891FB5" w:rsidP="00221A5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З</w:t>
      </w:r>
      <w:r w:rsidR="00221A5F">
        <w:rPr>
          <w:rFonts w:ascii="Times New Roman" w:hAnsi="Times New Roman"/>
          <w:sz w:val="28"/>
          <w:szCs w:val="28"/>
          <w:lang w:val="uk-UA"/>
        </w:rPr>
        <w:t xml:space="preserve">віт про виконання </w:t>
      </w:r>
      <w:r w:rsidR="00221A5F" w:rsidRPr="00D5182D">
        <w:rPr>
          <w:rFonts w:ascii="Times New Roman" w:hAnsi="Times New Roman"/>
          <w:sz w:val="28"/>
          <w:szCs w:val="28"/>
          <w:lang w:val="uk-UA"/>
        </w:rPr>
        <w:t xml:space="preserve">Програми </w:t>
      </w:r>
      <w:r>
        <w:rPr>
          <w:rFonts w:ascii="Times New Roman" w:hAnsi="Times New Roman"/>
          <w:sz w:val="28"/>
          <w:szCs w:val="28"/>
          <w:lang w:val="uk-UA"/>
        </w:rPr>
        <w:t xml:space="preserve">щороку </w:t>
      </w:r>
      <w:r w:rsidR="00221A5F">
        <w:rPr>
          <w:rFonts w:ascii="Times New Roman" w:hAnsi="Times New Roman"/>
          <w:sz w:val="28"/>
          <w:szCs w:val="28"/>
          <w:lang w:val="uk-UA"/>
        </w:rPr>
        <w:t>оприлюднюється</w:t>
      </w:r>
      <w:r w:rsidR="00221A5F" w:rsidRPr="00D5182D">
        <w:rPr>
          <w:rFonts w:ascii="Times New Roman" w:hAnsi="Times New Roman"/>
          <w:sz w:val="28"/>
          <w:szCs w:val="28"/>
          <w:lang w:val="uk-UA"/>
        </w:rPr>
        <w:t xml:space="preserve"> на </w:t>
      </w:r>
      <w:r w:rsidR="00221A5F">
        <w:rPr>
          <w:rFonts w:ascii="Times New Roman" w:hAnsi="Times New Roman"/>
          <w:sz w:val="28"/>
          <w:szCs w:val="28"/>
          <w:lang w:val="uk-UA"/>
        </w:rPr>
        <w:t xml:space="preserve">офіційному </w:t>
      </w:r>
      <w:r w:rsidR="00221A5F" w:rsidRPr="00D5182D">
        <w:rPr>
          <w:rFonts w:ascii="Times New Roman" w:hAnsi="Times New Roman"/>
          <w:sz w:val="28"/>
          <w:szCs w:val="28"/>
          <w:lang w:val="uk-UA"/>
        </w:rPr>
        <w:t xml:space="preserve">сайті Чернігівської міської ради. </w:t>
      </w:r>
    </w:p>
    <w:p w:rsidR="00F80268" w:rsidRDefault="00F80268" w:rsidP="00CF5386">
      <w:pPr>
        <w:spacing w:after="0" w:line="240" w:lineRule="auto"/>
        <w:ind w:firstLine="709"/>
        <w:jc w:val="both"/>
        <w:rPr>
          <w:rFonts w:ascii="Times New Roman" w:hAnsi="Times New Roman"/>
          <w:sz w:val="28"/>
          <w:szCs w:val="28"/>
          <w:lang w:val="uk-UA"/>
        </w:rPr>
      </w:pPr>
    </w:p>
    <w:p w:rsidR="00F80268" w:rsidRDefault="00F80268" w:rsidP="00CF5386">
      <w:pPr>
        <w:spacing w:after="0" w:line="240" w:lineRule="auto"/>
        <w:ind w:firstLine="709"/>
        <w:jc w:val="both"/>
        <w:rPr>
          <w:rFonts w:ascii="Times New Roman" w:hAnsi="Times New Roman"/>
          <w:sz w:val="28"/>
          <w:szCs w:val="28"/>
          <w:lang w:val="uk-UA"/>
        </w:rPr>
      </w:pPr>
    </w:p>
    <w:p w:rsidR="001A5C19" w:rsidRDefault="001A5C19" w:rsidP="001A5C19">
      <w:pPr>
        <w:spacing w:after="0" w:line="240" w:lineRule="auto"/>
        <w:rPr>
          <w:rFonts w:ascii="Times New Roman" w:hAnsi="Times New Roman" w:cs="Times New Roman"/>
          <w:sz w:val="28"/>
          <w:szCs w:val="28"/>
          <w:lang w:val="uk-UA" w:eastAsia="uk-UA"/>
        </w:rPr>
      </w:pPr>
      <w:r>
        <w:rPr>
          <w:rFonts w:ascii="Times New Roman" w:hAnsi="Times New Roman"/>
          <w:sz w:val="28"/>
          <w:szCs w:val="28"/>
          <w:lang w:val="uk-UA" w:eastAsia="uk-UA"/>
        </w:rPr>
        <w:t xml:space="preserve">Заступник міського голови – </w:t>
      </w:r>
    </w:p>
    <w:p w:rsidR="000E55D7" w:rsidRPr="00D5182D" w:rsidRDefault="001A5C19" w:rsidP="002340F8">
      <w:pPr>
        <w:spacing w:after="0" w:line="240" w:lineRule="auto"/>
        <w:rPr>
          <w:rFonts w:ascii="Times New Roman" w:hAnsi="Times New Roman"/>
          <w:sz w:val="28"/>
          <w:szCs w:val="28"/>
          <w:lang w:val="uk-UA"/>
        </w:rPr>
      </w:pPr>
      <w:r>
        <w:rPr>
          <w:rFonts w:ascii="Times New Roman" w:hAnsi="Times New Roman"/>
          <w:sz w:val="28"/>
          <w:szCs w:val="28"/>
          <w:lang w:val="uk-UA" w:eastAsia="uk-UA"/>
        </w:rPr>
        <w:t>керуючий справами виконкому                                                               С. ФЕСЕНКО</w:t>
      </w:r>
      <w:r w:rsidR="00F13170">
        <w:rPr>
          <w:rFonts w:ascii="Times New Roman" w:hAnsi="Times New Roman"/>
          <w:sz w:val="28"/>
          <w:szCs w:val="28"/>
          <w:lang w:val="uk-UA"/>
        </w:rPr>
        <w:br w:type="page"/>
      </w:r>
    </w:p>
    <w:p w:rsidR="00650562" w:rsidRDefault="00650562" w:rsidP="00650562">
      <w:pPr>
        <w:spacing w:after="0" w:line="240" w:lineRule="auto"/>
        <w:ind w:left="4253"/>
        <w:rPr>
          <w:rFonts w:ascii="Times New Roman" w:hAnsi="Times New Roman"/>
          <w:sz w:val="28"/>
          <w:szCs w:val="28"/>
          <w:lang w:val="uk-UA"/>
        </w:rPr>
      </w:pPr>
      <w:bookmarkStart w:id="1" w:name="180"/>
      <w:bookmarkEnd w:id="1"/>
      <w:r w:rsidRPr="00B153CB">
        <w:rPr>
          <w:rFonts w:ascii="Times New Roman" w:hAnsi="Times New Roman"/>
          <w:sz w:val="28"/>
          <w:szCs w:val="28"/>
          <w:lang w:val="uk-UA"/>
        </w:rPr>
        <w:lastRenderedPageBreak/>
        <w:t>Д</w:t>
      </w:r>
      <w:r>
        <w:rPr>
          <w:rFonts w:ascii="Times New Roman" w:hAnsi="Times New Roman"/>
          <w:sz w:val="28"/>
          <w:szCs w:val="28"/>
          <w:lang w:val="uk-UA"/>
        </w:rPr>
        <w:t>одаток 1</w:t>
      </w:r>
    </w:p>
    <w:p w:rsidR="00650562" w:rsidRPr="00650562" w:rsidRDefault="00650562" w:rsidP="00650562">
      <w:pPr>
        <w:spacing w:after="0" w:line="240" w:lineRule="auto"/>
        <w:ind w:left="4253"/>
        <w:rPr>
          <w:rFonts w:ascii="Times New Roman" w:hAnsi="Times New Roman"/>
          <w:sz w:val="28"/>
          <w:szCs w:val="28"/>
          <w:lang w:val="uk-UA"/>
        </w:rPr>
      </w:pPr>
      <w:r w:rsidRPr="00F13170">
        <w:rPr>
          <w:rFonts w:ascii="Times New Roman" w:hAnsi="Times New Roman" w:cs="Times New Roman"/>
          <w:sz w:val="28"/>
          <w:szCs w:val="28"/>
          <w:lang w:val="uk-UA"/>
        </w:rPr>
        <w:t>до Програми розвитку інженерно-транспортної інфраструктури</w:t>
      </w:r>
      <w:r w:rsidR="00B667E0">
        <w:rPr>
          <w:rFonts w:ascii="Times New Roman" w:hAnsi="Times New Roman" w:cs="Times New Roman"/>
          <w:sz w:val="28"/>
          <w:szCs w:val="28"/>
          <w:lang w:val="uk-UA"/>
        </w:rPr>
        <w:t xml:space="preserve"> </w:t>
      </w:r>
      <w:r w:rsidRPr="00F13170">
        <w:rPr>
          <w:rFonts w:ascii="Times New Roman" w:hAnsi="Times New Roman" w:cs="Times New Roman"/>
          <w:sz w:val="28"/>
          <w:szCs w:val="28"/>
          <w:lang w:val="uk-UA"/>
        </w:rPr>
        <w:t>міста Чернігова на 20</w:t>
      </w:r>
      <w:r>
        <w:rPr>
          <w:rFonts w:ascii="Times New Roman" w:hAnsi="Times New Roman" w:cs="Times New Roman"/>
          <w:sz w:val="28"/>
          <w:szCs w:val="28"/>
          <w:lang w:val="uk-UA"/>
        </w:rPr>
        <w:t>21</w:t>
      </w:r>
      <w:r w:rsidRPr="00F13170">
        <w:rPr>
          <w:rFonts w:ascii="Times New Roman" w:hAnsi="Times New Roman" w:cs="Times New Roman"/>
          <w:sz w:val="28"/>
          <w:szCs w:val="28"/>
          <w:lang w:val="uk-UA"/>
        </w:rPr>
        <w:t>-202</w:t>
      </w:r>
      <w:r>
        <w:rPr>
          <w:rFonts w:ascii="Times New Roman" w:hAnsi="Times New Roman" w:cs="Times New Roman"/>
          <w:sz w:val="28"/>
          <w:szCs w:val="28"/>
          <w:lang w:val="uk-UA"/>
        </w:rPr>
        <w:t>5</w:t>
      </w:r>
      <w:r w:rsidRPr="00F13170">
        <w:rPr>
          <w:rFonts w:ascii="Times New Roman" w:hAnsi="Times New Roman" w:cs="Times New Roman"/>
          <w:sz w:val="28"/>
          <w:szCs w:val="28"/>
          <w:lang w:val="uk-UA"/>
        </w:rPr>
        <w:t xml:space="preserve"> роки</w:t>
      </w:r>
    </w:p>
    <w:p w:rsidR="00650562" w:rsidRDefault="00650562" w:rsidP="00650562">
      <w:pPr>
        <w:spacing w:after="0" w:line="240" w:lineRule="auto"/>
        <w:ind w:firstLine="4253"/>
        <w:jc w:val="both"/>
        <w:rPr>
          <w:rFonts w:ascii="Times New Roman" w:hAnsi="Times New Roman"/>
          <w:sz w:val="28"/>
          <w:szCs w:val="28"/>
          <w:lang w:val="uk-UA"/>
        </w:rPr>
      </w:pPr>
    </w:p>
    <w:p w:rsidR="00650562" w:rsidRDefault="00650562" w:rsidP="00650562">
      <w:pPr>
        <w:spacing w:after="0" w:line="240" w:lineRule="auto"/>
        <w:ind w:firstLine="4253"/>
        <w:jc w:val="both"/>
        <w:rPr>
          <w:rFonts w:ascii="Times New Roman" w:hAnsi="Times New Roman"/>
          <w:sz w:val="28"/>
          <w:szCs w:val="28"/>
          <w:lang w:val="uk-UA"/>
        </w:rPr>
      </w:pPr>
      <w:r>
        <w:rPr>
          <w:rFonts w:ascii="Times New Roman" w:hAnsi="Times New Roman"/>
          <w:sz w:val="28"/>
          <w:szCs w:val="28"/>
          <w:lang w:val="uk-UA"/>
        </w:rPr>
        <w:t>Управління житлово-комунального</w:t>
      </w:r>
    </w:p>
    <w:p w:rsidR="00650562" w:rsidRDefault="00650562" w:rsidP="00650562">
      <w:pPr>
        <w:spacing w:after="0" w:line="240" w:lineRule="auto"/>
        <w:ind w:firstLine="4253"/>
        <w:jc w:val="both"/>
        <w:rPr>
          <w:rFonts w:ascii="Times New Roman" w:hAnsi="Times New Roman"/>
          <w:sz w:val="28"/>
          <w:szCs w:val="28"/>
          <w:lang w:val="uk-UA"/>
        </w:rPr>
      </w:pPr>
      <w:r>
        <w:rPr>
          <w:rFonts w:ascii="Times New Roman" w:hAnsi="Times New Roman"/>
          <w:sz w:val="28"/>
          <w:szCs w:val="28"/>
          <w:lang w:val="uk-UA"/>
        </w:rPr>
        <w:t>господарства Чернігівської міської ради</w:t>
      </w:r>
    </w:p>
    <w:p w:rsidR="00650562" w:rsidRDefault="00650562" w:rsidP="00650562">
      <w:pPr>
        <w:spacing w:after="0" w:line="240" w:lineRule="auto"/>
        <w:ind w:firstLine="4253"/>
        <w:jc w:val="both"/>
        <w:rPr>
          <w:rFonts w:ascii="Times New Roman" w:hAnsi="Times New Roman"/>
          <w:sz w:val="28"/>
          <w:szCs w:val="28"/>
          <w:lang w:val="uk-UA"/>
        </w:rPr>
      </w:pPr>
      <w:r>
        <w:rPr>
          <w:rFonts w:ascii="Times New Roman" w:hAnsi="Times New Roman"/>
          <w:sz w:val="28"/>
          <w:szCs w:val="28"/>
          <w:lang w:val="uk-UA"/>
        </w:rPr>
        <w:t>вул. Реміснича, 19, м. Чернігів, 14000</w:t>
      </w:r>
    </w:p>
    <w:p w:rsidR="00650562" w:rsidRDefault="00650562" w:rsidP="00650562">
      <w:pPr>
        <w:spacing w:after="0" w:line="240" w:lineRule="auto"/>
        <w:ind w:firstLine="4253"/>
        <w:jc w:val="both"/>
        <w:rPr>
          <w:rFonts w:ascii="Times New Roman" w:hAnsi="Times New Roman"/>
          <w:sz w:val="28"/>
          <w:szCs w:val="28"/>
          <w:lang w:val="uk-UA"/>
        </w:rPr>
      </w:pPr>
    </w:p>
    <w:p w:rsidR="00650562" w:rsidRDefault="00650562" w:rsidP="00650562">
      <w:pPr>
        <w:spacing w:after="0" w:line="240" w:lineRule="auto"/>
        <w:ind w:firstLine="4253"/>
        <w:jc w:val="both"/>
        <w:rPr>
          <w:rFonts w:ascii="Times New Roman" w:hAnsi="Times New Roman"/>
          <w:sz w:val="28"/>
          <w:szCs w:val="28"/>
          <w:lang w:val="uk-UA"/>
        </w:rPr>
      </w:pPr>
      <w:r>
        <w:rPr>
          <w:rFonts w:ascii="Times New Roman" w:hAnsi="Times New Roman"/>
          <w:sz w:val="28"/>
          <w:szCs w:val="28"/>
          <w:lang w:val="uk-UA"/>
        </w:rPr>
        <w:t>____________________________________</w:t>
      </w:r>
    </w:p>
    <w:p w:rsidR="00650562" w:rsidRPr="00A90759" w:rsidRDefault="00650562" w:rsidP="00650562">
      <w:pPr>
        <w:spacing w:after="0" w:line="240" w:lineRule="auto"/>
        <w:ind w:firstLine="4253"/>
        <w:jc w:val="both"/>
        <w:rPr>
          <w:rFonts w:ascii="Times New Roman" w:hAnsi="Times New Roman"/>
          <w:sz w:val="24"/>
          <w:szCs w:val="24"/>
          <w:lang w:val="uk-UA"/>
        </w:rPr>
      </w:pPr>
      <w:r w:rsidRPr="00A90759">
        <w:rPr>
          <w:rFonts w:ascii="Times New Roman" w:hAnsi="Times New Roman"/>
          <w:sz w:val="24"/>
          <w:szCs w:val="24"/>
          <w:lang w:val="uk-UA"/>
        </w:rPr>
        <w:t>(</w:t>
      </w:r>
      <w:r>
        <w:rPr>
          <w:rFonts w:ascii="Times New Roman" w:hAnsi="Times New Roman"/>
          <w:sz w:val="24"/>
          <w:szCs w:val="24"/>
          <w:lang w:val="uk-UA"/>
        </w:rPr>
        <w:t>ПІБ</w:t>
      </w:r>
      <w:r w:rsidRPr="00A90759">
        <w:rPr>
          <w:rFonts w:ascii="Times New Roman" w:hAnsi="Times New Roman"/>
          <w:sz w:val="24"/>
          <w:szCs w:val="24"/>
          <w:lang w:val="uk-UA"/>
        </w:rPr>
        <w:t xml:space="preserve"> голови ОС</w:t>
      </w:r>
      <w:r>
        <w:rPr>
          <w:rFonts w:ascii="Times New Roman" w:hAnsi="Times New Roman"/>
          <w:sz w:val="24"/>
          <w:szCs w:val="24"/>
          <w:lang w:val="uk-UA"/>
        </w:rPr>
        <w:t>Н</w:t>
      </w:r>
      <w:r w:rsidRPr="00A90759">
        <w:rPr>
          <w:rFonts w:ascii="Times New Roman" w:hAnsi="Times New Roman"/>
          <w:sz w:val="24"/>
          <w:szCs w:val="24"/>
          <w:lang w:val="uk-UA"/>
        </w:rPr>
        <w:t>)</w:t>
      </w:r>
    </w:p>
    <w:p w:rsidR="00650562" w:rsidRDefault="00650562" w:rsidP="00650562">
      <w:pPr>
        <w:spacing w:after="0" w:line="240" w:lineRule="auto"/>
        <w:ind w:firstLine="4253"/>
        <w:jc w:val="both"/>
        <w:rPr>
          <w:rFonts w:ascii="Times New Roman" w:hAnsi="Times New Roman"/>
          <w:sz w:val="28"/>
          <w:szCs w:val="28"/>
          <w:lang w:val="uk-UA"/>
        </w:rPr>
      </w:pPr>
      <w:r>
        <w:rPr>
          <w:rFonts w:ascii="Times New Roman" w:hAnsi="Times New Roman"/>
          <w:sz w:val="28"/>
          <w:szCs w:val="28"/>
          <w:lang w:val="uk-UA"/>
        </w:rPr>
        <w:t>____________________________________</w:t>
      </w:r>
    </w:p>
    <w:p w:rsidR="00650562" w:rsidRDefault="00650562" w:rsidP="00650562">
      <w:pPr>
        <w:spacing w:after="0" w:line="240" w:lineRule="auto"/>
        <w:ind w:firstLine="4253"/>
        <w:jc w:val="both"/>
        <w:rPr>
          <w:rFonts w:ascii="Times New Roman" w:hAnsi="Times New Roman"/>
          <w:sz w:val="24"/>
          <w:szCs w:val="24"/>
          <w:lang w:val="uk-UA"/>
        </w:rPr>
      </w:pPr>
      <w:r w:rsidRPr="00A90759">
        <w:rPr>
          <w:rFonts w:ascii="Times New Roman" w:hAnsi="Times New Roman"/>
          <w:sz w:val="24"/>
          <w:szCs w:val="24"/>
          <w:lang w:val="uk-UA"/>
        </w:rPr>
        <w:t>(адреса місця проживання)</w:t>
      </w:r>
    </w:p>
    <w:p w:rsidR="00650562" w:rsidRDefault="00650562" w:rsidP="00650562">
      <w:pPr>
        <w:spacing w:after="0" w:line="240" w:lineRule="auto"/>
        <w:ind w:firstLine="4253"/>
        <w:jc w:val="both"/>
        <w:rPr>
          <w:rFonts w:ascii="Times New Roman" w:hAnsi="Times New Roman"/>
          <w:sz w:val="24"/>
          <w:szCs w:val="24"/>
          <w:lang w:val="uk-UA"/>
        </w:rPr>
      </w:pPr>
      <w:r>
        <w:rPr>
          <w:rFonts w:ascii="Times New Roman" w:hAnsi="Times New Roman"/>
          <w:sz w:val="24"/>
          <w:szCs w:val="24"/>
          <w:lang w:val="uk-UA"/>
        </w:rPr>
        <w:t>__________________________________________</w:t>
      </w:r>
    </w:p>
    <w:p w:rsidR="00650562" w:rsidRPr="004073F9" w:rsidRDefault="00650562" w:rsidP="00650562">
      <w:pPr>
        <w:spacing w:after="0" w:line="240" w:lineRule="auto"/>
        <w:ind w:firstLine="4253"/>
        <w:jc w:val="both"/>
        <w:rPr>
          <w:rFonts w:ascii="Times New Roman" w:hAnsi="Times New Roman"/>
          <w:sz w:val="8"/>
          <w:szCs w:val="8"/>
          <w:lang w:val="uk-UA"/>
        </w:rPr>
      </w:pPr>
    </w:p>
    <w:p w:rsidR="00650562" w:rsidRPr="00A90759" w:rsidRDefault="00650562" w:rsidP="00650562">
      <w:pPr>
        <w:spacing w:after="0" w:line="240" w:lineRule="auto"/>
        <w:ind w:firstLine="4253"/>
        <w:rPr>
          <w:rFonts w:ascii="Times New Roman" w:hAnsi="Times New Roman"/>
          <w:sz w:val="24"/>
          <w:szCs w:val="24"/>
          <w:lang w:val="uk-UA"/>
        </w:rPr>
      </w:pPr>
      <w:r>
        <w:rPr>
          <w:rFonts w:ascii="Times New Roman" w:hAnsi="Times New Roman"/>
          <w:sz w:val="24"/>
          <w:szCs w:val="24"/>
          <w:lang w:val="uk-UA"/>
        </w:rPr>
        <w:t xml:space="preserve">                       (контактний телефон)</w:t>
      </w:r>
    </w:p>
    <w:p w:rsidR="00650562" w:rsidRDefault="00650562" w:rsidP="00650562">
      <w:pPr>
        <w:spacing w:after="0" w:line="240" w:lineRule="auto"/>
        <w:ind w:firstLine="709"/>
        <w:jc w:val="both"/>
        <w:rPr>
          <w:rFonts w:ascii="Times New Roman" w:hAnsi="Times New Roman"/>
          <w:sz w:val="28"/>
          <w:szCs w:val="28"/>
          <w:lang w:val="uk-UA"/>
        </w:rPr>
      </w:pPr>
    </w:p>
    <w:p w:rsidR="00650562" w:rsidRDefault="00650562" w:rsidP="00650562">
      <w:pPr>
        <w:spacing w:after="0" w:line="240" w:lineRule="auto"/>
        <w:jc w:val="center"/>
        <w:rPr>
          <w:rFonts w:ascii="Times New Roman" w:hAnsi="Times New Roman"/>
          <w:sz w:val="28"/>
          <w:szCs w:val="28"/>
          <w:lang w:val="uk-UA"/>
        </w:rPr>
      </w:pPr>
    </w:p>
    <w:p w:rsidR="00650562" w:rsidRDefault="00650562" w:rsidP="00650562">
      <w:pPr>
        <w:spacing w:after="0" w:line="240" w:lineRule="auto"/>
        <w:jc w:val="center"/>
        <w:rPr>
          <w:rFonts w:ascii="Times New Roman" w:hAnsi="Times New Roman"/>
          <w:sz w:val="28"/>
          <w:szCs w:val="28"/>
          <w:lang w:val="uk-UA"/>
        </w:rPr>
      </w:pPr>
      <w:r>
        <w:rPr>
          <w:rFonts w:ascii="Times New Roman" w:hAnsi="Times New Roman"/>
          <w:sz w:val="28"/>
          <w:szCs w:val="28"/>
          <w:lang w:val="uk-UA"/>
        </w:rPr>
        <w:t>ЗАЯВКА</w:t>
      </w:r>
    </w:p>
    <w:p w:rsidR="0080269F" w:rsidRDefault="00650562" w:rsidP="0080269F">
      <w:pPr>
        <w:spacing w:after="0" w:line="240" w:lineRule="auto"/>
        <w:jc w:val="center"/>
        <w:rPr>
          <w:rFonts w:ascii="Times New Roman" w:hAnsi="Times New Roman" w:cs="Times New Roman"/>
          <w:sz w:val="28"/>
          <w:szCs w:val="28"/>
          <w:lang w:val="uk-UA"/>
        </w:rPr>
      </w:pPr>
      <w:r>
        <w:rPr>
          <w:rFonts w:ascii="Times New Roman" w:hAnsi="Times New Roman"/>
          <w:sz w:val="28"/>
          <w:szCs w:val="28"/>
          <w:lang w:val="uk-UA"/>
        </w:rPr>
        <w:t>на участь у</w:t>
      </w:r>
      <w:r w:rsidR="0080269F">
        <w:rPr>
          <w:rFonts w:ascii="Times New Roman" w:hAnsi="Times New Roman"/>
          <w:sz w:val="28"/>
          <w:szCs w:val="28"/>
          <w:lang w:val="uk-UA"/>
        </w:rPr>
        <w:t xml:space="preserve"> Програмі</w:t>
      </w:r>
      <w:r w:rsidR="00B667E0">
        <w:rPr>
          <w:rFonts w:ascii="Times New Roman" w:hAnsi="Times New Roman"/>
          <w:sz w:val="28"/>
          <w:szCs w:val="28"/>
          <w:lang w:val="uk-UA"/>
        </w:rPr>
        <w:t xml:space="preserve"> </w:t>
      </w:r>
      <w:r w:rsidR="0080269F" w:rsidRPr="00D5182D">
        <w:rPr>
          <w:rFonts w:ascii="Times New Roman" w:hAnsi="Times New Roman" w:cs="Times New Roman"/>
          <w:sz w:val="28"/>
          <w:szCs w:val="28"/>
          <w:lang w:val="uk-UA"/>
        </w:rPr>
        <w:t>розвитку інженерно-транспортної інфраструктури приватного сектору міста Чернігова на 20</w:t>
      </w:r>
      <w:r w:rsidR="0080269F">
        <w:rPr>
          <w:rFonts w:ascii="Times New Roman" w:hAnsi="Times New Roman" w:cs="Times New Roman"/>
          <w:sz w:val="28"/>
          <w:szCs w:val="28"/>
          <w:lang w:val="uk-UA"/>
        </w:rPr>
        <w:t>21</w:t>
      </w:r>
      <w:r w:rsidR="0080269F" w:rsidRPr="00D5182D">
        <w:rPr>
          <w:rFonts w:ascii="Times New Roman" w:hAnsi="Times New Roman" w:cs="Times New Roman"/>
          <w:sz w:val="28"/>
          <w:szCs w:val="28"/>
          <w:lang w:val="uk-UA"/>
        </w:rPr>
        <w:t>-202</w:t>
      </w:r>
      <w:r w:rsidR="0080269F">
        <w:rPr>
          <w:rFonts w:ascii="Times New Roman" w:hAnsi="Times New Roman" w:cs="Times New Roman"/>
          <w:sz w:val="28"/>
          <w:szCs w:val="28"/>
          <w:lang w:val="uk-UA"/>
        </w:rPr>
        <w:t>5</w:t>
      </w:r>
      <w:r w:rsidR="0080269F" w:rsidRPr="00D5182D">
        <w:rPr>
          <w:rFonts w:ascii="Times New Roman" w:hAnsi="Times New Roman" w:cs="Times New Roman"/>
          <w:sz w:val="28"/>
          <w:szCs w:val="28"/>
          <w:lang w:val="uk-UA"/>
        </w:rPr>
        <w:t xml:space="preserve"> роки</w:t>
      </w:r>
    </w:p>
    <w:p w:rsidR="0080269F" w:rsidRDefault="0080269F" w:rsidP="0080269F">
      <w:pPr>
        <w:spacing w:after="0" w:line="240" w:lineRule="auto"/>
        <w:jc w:val="center"/>
        <w:rPr>
          <w:rFonts w:ascii="Times New Roman" w:hAnsi="Times New Roman" w:cs="Times New Roman"/>
          <w:sz w:val="28"/>
          <w:szCs w:val="28"/>
          <w:lang w:val="uk-UA"/>
        </w:rPr>
      </w:pPr>
    </w:p>
    <w:p w:rsidR="00650562" w:rsidRPr="0080269F" w:rsidRDefault="00650562" w:rsidP="0080269F">
      <w:pPr>
        <w:spacing w:after="0" w:line="240" w:lineRule="auto"/>
        <w:ind w:firstLine="709"/>
        <w:rPr>
          <w:rFonts w:ascii="Times New Roman" w:hAnsi="Times New Roman" w:cs="Times New Roman"/>
          <w:sz w:val="28"/>
          <w:szCs w:val="28"/>
          <w:lang w:val="uk-UA"/>
        </w:rPr>
      </w:pPr>
      <w:r>
        <w:rPr>
          <w:rFonts w:ascii="Times New Roman" w:hAnsi="Times New Roman"/>
          <w:sz w:val="28"/>
          <w:szCs w:val="28"/>
          <w:lang w:val="uk-UA" w:eastAsia="zh-CN"/>
        </w:rPr>
        <w:t>ОС</w:t>
      </w:r>
      <w:r w:rsidR="0080269F">
        <w:rPr>
          <w:rFonts w:ascii="Times New Roman" w:hAnsi="Times New Roman"/>
          <w:sz w:val="28"/>
          <w:szCs w:val="28"/>
          <w:lang w:val="uk-UA" w:eastAsia="zh-CN"/>
        </w:rPr>
        <w:t>Н</w:t>
      </w:r>
      <w:r>
        <w:rPr>
          <w:rFonts w:ascii="Times New Roman" w:hAnsi="Times New Roman"/>
          <w:sz w:val="28"/>
          <w:szCs w:val="28"/>
          <w:lang w:val="uk-UA" w:eastAsia="zh-CN"/>
        </w:rPr>
        <w:t xml:space="preserve"> ___</w:t>
      </w:r>
      <w:r w:rsidR="0080269F">
        <w:rPr>
          <w:rFonts w:ascii="Times New Roman" w:hAnsi="Times New Roman"/>
          <w:sz w:val="28"/>
          <w:szCs w:val="28"/>
          <w:lang w:val="uk-UA" w:eastAsia="zh-CN"/>
        </w:rPr>
        <w:t>_________</w:t>
      </w:r>
      <w:r>
        <w:rPr>
          <w:rFonts w:ascii="Times New Roman" w:hAnsi="Times New Roman"/>
          <w:sz w:val="28"/>
          <w:szCs w:val="28"/>
          <w:lang w:val="uk-UA" w:eastAsia="zh-CN"/>
        </w:rPr>
        <w:t>_______________н</w:t>
      </w:r>
      <w:r w:rsidRPr="00987BC9">
        <w:rPr>
          <w:rFonts w:ascii="Times New Roman" w:hAnsi="Times New Roman"/>
          <w:sz w:val="28"/>
          <w:szCs w:val="28"/>
          <w:lang w:val="uk-UA" w:eastAsia="zh-CN"/>
        </w:rPr>
        <w:t xml:space="preserve">адає на розгляд заявку </w:t>
      </w:r>
      <w:r w:rsidRPr="00987BC9">
        <w:rPr>
          <w:rFonts w:ascii="Times New Roman" w:hAnsi="Times New Roman"/>
          <w:sz w:val="28"/>
          <w:szCs w:val="28"/>
          <w:lang w:val="uk-UA"/>
        </w:rPr>
        <w:t xml:space="preserve">про участь у </w:t>
      </w:r>
    </w:p>
    <w:p w:rsidR="00650562" w:rsidRPr="000844CC" w:rsidRDefault="00650562" w:rsidP="0080269F">
      <w:pPr>
        <w:suppressAutoHyphens/>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(назва)</w:t>
      </w:r>
    </w:p>
    <w:p w:rsidR="00650562" w:rsidRPr="0080269F" w:rsidRDefault="00650562" w:rsidP="0080269F">
      <w:pPr>
        <w:spacing w:after="0" w:line="240" w:lineRule="auto"/>
        <w:rPr>
          <w:rFonts w:ascii="Times New Roman" w:hAnsi="Times New Roman" w:cs="Times New Roman"/>
          <w:sz w:val="28"/>
          <w:szCs w:val="28"/>
          <w:lang w:val="uk-UA"/>
        </w:rPr>
      </w:pPr>
      <w:r w:rsidRPr="00987BC9">
        <w:rPr>
          <w:rFonts w:ascii="Times New Roman" w:hAnsi="Times New Roman"/>
          <w:sz w:val="28"/>
          <w:szCs w:val="28"/>
          <w:lang w:val="uk-UA"/>
        </w:rPr>
        <w:t xml:space="preserve">Програмі </w:t>
      </w:r>
      <w:r w:rsidR="0080269F" w:rsidRPr="00D5182D">
        <w:rPr>
          <w:rFonts w:ascii="Times New Roman" w:hAnsi="Times New Roman" w:cs="Times New Roman"/>
          <w:sz w:val="28"/>
          <w:szCs w:val="28"/>
          <w:lang w:val="uk-UA"/>
        </w:rPr>
        <w:t>розвитку інженерно-транспортної інфраструктури приватного сектору міста Чернігова на 20</w:t>
      </w:r>
      <w:r w:rsidR="0080269F">
        <w:rPr>
          <w:rFonts w:ascii="Times New Roman" w:hAnsi="Times New Roman" w:cs="Times New Roman"/>
          <w:sz w:val="28"/>
          <w:szCs w:val="28"/>
          <w:lang w:val="uk-UA"/>
        </w:rPr>
        <w:t>21</w:t>
      </w:r>
      <w:r w:rsidR="0080269F" w:rsidRPr="00D5182D">
        <w:rPr>
          <w:rFonts w:ascii="Times New Roman" w:hAnsi="Times New Roman" w:cs="Times New Roman"/>
          <w:sz w:val="28"/>
          <w:szCs w:val="28"/>
          <w:lang w:val="uk-UA"/>
        </w:rPr>
        <w:t>-202</w:t>
      </w:r>
      <w:r w:rsidR="0080269F">
        <w:rPr>
          <w:rFonts w:ascii="Times New Roman" w:hAnsi="Times New Roman" w:cs="Times New Roman"/>
          <w:sz w:val="28"/>
          <w:szCs w:val="28"/>
          <w:lang w:val="uk-UA"/>
        </w:rPr>
        <w:t>5</w:t>
      </w:r>
      <w:r w:rsidR="0080269F" w:rsidRPr="00D5182D">
        <w:rPr>
          <w:rFonts w:ascii="Times New Roman" w:hAnsi="Times New Roman" w:cs="Times New Roman"/>
          <w:sz w:val="28"/>
          <w:szCs w:val="28"/>
          <w:lang w:val="uk-UA"/>
        </w:rPr>
        <w:t xml:space="preserve"> роки</w:t>
      </w:r>
      <w:r w:rsidRPr="00987BC9">
        <w:rPr>
          <w:rFonts w:ascii="Times New Roman" w:hAnsi="Times New Roman"/>
          <w:sz w:val="28"/>
          <w:szCs w:val="28"/>
          <w:lang w:val="uk-UA"/>
        </w:rPr>
        <w:t>(</w:t>
      </w:r>
      <w:r>
        <w:rPr>
          <w:rFonts w:ascii="Times New Roman" w:hAnsi="Times New Roman"/>
          <w:sz w:val="28"/>
          <w:szCs w:val="28"/>
          <w:lang w:val="uk-UA"/>
        </w:rPr>
        <w:t>на</w:t>
      </w:r>
      <w:r w:rsidRPr="00987BC9">
        <w:rPr>
          <w:rFonts w:ascii="Times New Roman" w:hAnsi="Times New Roman"/>
          <w:sz w:val="28"/>
          <w:szCs w:val="28"/>
          <w:lang w:val="uk-UA"/>
        </w:rPr>
        <w:t xml:space="preserve">далі – </w:t>
      </w:r>
      <w:r>
        <w:rPr>
          <w:rFonts w:ascii="Times New Roman" w:hAnsi="Times New Roman"/>
          <w:sz w:val="28"/>
          <w:szCs w:val="28"/>
          <w:lang w:val="uk-UA"/>
        </w:rPr>
        <w:t>П</w:t>
      </w:r>
      <w:r w:rsidRPr="00987BC9">
        <w:rPr>
          <w:rFonts w:ascii="Times New Roman" w:hAnsi="Times New Roman"/>
          <w:sz w:val="28"/>
          <w:szCs w:val="28"/>
          <w:lang w:val="uk-UA"/>
        </w:rPr>
        <w:t xml:space="preserve">рограма) </w:t>
      </w:r>
      <w:r>
        <w:rPr>
          <w:rFonts w:ascii="Times New Roman" w:hAnsi="Times New Roman"/>
          <w:sz w:val="28"/>
          <w:szCs w:val="28"/>
          <w:lang w:val="uk-UA"/>
        </w:rPr>
        <w:t>для отримання фінансової підтримки</w:t>
      </w:r>
      <w:r w:rsidRPr="009F4789">
        <w:rPr>
          <w:rFonts w:ascii="Times New Roman" w:hAnsi="Times New Roman"/>
          <w:sz w:val="28"/>
          <w:szCs w:val="28"/>
          <w:lang w:val="uk-UA"/>
        </w:rPr>
        <w:t xml:space="preserve"> з міського бюджету на проведення робіт </w:t>
      </w:r>
      <w:r>
        <w:rPr>
          <w:rFonts w:ascii="Times New Roman" w:hAnsi="Times New Roman"/>
          <w:sz w:val="28"/>
          <w:szCs w:val="28"/>
          <w:lang w:val="uk-UA"/>
        </w:rPr>
        <w:t>по</w:t>
      </w:r>
      <w:r w:rsidR="00B667E0">
        <w:rPr>
          <w:rFonts w:ascii="Times New Roman" w:hAnsi="Times New Roman"/>
          <w:sz w:val="28"/>
          <w:szCs w:val="28"/>
          <w:lang w:val="uk-UA"/>
        </w:rPr>
        <w:t xml:space="preserve"> </w:t>
      </w:r>
      <w:r w:rsidR="0080269F">
        <w:rPr>
          <w:rFonts w:ascii="Times New Roman" w:hAnsi="Times New Roman"/>
          <w:sz w:val="28"/>
          <w:szCs w:val="28"/>
          <w:lang w:val="uk-UA"/>
        </w:rPr>
        <w:t>благоустрою території</w:t>
      </w:r>
      <w:r w:rsidRPr="009F4789">
        <w:rPr>
          <w:rFonts w:ascii="Times New Roman" w:hAnsi="Times New Roman"/>
          <w:sz w:val="28"/>
          <w:szCs w:val="28"/>
          <w:lang w:val="uk-UA"/>
        </w:rPr>
        <w:t xml:space="preserve">, </w:t>
      </w:r>
      <w:r w:rsidR="0080269F">
        <w:rPr>
          <w:rFonts w:ascii="Times New Roman" w:hAnsi="Times New Roman"/>
          <w:sz w:val="28"/>
          <w:szCs w:val="28"/>
          <w:lang w:val="uk-UA"/>
        </w:rPr>
        <w:t xml:space="preserve">а </w:t>
      </w:r>
      <w:r w:rsidRPr="009F4789">
        <w:rPr>
          <w:rFonts w:ascii="Times New Roman" w:hAnsi="Times New Roman"/>
          <w:sz w:val="28"/>
          <w:szCs w:val="28"/>
          <w:lang w:val="uk-UA"/>
        </w:rPr>
        <w:t>саме</w:t>
      </w:r>
      <w:r>
        <w:rPr>
          <w:rFonts w:ascii="Times New Roman" w:hAnsi="Times New Roman"/>
          <w:sz w:val="28"/>
          <w:szCs w:val="28"/>
          <w:lang w:val="uk-UA"/>
        </w:rPr>
        <w:t>:_______________________________________________________</w:t>
      </w:r>
      <w:r w:rsidR="0080269F">
        <w:rPr>
          <w:rFonts w:ascii="Times New Roman" w:hAnsi="Times New Roman"/>
          <w:sz w:val="28"/>
          <w:szCs w:val="28"/>
          <w:lang w:val="uk-UA"/>
        </w:rPr>
        <w:t>___</w:t>
      </w:r>
      <w:r>
        <w:rPr>
          <w:rFonts w:ascii="Times New Roman" w:hAnsi="Times New Roman"/>
          <w:sz w:val="28"/>
          <w:szCs w:val="28"/>
          <w:lang w:val="uk-UA"/>
        </w:rPr>
        <w:t>______</w:t>
      </w:r>
      <w:r w:rsidRPr="009F4789">
        <w:rPr>
          <w:rFonts w:ascii="Times New Roman" w:hAnsi="Times New Roman"/>
          <w:sz w:val="28"/>
          <w:szCs w:val="28"/>
          <w:lang w:val="uk-UA"/>
        </w:rPr>
        <w:t>.</w:t>
      </w:r>
    </w:p>
    <w:p w:rsidR="00650562" w:rsidRPr="002F6884" w:rsidRDefault="00650562" w:rsidP="0080269F">
      <w:pPr>
        <w:suppressAutoHyphens/>
        <w:spacing w:after="0" w:line="240" w:lineRule="auto"/>
        <w:ind w:firstLine="709"/>
        <w:jc w:val="both"/>
        <w:rPr>
          <w:rFonts w:ascii="Times New Roman" w:hAnsi="Times New Roman"/>
          <w:sz w:val="28"/>
          <w:szCs w:val="28"/>
          <w:lang w:val="uk-UA"/>
        </w:rPr>
      </w:pPr>
      <w:r w:rsidRPr="009F4789">
        <w:rPr>
          <w:rFonts w:ascii="Times New Roman" w:hAnsi="Times New Roman"/>
          <w:sz w:val="24"/>
          <w:szCs w:val="24"/>
          <w:lang w:val="uk-UA"/>
        </w:rPr>
        <w:t>(найменування робіт)</w:t>
      </w:r>
    </w:p>
    <w:p w:rsidR="00650562" w:rsidRPr="00754A3C" w:rsidRDefault="00650562" w:rsidP="00650562">
      <w:pPr>
        <w:spacing w:after="0" w:line="240" w:lineRule="auto"/>
        <w:ind w:firstLine="709"/>
        <w:jc w:val="both"/>
        <w:rPr>
          <w:rFonts w:ascii="Times New Roman" w:hAnsi="Times New Roman"/>
          <w:sz w:val="14"/>
          <w:szCs w:val="14"/>
          <w:lang w:val="uk-UA"/>
        </w:rPr>
      </w:pPr>
    </w:p>
    <w:p w:rsidR="00650562" w:rsidRDefault="00650562" w:rsidP="00650562">
      <w:pPr>
        <w:spacing w:after="0" w:line="240" w:lineRule="auto"/>
        <w:ind w:firstLine="709"/>
        <w:jc w:val="both"/>
        <w:rPr>
          <w:rFonts w:ascii="Times New Roman" w:hAnsi="Times New Roman"/>
          <w:sz w:val="28"/>
          <w:szCs w:val="28"/>
          <w:lang w:val="uk-UA"/>
        </w:rPr>
      </w:pPr>
      <w:r w:rsidRPr="009F4789">
        <w:rPr>
          <w:rFonts w:ascii="Times New Roman" w:hAnsi="Times New Roman"/>
          <w:sz w:val="28"/>
          <w:szCs w:val="28"/>
          <w:lang w:val="uk-UA"/>
        </w:rPr>
        <w:t xml:space="preserve">На загальних зборах </w:t>
      </w:r>
      <w:r w:rsidR="0080269F">
        <w:rPr>
          <w:rFonts w:ascii="Times New Roman" w:hAnsi="Times New Roman"/>
          <w:sz w:val="28"/>
          <w:szCs w:val="28"/>
          <w:lang w:val="uk-UA"/>
        </w:rPr>
        <w:t>ОСН</w:t>
      </w:r>
      <w:r>
        <w:rPr>
          <w:rFonts w:ascii="Times New Roman" w:hAnsi="Times New Roman"/>
          <w:sz w:val="28"/>
          <w:szCs w:val="28"/>
          <w:lang w:val="uk-UA"/>
        </w:rPr>
        <w:t xml:space="preserve"> прийнято рішення про участь у</w:t>
      </w:r>
      <w:r w:rsidRPr="002D69F5">
        <w:rPr>
          <w:rFonts w:ascii="Times New Roman" w:hAnsi="Times New Roman"/>
          <w:sz w:val="28"/>
          <w:szCs w:val="28"/>
          <w:lang w:val="uk-UA"/>
        </w:rPr>
        <w:t xml:space="preserve"> Програмі </w:t>
      </w:r>
      <w:r>
        <w:rPr>
          <w:rFonts w:ascii="Times New Roman" w:hAnsi="Times New Roman"/>
          <w:sz w:val="28"/>
          <w:szCs w:val="28"/>
          <w:lang w:val="uk-UA"/>
        </w:rPr>
        <w:t>на умовах співфінансуван</w:t>
      </w:r>
      <w:r w:rsidR="0080269F">
        <w:rPr>
          <w:rFonts w:ascii="Times New Roman" w:hAnsi="Times New Roman"/>
          <w:sz w:val="28"/>
          <w:szCs w:val="28"/>
          <w:lang w:val="uk-UA"/>
        </w:rPr>
        <w:t>ня робіт по</w:t>
      </w:r>
      <w:r w:rsidR="00B667E0">
        <w:rPr>
          <w:rFonts w:ascii="Times New Roman" w:hAnsi="Times New Roman"/>
          <w:sz w:val="28"/>
          <w:szCs w:val="28"/>
          <w:lang w:val="uk-UA"/>
        </w:rPr>
        <w:t xml:space="preserve"> </w:t>
      </w:r>
      <w:r w:rsidR="0080269F">
        <w:rPr>
          <w:rFonts w:ascii="Times New Roman" w:hAnsi="Times New Roman"/>
          <w:sz w:val="28"/>
          <w:szCs w:val="28"/>
          <w:lang w:val="uk-UA"/>
        </w:rPr>
        <w:t>благоустрою території</w:t>
      </w:r>
      <w:r>
        <w:rPr>
          <w:rFonts w:ascii="Times New Roman" w:hAnsi="Times New Roman"/>
          <w:sz w:val="28"/>
          <w:szCs w:val="28"/>
          <w:lang w:val="uk-UA"/>
        </w:rPr>
        <w:t xml:space="preserve">: ___ % </w:t>
      </w:r>
      <w:r w:rsidRPr="00987BC9">
        <w:rPr>
          <w:rFonts w:ascii="Times New Roman" w:hAnsi="Times New Roman"/>
          <w:sz w:val="28"/>
          <w:szCs w:val="28"/>
          <w:lang w:val="uk-UA"/>
        </w:rPr>
        <w:t>–</w:t>
      </w:r>
      <w:r>
        <w:rPr>
          <w:rFonts w:ascii="Times New Roman" w:hAnsi="Times New Roman"/>
          <w:sz w:val="28"/>
          <w:szCs w:val="28"/>
          <w:lang w:val="uk-UA"/>
        </w:rPr>
        <w:t xml:space="preserve"> кошти ОС</w:t>
      </w:r>
      <w:r w:rsidR="0080269F">
        <w:rPr>
          <w:rFonts w:ascii="Times New Roman" w:hAnsi="Times New Roman"/>
          <w:sz w:val="28"/>
          <w:szCs w:val="28"/>
          <w:lang w:val="uk-UA"/>
        </w:rPr>
        <w:t>Н</w:t>
      </w:r>
      <w:r>
        <w:rPr>
          <w:rFonts w:ascii="Times New Roman" w:hAnsi="Times New Roman"/>
          <w:sz w:val="28"/>
          <w:szCs w:val="28"/>
          <w:lang w:val="uk-UA"/>
        </w:rPr>
        <w:t>,___ %</w:t>
      </w:r>
      <w:r w:rsidRPr="00987BC9">
        <w:rPr>
          <w:rFonts w:ascii="Times New Roman" w:hAnsi="Times New Roman"/>
          <w:sz w:val="28"/>
          <w:szCs w:val="28"/>
          <w:lang w:val="uk-UA"/>
        </w:rPr>
        <w:t>–</w:t>
      </w:r>
      <w:r>
        <w:rPr>
          <w:rFonts w:ascii="Times New Roman" w:hAnsi="Times New Roman"/>
          <w:sz w:val="28"/>
          <w:szCs w:val="28"/>
          <w:lang w:val="uk-UA"/>
        </w:rPr>
        <w:t xml:space="preserve"> кошти міського</w:t>
      </w:r>
      <w:r w:rsidR="0080269F">
        <w:rPr>
          <w:rFonts w:ascii="Times New Roman" w:hAnsi="Times New Roman"/>
          <w:sz w:val="28"/>
          <w:szCs w:val="28"/>
          <w:lang w:val="uk-UA"/>
        </w:rPr>
        <w:t xml:space="preserve"> бюджету. Сума коштів ОСН</w:t>
      </w:r>
      <w:r>
        <w:rPr>
          <w:rFonts w:ascii="Times New Roman" w:hAnsi="Times New Roman"/>
          <w:sz w:val="28"/>
          <w:szCs w:val="28"/>
          <w:lang w:val="uk-UA"/>
        </w:rPr>
        <w:t xml:space="preserve"> становить __________</w:t>
      </w:r>
      <w:r w:rsidRPr="009F4789">
        <w:rPr>
          <w:rFonts w:ascii="Times New Roman" w:hAnsi="Times New Roman"/>
          <w:sz w:val="28"/>
          <w:szCs w:val="28"/>
          <w:lang w:val="uk-UA"/>
        </w:rPr>
        <w:t>грн.</w:t>
      </w:r>
      <w:r>
        <w:rPr>
          <w:rFonts w:ascii="Times New Roman" w:hAnsi="Times New Roman"/>
          <w:sz w:val="28"/>
          <w:szCs w:val="28"/>
          <w:lang w:val="uk-UA"/>
        </w:rPr>
        <w:t xml:space="preserve">___ коп.( _________________ грн. ___ коп.). </w:t>
      </w:r>
    </w:p>
    <w:p w:rsidR="00650562" w:rsidRPr="009F4789" w:rsidRDefault="00650562" w:rsidP="00650562">
      <w:pPr>
        <w:spacing w:after="0" w:line="240" w:lineRule="auto"/>
        <w:ind w:firstLine="709"/>
        <w:jc w:val="both"/>
        <w:rPr>
          <w:rFonts w:ascii="Times New Roman" w:hAnsi="Times New Roman"/>
          <w:sz w:val="24"/>
          <w:szCs w:val="24"/>
          <w:lang w:val="uk-UA"/>
        </w:rPr>
      </w:pPr>
      <w:r w:rsidRPr="009F4789">
        <w:rPr>
          <w:rFonts w:ascii="Times New Roman" w:hAnsi="Times New Roman"/>
          <w:sz w:val="24"/>
          <w:szCs w:val="24"/>
          <w:lang w:val="uk-UA"/>
        </w:rPr>
        <w:t>(сума прописом)</w:t>
      </w:r>
    </w:p>
    <w:p w:rsidR="00650562" w:rsidRDefault="00650562" w:rsidP="00650562">
      <w:pPr>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Відповідно до</w:t>
      </w:r>
      <w:r w:rsidR="00B667E0">
        <w:rPr>
          <w:rFonts w:ascii="Times New Roman" w:hAnsi="Times New Roman"/>
          <w:color w:val="000000"/>
          <w:sz w:val="28"/>
          <w:szCs w:val="28"/>
          <w:lang w:val="uk-UA"/>
        </w:rPr>
        <w:t xml:space="preserve"> </w:t>
      </w:r>
      <w:r w:rsidRPr="009F4789">
        <w:rPr>
          <w:rFonts w:ascii="Times New Roman" w:hAnsi="Times New Roman"/>
          <w:sz w:val="28"/>
          <w:szCs w:val="28"/>
          <w:lang w:val="uk-UA"/>
        </w:rPr>
        <w:t>про</w:t>
      </w:r>
      <w:r w:rsidR="0080269F">
        <w:rPr>
          <w:rFonts w:ascii="Times New Roman" w:hAnsi="Times New Roman"/>
          <w:sz w:val="28"/>
          <w:szCs w:val="28"/>
          <w:lang w:val="uk-UA"/>
        </w:rPr>
        <w:t>є</w:t>
      </w:r>
      <w:r w:rsidRPr="009F4789">
        <w:rPr>
          <w:rFonts w:ascii="Times New Roman" w:hAnsi="Times New Roman"/>
          <w:sz w:val="28"/>
          <w:szCs w:val="28"/>
          <w:lang w:val="uk-UA"/>
        </w:rPr>
        <w:t xml:space="preserve">ктної документації </w:t>
      </w:r>
      <w:r>
        <w:rPr>
          <w:rFonts w:ascii="Times New Roman" w:hAnsi="Times New Roman"/>
          <w:sz w:val="28"/>
          <w:szCs w:val="28"/>
          <w:lang w:val="uk-UA"/>
        </w:rPr>
        <w:t>та експертного звіту про проходження її експертизи з</w:t>
      </w:r>
      <w:r w:rsidRPr="009F4789">
        <w:rPr>
          <w:rFonts w:ascii="Times New Roman" w:hAnsi="Times New Roman"/>
          <w:sz w:val="28"/>
          <w:szCs w:val="28"/>
          <w:lang w:val="uk-UA"/>
        </w:rPr>
        <w:t>агальна вартість робіт</w:t>
      </w:r>
      <w:r>
        <w:rPr>
          <w:rFonts w:ascii="Times New Roman" w:hAnsi="Times New Roman"/>
          <w:sz w:val="28"/>
          <w:szCs w:val="28"/>
          <w:lang w:val="uk-UA"/>
        </w:rPr>
        <w:t xml:space="preserve"> по </w:t>
      </w:r>
      <w:r w:rsidR="0080269F">
        <w:rPr>
          <w:rFonts w:ascii="Times New Roman" w:hAnsi="Times New Roman"/>
          <w:sz w:val="28"/>
          <w:szCs w:val="28"/>
          <w:lang w:val="uk-UA"/>
        </w:rPr>
        <w:t>благоустрою території</w:t>
      </w:r>
      <w:r>
        <w:rPr>
          <w:rFonts w:ascii="Times New Roman" w:hAnsi="Times New Roman"/>
          <w:sz w:val="28"/>
          <w:szCs w:val="28"/>
          <w:lang w:val="uk-UA"/>
        </w:rPr>
        <w:t xml:space="preserve"> складає _____ грн. __ коп.( ______________________________ грн. ___ коп.). </w:t>
      </w:r>
    </w:p>
    <w:p w:rsidR="00650562" w:rsidRPr="009F4789" w:rsidRDefault="00650562" w:rsidP="00650562">
      <w:pPr>
        <w:spacing w:after="0" w:line="240" w:lineRule="auto"/>
        <w:ind w:firstLine="709"/>
        <w:jc w:val="both"/>
        <w:rPr>
          <w:rFonts w:ascii="Times New Roman" w:hAnsi="Times New Roman"/>
          <w:sz w:val="24"/>
          <w:szCs w:val="24"/>
          <w:lang w:val="uk-UA"/>
        </w:rPr>
      </w:pPr>
      <w:r w:rsidRPr="009F4789">
        <w:rPr>
          <w:rFonts w:ascii="Times New Roman" w:hAnsi="Times New Roman"/>
          <w:sz w:val="24"/>
          <w:szCs w:val="24"/>
          <w:lang w:val="uk-UA"/>
        </w:rPr>
        <w:t>(сума прописом)</w:t>
      </w:r>
    </w:p>
    <w:p w:rsidR="00650562" w:rsidRPr="00754A3C" w:rsidRDefault="00650562" w:rsidP="00650562">
      <w:pPr>
        <w:spacing w:after="0" w:line="240" w:lineRule="auto"/>
        <w:ind w:firstLine="709"/>
        <w:jc w:val="both"/>
        <w:rPr>
          <w:rFonts w:ascii="Times New Roman" w:hAnsi="Times New Roman"/>
          <w:sz w:val="14"/>
          <w:szCs w:val="14"/>
          <w:lang w:val="uk-UA"/>
        </w:rPr>
      </w:pPr>
    </w:p>
    <w:p w:rsidR="00650562" w:rsidRDefault="00650562" w:rsidP="00650562">
      <w:pPr>
        <w:spacing w:after="0" w:line="240" w:lineRule="auto"/>
        <w:ind w:firstLine="709"/>
        <w:jc w:val="both"/>
        <w:rPr>
          <w:rFonts w:ascii="Times New Roman" w:hAnsi="Times New Roman"/>
          <w:sz w:val="28"/>
          <w:szCs w:val="28"/>
          <w:lang w:val="uk-UA"/>
        </w:rPr>
      </w:pPr>
      <w:r w:rsidRPr="00CC5512">
        <w:rPr>
          <w:rFonts w:ascii="Times New Roman" w:hAnsi="Times New Roman"/>
          <w:sz w:val="28"/>
          <w:szCs w:val="28"/>
          <w:lang w:val="uk-UA"/>
        </w:rPr>
        <w:t>До заявки додаються</w:t>
      </w:r>
      <w:r>
        <w:rPr>
          <w:rFonts w:ascii="Times New Roman" w:hAnsi="Times New Roman"/>
          <w:sz w:val="28"/>
          <w:szCs w:val="28"/>
          <w:lang w:val="uk-UA"/>
        </w:rPr>
        <w:t>:</w:t>
      </w:r>
    </w:p>
    <w:p w:rsidR="00650562" w:rsidRPr="00986BC4" w:rsidRDefault="00650562" w:rsidP="00650562">
      <w:pPr>
        <w:spacing w:after="0" w:line="240" w:lineRule="auto"/>
        <w:ind w:firstLine="709"/>
        <w:jc w:val="both"/>
        <w:rPr>
          <w:rFonts w:ascii="Times New Roman" w:hAnsi="Times New Roman"/>
          <w:sz w:val="14"/>
          <w:szCs w:val="14"/>
          <w:lang w:val="uk-UA"/>
        </w:rPr>
      </w:pPr>
    </w:p>
    <w:p w:rsidR="00650562" w:rsidRPr="00CC5512" w:rsidRDefault="00650562" w:rsidP="00650562">
      <w:pPr>
        <w:numPr>
          <w:ilvl w:val="0"/>
          <w:numId w:val="6"/>
        </w:numPr>
        <w:spacing w:after="0" w:line="240" w:lineRule="auto"/>
        <w:jc w:val="both"/>
        <w:rPr>
          <w:rFonts w:ascii="Times New Roman" w:hAnsi="Times New Roman"/>
          <w:sz w:val="28"/>
          <w:szCs w:val="28"/>
          <w:lang w:val="uk-UA"/>
        </w:rPr>
      </w:pPr>
      <w:r>
        <w:rPr>
          <w:rFonts w:ascii="Times New Roman" w:hAnsi="Times New Roman"/>
          <w:sz w:val="28"/>
          <w:szCs w:val="28"/>
          <w:lang w:val="uk-UA"/>
        </w:rPr>
        <w:t>Оригінали п</w:t>
      </w:r>
      <w:r w:rsidRPr="00CC5512">
        <w:rPr>
          <w:rFonts w:ascii="Times New Roman" w:hAnsi="Times New Roman"/>
          <w:sz w:val="28"/>
          <w:szCs w:val="28"/>
          <w:lang w:val="uk-UA"/>
        </w:rPr>
        <w:t>ро</w:t>
      </w:r>
      <w:r w:rsidR="0080269F">
        <w:rPr>
          <w:rFonts w:ascii="Times New Roman" w:hAnsi="Times New Roman"/>
          <w:sz w:val="28"/>
          <w:szCs w:val="28"/>
          <w:lang w:val="uk-UA"/>
        </w:rPr>
        <w:t>є</w:t>
      </w:r>
      <w:r w:rsidRPr="00CC5512">
        <w:rPr>
          <w:rFonts w:ascii="Times New Roman" w:hAnsi="Times New Roman"/>
          <w:sz w:val="28"/>
          <w:szCs w:val="28"/>
          <w:lang w:val="uk-UA"/>
        </w:rPr>
        <w:t>ктн</w:t>
      </w:r>
      <w:r>
        <w:rPr>
          <w:rFonts w:ascii="Times New Roman" w:hAnsi="Times New Roman"/>
          <w:sz w:val="28"/>
          <w:szCs w:val="28"/>
          <w:lang w:val="uk-UA"/>
        </w:rPr>
        <w:t>ої</w:t>
      </w:r>
      <w:r w:rsidRPr="00CC5512">
        <w:rPr>
          <w:rFonts w:ascii="Times New Roman" w:hAnsi="Times New Roman"/>
          <w:sz w:val="28"/>
          <w:szCs w:val="28"/>
          <w:lang w:val="uk-UA"/>
        </w:rPr>
        <w:t xml:space="preserve"> документаці</w:t>
      </w:r>
      <w:r>
        <w:rPr>
          <w:rFonts w:ascii="Times New Roman" w:hAnsi="Times New Roman"/>
          <w:sz w:val="28"/>
          <w:szCs w:val="28"/>
          <w:lang w:val="uk-UA"/>
        </w:rPr>
        <w:t>ї</w:t>
      </w:r>
      <w:r w:rsidRPr="00CC5512">
        <w:rPr>
          <w:rFonts w:ascii="Times New Roman" w:hAnsi="Times New Roman"/>
          <w:sz w:val="28"/>
          <w:szCs w:val="28"/>
          <w:lang w:val="uk-UA"/>
        </w:rPr>
        <w:t xml:space="preserve"> та експертн</w:t>
      </w:r>
      <w:r>
        <w:rPr>
          <w:rFonts w:ascii="Times New Roman" w:hAnsi="Times New Roman"/>
          <w:sz w:val="28"/>
          <w:szCs w:val="28"/>
          <w:lang w:val="uk-UA"/>
        </w:rPr>
        <w:t>ого</w:t>
      </w:r>
      <w:r w:rsidRPr="00CC5512">
        <w:rPr>
          <w:rFonts w:ascii="Times New Roman" w:hAnsi="Times New Roman"/>
          <w:sz w:val="28"/>
          <w:szCs w:val="28"/>
          <w:lang w:val="uk-UA"/>
        </w:rPr>
        <w:t xml:space="preserve"> звіт</w:t>
      </w:r>
      <w:r>
        <w:rPr>
          <w:rFonts w:ascii="Times New Roman" w:hAnsi="Times New Roman"/>
          <w:sz w:val="28"/>
          <w:szCs w:val="28"/>
          <w:lang w:val="uk-UA"/>
        </w:rPr>
        <w:t>у про проходження її експертизи</w:t>
      </w:r>
      <w:r w:rsidRPr="00CC5512">
        <w:rPr>
          <w:rFonts w:ascii="Times New Roman" w:hAnsi="Times New Roman"/>
          <w:sz w:val="28"/>
          <w:szCs w:val="28"/>
          <w:lang w:val="uk-UA"/>
        </w:rPr>
        <w:t>;</w:t>
      </w:r>
    </w:p>
    <w:p w:rsidR="00650562" w:rsidRPr="00CC5512" w:rsidRDefault="00650562" w:rsidP="00650562">
      <w:pPr>
        <w:numPr>
          <w:ilvl w:val="0"/>
          <w:numId w:val="6"/>
        </w:numPr>
        <w:spacing w:after="0" w:line="240" w:lineRule="auto"/>
        <w:jc w:val="both"/>
        <w:rPr>
          <w:rFonts w:ascii="Times New Roman" w:hAnsi="Times New Roman"/>
          <w:sz w:val="28"/>
          <w:szCs w:val="28"/>
          <w:lang w:val="uk-UA"/>
        </w:rPr>
      </w:pPr>
      <w:r w:rsidRPr="00CC5512">
        <w:rPr>
          <w:rFonts w:ascii="Times New Roman" w:hAnsi="Times New Roman"/>
          <w:sz w:val="28"/>
          <w:szCs w:val="28"/>
          <w:lang w:val="uk-UA"/>
        </w:rPr>
        <w:t xml:space="preserve">Копія </w:t>
      </w:r>
      <w:r w:rsidR="000876D0">
        <w:rPr>
          <w:rFonts w:ascii="Times New Roman" w:hAnsi="Times New Roman"/>
          <w:sz w:val="28"/>
          <w:szCs w:val="28"/>
          <w:lang w:val="uk-UA"/>
        </w:rPr>
        <w:t>П</w:t>
      </w:r>
      <w:r w:rsidR="001965AC">
        <w:rPr>
          <w:rFonts w:ascii="Times New Roman" w:hAnsi="Times New Roman"/>
          <w:sz w:val="28"/>
          <w:szCs w:val="28"/>
          <w:lang w:val="uk-UA"/>
        </w:rPr>
        <w:t>оложення</w:t>
      </w:r>
      <w:r w:rsidRPr="00CC5512">
        <w:rPr>
          <w:rFonts w:ascii="Times New Roman" w:hAnsi="Times New Roman"/>
          <w:sz w:val="28"/>
          <w:szCs w:val="28"/>
          <w:lang w:val="uk-UA"/>
        </w:rPr>
        <w:t xml:space="preserve"> ОС</w:t>
      </w:r>
      <w:r w:rsidR="001965AC">
        <w:rPr>
          <w:rFonts w:ascii="Times New Roman" w:hAnsi="Times New Roman"/>
          <w:sz w:val="28"/>
          <w:szCs w:val="28"/>
          <w:lang w:val="uk-UA"/>
        </w:rPr>
        <w:t>Н</w:t>
      </w:r>
      <w:r w:rsidRPr="00CC5512">
        <w:rPr>
          <w:rFonts w:ascii="Times New Roman" w:hAnsi="Times New Roman"/>
          <w:sz w:val="28"/>
          <w:szCs w:val="28"/>
          <w:lang w:val="uk-UA"/>
        </w:rPr>
        <w:t>;</w:t>
      </w:r>
    </w:p>
    <w:p w:rsidR="00650562" w:rsidRPr="00CC5512" w:rsidRDefault="0059541F" w:rsidP="00650562">
      <w:pPr>
        <w:numPr>
          <w:ilvl w:val="0"/>
          <w:numId w:val="6"/>
        </w:numPr>
        <w:spacing w:after="0" w:line="240" w:lineRule="auto"/>
        <w:jc w:val="both"/>
        <w:rPr>
          <w:rFonts w:ascii="Times New Roman" w:hAnsi="Times New Roman"/>
          <w:sz w:val="28"/>
          <w:szCs w:val="28"/>
          <w:lang w:val="uk-UA"/>
        </w:rPr>
      </w:pPr>
      <w:r>
        <w:rPr>
          <w:rFonts w:ascii="Times New Roman" w:hAnsi="Times New Roman" w:cs="Times New Roman"/>
          <w:sz w:val="28"/>
          <w:szCs w:val="28"/>
          <w:lang w:val="uk-UA"/>
        </w:rPr>
        <w:lastRenderedPageBreak/>
        <w:t>Виписку або витяг</w:t>
      </w:r>
      <w:r w:rsidRPr="00D5182D">
        <w:rPr>
          <w:rFonts w:ascii="Times New Roman" w:hAnsi="Times New Roman" w:cs="Times New Roman"/>
          <w:sz w:val="28"/>
          <w:szCs w:val="28"/>
          <w:lang w:val="uk-UA"/>
        </w:rPr>
        <w:t xml:space="preserve"> з Єдиного державного реєстру</w:t>
      </w:r>
      <w:r>
        <w:rPr>
          <w:rFonts w:ascii="Times New Roman" w:hAnsi="Times New Roman" w:cs="Times New Roman"/>
          <w:sz w:val="28"/>
          <w:szCs w:val="28"/>
          <w:lang w:val="uk-UA"/>
        </w:rPr>
        <w:t xml:space="preserve"> юридичних осіб, фізичних осіб-підприємців та громадських формувань, що підтверджує</w:t>
      </w:r>
      <w:r w:rsidRPr="00D5182D">
        <w:rPr>
          <w:rFonts w:ascii="Times New Roman" w:hAnsi="Times New Roman" w:cs="Times New Roman"/>
          <w:sz w:val="28"/>
          <w:szCs w:val="28"/>
          <w:lang w:val="uk-UA"/>
        </w:rPr>
        <w:t xml:space="preserve"> державну реєстрацію </w:t>
      </w:r>
      <w:r>
        <w:rPr>
          <w:rFonts w:ascii="Times New Roman" w:hAnsi="Times New Roman" w:cs="Times New Roman"/>
          <w:sz w:val="28"/>
          <w:szCs w:val="28"/>
          <w:lang w:val="uk-UA"/>
        </w:rPr>
        <w:t xml:space="preserve">та містить відомості про </w:t>
      </w:r>
      <w:r w:rsidRPr="00D5182D">
        <w:rPr>
          <w:rFonts w:ascii="Times New Roman" w:hAnsi="Times New Roman" w:cs="Times New Roman"/>
          <w:sz w:val="28"/>
          <w:szCs w:val="28"/>
          <w:lang w:val="uk-UA"/>
        </w:rPr>
        <w:t>ОСН</w:t>
      </w:r>
      <w:r w:rsidR="00650562" w:rsidRPr="00CC5512">
        <w:rPr>
          <w:rFonts w:ascii="Times New Roman" w:hAnsi="Times New Roman"/>
          <w:sz w:val="28"/>
          <w:szCs w:val="28"/>
          <w:lang w:val="uk-UA"/>
        </w:rPr>
        <w:t>;</w:t>
      </w:r>
    </w:p>
    <w:p w:rsidR="00650562" w:rsidRPr="00CC5512" w:rsidRDefault="00650562" w:rsidP="00650562">
      <w:pPr>
        <w:numPr>
          <w:ilvl w:val="0"/>
          <w:numId w:val="6"/>
        </w:numPr>
        <w:spacing w:after="0" w:line="240" w:lineRule="auto"/>
        <w:jc w:val="both"/>
        <w:rPr>
          <w:rFonts w:ascii="Times New Roman" w:hAnsi="Times New Roman"/>
          <w:sz w:val="28"/>
          <w:szCs w:val="28"/>
          <w:lang w:val="uk-UA"/>
        </w:rPr>
      </w:pPr>
      <w:r>
        <w:rPr>
          <w:rFonts w:ascii="Times New Roman" w:hAnsi="Times New Roman"/>
          <w:sz w:val="28"/>
          <w:szCs w:val="28"/>
          <w:lang w:val="uk-UA"/>
        </w:rPr>
        <w:t>Оригінал або копія п</w:t>
      </w:r>
      <w:r w:rsidRPr="00CC5512">
        <w:rPr>
          <w:rFonts w:ascii="Times New Roman" w:hAnsi="Times New Roman"/>
          <w:sz w:val="28"/>
          <w:szCs w:val="28"/>
          <w:lang w:val="uk-UA"/>
        </w:rPr>
        <w:t>ротокол</w:t>
      </w:r>
      <w:r>
        <w:rPr>
          <w:rFonts w:ascii="Times New Roman" w:hAnsi="Times New Roman"/>
          <w:sz w:val="28"/>
          <w:szCs w:val="28"/>
          <w:lang w:val="uk-UA"/>
        </w:rPr>
        <w:t>у</w:t>
      </w:r>
      <w:r w:rsidRPr="00CC5512">
        <w:rPr>
          <w:rFonts w:ascii="Times New Roman" w:hAnsi="Times New Roman"/>
          <w:sz w:val="28"/>
          <w:szCs w:val="28"/>
          <w:lang w:val="uk-UA"/>
        </w:rPr>
        <w:t xml:space="preserve"> загальних зборів ОС</w:t>
      </w:r>
      <w:r w:rsidR="0059541F">
        <w:rPr>
          <w:rFonts w:ascii="Times New Roman" w:hAnsi="Times New Roman"/>
          <w:sz w:val="28"/>
          <w:szCs w:val="28"/>
          <w:lang w:val="uk-UA"/>
        </w:rPr>
        <w:t>Н</w:t>
      </w:r>
      <w:r w:rsidRPr="00CC5512">
        <w:rPr>
          <w:rFonts w:ascii="Times New Roman" w:hAnsi="Times New Roman"/>
          <w:sz w:val="28"/>
          <w:szCs w:val="28"/>
          <w:lang w:val="uk-UA"/>
        </w:rPr>
        <w:t>, на яких прийнято рішення про участь у Програмі;</w:t>
      </w:r>
    </w:p>
    <w:p w:rsidR="00650562" w:rsidRPr="0087141B" w:rsidRDefault="00650562" w:rsidP="00650562">
      <w:pPr>
        <w:numPr>
          <w:ilvl w:val="0"/>
          <w:numId w:val="6"/>
        </w:numPr>
        <w:spacing w:after="0" w:line="240" w:lineRule="auto"/>
        <w:jc w:val="both"/>
        <w:rPr>
          <w:rFonts w:ascii="Times New Roman" w:hAnsi="Times New Roman"/>
          <w:sz w:val="28"/>
          <w:szCs w:val="28"/>
          <w:lang w:val="uk-UA"/>
        </w:rPr>
      </w:pPr>
      <w:r>
        <w:rPr>
          <w:rFonts w:ascii="Times New Roman" w:hAnsi="Times New Roman"/>
          <w:sz w:val="28"/>
          <w:szCs w:val="28"/>
          <w:lang w:val="uk-UA"/>
        </w:rPr>
        <w:t>Оригінал або копія п</w:t>
      </w:r>
      <w:r w:rsidRPr="00CC5512">
        <w:rPr>
          <w:rFonts w:ascii="Times New Roman" w:hAnsi="Times New Roman"/>
          <w:sz w:val="28"/>
          <w:szCs w:val="28"/>
          <w:lang w:val="uk-UA"/>
        </w:rPr>
        <w:t>ротокол</w:t>
      </w:r>
      <w:r>
        <w:rPr>
          <w:rFonts w:ascii="Times New Roman" w:hAnsi="Times New Roman"/>
          <w:sz w:val="28"/>
          <w:szCs w:val="28"/>
          <w:lang w:val="uk-UA"/>
        </w:rPr>
        <w:t>у</w:t>
      </w:r>
      <w:r w:rsidRPr="00CC5512">
        <w:rPr>
          <w:rFonts w:ascii="Times New Roman" w:hAnsi="Times New Roman"/>
          <w:sz w:val="28"/>
          <w:szCs w:val="28"/>
          <w:lang w:val="uk-UA"/>
        </w:rPr>
        <w:t xml:space="preserve"> зборів</w:t>
      </w:r>
      <w:r w:rsidR="00B667E0">
        <w:rPr>
          <w:rFonts w:ascii="Times New Roman" w:hAnsi="Times New Roman"/>
          <w:sz w:val="28"/>
          <w:szCs w:val="28"/>
          <w:lang w:val="uk-UA"/>
        </w:rPr>
        <w:t xml:space="preserve"> </w:t>
      </w:r>
      <w:r w:rsidR="0059541F">
        <w:rPr>
          <w:rFonts w:ascii="Times New Roman" w:hAnsi="Times New Roman"/>
          <w:sz w:val="28"/>
          <w:szCs w:val="28"/>
          <w:lang w:val="uk-UA"/>
        </w:rPr>
        <w:t>ОСН</w:t>
      </w:r>
      <w:r w:rsidRPr="00CC5512">
        <w:rPr>
          <w:rFonts w:ascii="Times New Roman" w:hAnsi="Times New Roman"/>
          <w:sz w:val="28"/>
          <w:szCs w:val="28"/>
          <w:lang w:val="uk-UA"/>
        </w:rPr>
        <w:t xml:space="preserve"> про утворення органів </w:t>
      </w:r>
      <w:r w:rsidRPr="0087141B">
        <w:rPr>
          <w:rFonts w:ascii="Times New Roman" w:hAnsi="Times New Roman"/>
          <w:sz w:val="28"/>
          <w:szCs w:val="28"/>
          <w:lang w:val="uk-UA"/>
        </w:rPr>
        <w:t>управління та обрання голови правління ОС</w:t>
      </w:r>
      <w:r w:rsidR="0059541F" w:rsidRPr="0087141B">
        <w:rPr>
          <w:rFonts w:ascii="Times New Roman" w:hAnsi="Times New Roman"/>
          <w:sz w:val="28"/>
          <w:szCs w:val="28"/>
          <w:lang w:val="uk-UA"/>
        </w:rPr>
        <w:t>Н</w:t>
      </w:r>
      <w:r w:rsidRPr="0087141B">
        <w:rPr>
          <w:rFonts w:ascii="Times New Roman" w:hAnsi="Times New Roman"/>
          <w:sz w:val="28"/>
          <w:szCs w:val="28"/>
          <w:lang w:val="uk-UA"/>
        </w:rPr>
        <w:t>;</w:t>
      </w:r>
    </w:p>
    <w:p w:rsidR="00650562" w:rsidRPr="0087141B" w:rsidRDefault="00650562" w:rsidP="00650562">
      <w:pPr>
        <w:numPr>
          <w:ilvl w:val="0"/>
          <w:numId w:val="6"/>
        </w:numPr>
        <w:spacing w:after="0" w:line="240" w:lineRule="auto"/>
        <w:jc w:val="both"/>
        <w:rPr>
          <w:rFonts w:ascii="Times New Roman" w:hAnsi="Times New Roman"/>
          <w:sz w:val="28"/>
          <w:szCs w:val="28"/>
          <w:lang w:val="uk-UA"/>
        </w:rPr>
      </w:pPr>
      <w:r w:rsidRPr="0087141B">
        <w:rPr>
          <w:rFonts w:ascii="Times New Roman" w:hAnsi="Times New Roman"/>
          <w:sz w:val="28"/>
          <w:szCs w:val="28"/>
          <w:lang w:val="uk-UA"/>
        </w:rPr>
        <w:t>Копія паспорту керівника ОС</w:t>
      </w:r>
      <w:r w:rsidR="0059541F" w:rsidRPr="0087141B">
        <w:rPr>
          <w:rFonts w:ascii="Times New Roman" w:hAnsi="Times New Roman"/>
          <w:sz w:val="28"/>
          <w:szCs w:val="28"/>
          <w:lang w:val="uk-UA"/>
        </w:rPr>
        <w:t xml:space="preserve">Н </w:t>
      </w:r>
      <w:r w:rsidRPr="0087141B">
        <w:rPr>
          <w:rFonts w:ascii="Times New Roman" w:hAnsi="Times New Roman"/>
          <w:sz w:val="28"/>
          <w:szCs w:val="28"/>
          <w:lang w:val="uk-UA"/>
        </w:rPr>
        <w:t>або іншої уповноваженої рішенням загальних зборів особи;</w:t>
      </w:r>
    </w:p>
    <w:p w:rsidR="00650562" w:rsidRPr="0087141B" w:rsidRDefault="00650562" w:rsidP="00650562">
      <w:pPr>
        <w:numPr>
          <w:ilvl w:val="0"/>
          <w:numId w:val="6"/>
        </w:numPr>
        <w:spacing w:after="0" w:line="240" w:lineRule="auto"/>
        <w:jc w:val="both"/>
        <w:rPr>
          <w:rFonts w:ascii="Times New Roman" w:hAnsi="Times New Roman"/>
          <w:sz w:val="28"/>
          <w:szCs w:val="28"/>
          <w:lang w:val="uk-UA"/>
        </w:rPr>
      </w:pPr>
      <w:r w:rsidRPr="0087141B">
        <w:rPr>
          <w:rFonts w:ascii="Times New Roman" w:hAnsi="Times New Roman"/>
          <w:sz w:val="28"/>
          <w:szCs w:val="28"/>
          <w:lang w:val="uk-UA"/>
        </w:rPr>
        <w:t>Довідка про наявні</w:t>
      </w:r>
      <w:r w:rsidR="0059541F" w:rsidRPr="0087141B">
        <w:rPr>
          <w:rFonts w:ascii="Times New Roman" w:hAnsi="Times New Roman"/>
          <w:sz w:val="28"/>
          <w:szCs w:val="28"/>
          <w:lang w:val="uk-UA"/>
        </w:rPr>
        <w:t>сть коштів на рахунку ОСН</w:t>
      </w:r>
      <w:r w:rsidRPr="0087141B">
        <w:rPr>
          <w:rFonts w:ascii="Times New Roman" w:hAnsi="Times New Roman"/>
          <w:sz w:val="28"/>
          <w:szCs w:val="28"/>
          <w:lang w:val="uk-UA"/>
        </w:rPr>
        <w:t>;</w:t>
      </w:r>
    </w:p>
    <w:p w:rsidR="00650562" w:rsidRPr="0087141B" w:rsidRDefault="00650562" w:rsidP="00650562">
      <w:pPr>
        <w:numPr>
          <w:ilvl w:val="0"/>
          <w:numId w:val="6"/>
        </w:numPr>
        <w:spacing w:after="0" w:line="240" w:lineRule="auto"/>
        <w:jc w:val="both"/>
        <w:rPr>
          <w:rFonts w:ascii="Times New Roman" w:hAnsi="Times New Roman"/>
          <w:sz w:val="28"/>
          <w:szCs w:val="28"/>
          <w:lang w:val="uk-UA"/>
        </w:rPr>
      </w:pPr>
      <w:r w:rsidRPr="0087141B">
        <w:rPr>
          <w:rFonts w:ascii="Times New Roman" w:hAnsi="Times New Roman"/>
          <w:sz w:val="28"/>
          <w:szCs w:val="28"/>
          <w:lang w:val="uk-UA"/>
        </w:rPr>
        <w:t>Копії договору, укладеного з про</w:t>
      </w:r>
      <w:r w:rsidR="0059541F" w:rsidRPr="0087141B">
        <w:rPr>
          <w:rFonts w:ascii="Times New Roman" w:hAnsi="Times New Roman"/>
          <w:sz w:val="28"/>
          <w:szCs w:val="28"/>
          <w:lang w:val="uk-UA"/>
        </w:rPr>
        <w:t>є</w:t>
      </w:r>
      <w:r w:rsidRPr="0087141B">
        <w:rPr>
          <w:rFonts w:ascii="Times New Roman" w:hAnsi="Times New Roman"/>
          <w:sz w:val="28"/>
          <w:szCs w:val="28"/>
          <w:lang w:val="uk-UA"/>
        </w:rPr>
        <w:t>ктною організацією, акту</w:t>
      </w:r>
      <w:r w:rsidRPr="0087141B">
        <w:rPr>
          <w:rFonts w:ascii="Times New Roman" w:hAnsi="Times New Roman"/>
          <w:color w:val="000000"/>
          <w:sz w:val="28"/>
          <w:szCs w:val="28"/>
          <w:lang w:val="uk-UA"/>
        </w:rPr>
        <w:t xml:space="preserve"> приймання виконаних робіт з розробки про</w:t>
      </w:r>
      <w:r w:rsidR="0059541F" w:rsidRPr="0087141B">
        <w:rPr>
          <w:rFonts w:ascii="Times New Roman" w:hAnsi="Times New Roman"/>
          <w:color w:val="000000"/>
          <w:sz w:val="28"/>
          <w:szCs w:val="28"/>
          <w:lang w:val="uk-UA"/>
        </w:rPr>
        <w:t>є</w:t>
      </w:r>
      <w:r w:rsidRPr="0087141B">
        <w:rPr>
          <w:rFonts w:ascii="Times New Roman" w:hAnsi="Times New Roman"/>
          <w:color w:val="000000"/>
          <w:sz w:val="28"/>
          <w:szCs w:val="28"/>
          <w:lang w:val="uk-UA"/>
        </w:rPr>
        <w:t>ктної документації та документу, що підтверджує проведення оплати цих робіт.</w:t>
      </w:r>
    </w:p>
    <w:p w:rsidR="00650562" w:rsidRDefault="00650562" w:rsidP="00650562">
      <w:pPr>
        <w:spacing w:after="0" w:line="240" w:lineRule="auto"/>
        <w:ind w:left="709"/>
        <w:jc w:val="both"/>
        <w:rPr>
          <w:rFonts w:ascii="Times New Roman" w:hAnsi="Times New Roman"/>
          <w:sz w:val="28"/>
          <w:szCs w:val="28"/>
          <w:lang w:val="uk-UA"/>
        </w:rPr>
      </w:pPr>
    </w:p>
    <w:p w:rsidR="00650562" w:rsidRPr="00025E7A" w:rsidRDefault="00650562" w:rsidP="00650562">
      <w:pPr>
        <w:spacing w:after="0" w:line="240" w:lineRule="auto"/>
        <w:ind w:left="709"/>
        <w:jc w:val="both"/>
        <w:rPr>
          <w:rFonts w:ascii="Times New Roman" w:hAnsi="Times New Roman"/>
          <w:sz w:val="28"/>
          <w:szCs w:val="28"/>
          <w:lang w:val="uk-UA"/>
        </w:rPr>
      </w:pPr>
    </w:p>
    <w:p w:rsidR="00650562" w:rsidRDefault="00650562" w:rsidP="00650562">
      <w:pPr>
        <w:pStyle w:val="10"/>
        <w:spacing w:after="0" w:line="240" w:lineRule="auto"/>
        <w:ind w:left="0"/>
        <w:jc w:val="both"/>
        <w:rPr>
          <w:rFonts w:ascii="Times New Roman" w:hAnsi="Times New Roman"/>
          <w:color w:val="000000"/>
          <w:sz w:val="28"/>
          <w:szCs w:val="28"/>
          <w:lang w:val="uk-UA"/>
        </w:rPr>
      </w:pPr>
      <w:r>
        <w:rPr>
          <w:rFonts w:ascii="Times New Roman" w:hAnsi="Times New Roman"/>
          <w:color w:val="000000"/>
          <w:sz w:val="28"/>
          <w:szCs w:val="28"/>
          <w:lang w:val="uk-UA"/>
        </w:rPr>
        <w:t>Голова правління</w:t>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t>________________</w:t>
      </w:r>
      <w:r>
        <w:rPr>
          <w:rFonts w:ascii="Times New Roman" w:hAnsi="Times New Roman"/>
          <w:color w:val="000000"/>
          <w:sz w:val="28"/>
          <w:szCs w:val="28"/>
          <w:lang w:val="uk-UA"/>
        </w:rPr>
        <w:tab/>
      </w:r>
      <w:r>
        <w:rPr>
          <w:rFonts w:ascii="Times New Roman" w:hAnsi="Times New Roman"/>
          <w:color w:val="000000"/>
          <w:sz w:val="28"/>
          <w:szCs w:val="28"/>
          <w:lang w:val="uk-UA"/>
        </w:rPr>
        <w:tab/>
        <w:t>______________</w:t>
      </w:r>
    </w:p>
    <w:p w:rsidR="00650562" w:rsidRDefault="00650562" w:rsidP="00650562">
      <w:pPr>
        <w:pStyle w:val="10"/>
        <w:spacing w:after="0" w:line="240" w:lineRule="auto"/>
        <w:ind w:left="0"/>
        <w:jc w:val="both"/>
        <w:rPr>
          <w:rFonts w:ascii="Times New Roman" w:hAnsi="Times New Roman"/>
          <w:color w:val="000000"/>
          <w:sz w:val="24"/>
          <w:szCs w:val="24"/>
          <w:lang w:val="uk-UA"/>
        </w:rPr>
      </w:pP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sidRPr="00B10440">
        <w:rPr>
          <w:rFonts w:ascii="Times New Roman" w:hAnsi="Times New Roman"/>
          <w:color w:val="000000"/>
          <w:sz w:val="24"/>
          <w:szCs w:val="24"/>
          <w:lang w:val="uk-UA"/>
        </w:rPr>
        <w:t>(підпис)</w:t>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4"/>
          <w:szCs w:val="24"/>
          <w:lang w:val="uk-UA"/>
        </w:rPr>
        <w:t>(ПІБ</w:t>
      </w:r>
      <w:r w:rsidRPr="00B10440">
        <w:rPr>
          <w:rFonts w:ascii="Times New Roman" w:hAnsi="Times New Roman"/>
          <w:color w:val="000000"/>
          <w:sz w:val="24"/>
          <w:szCs w:val="24"/>
          <w:lang w:val="uk-UA"/>
        </w:rPr>
        <w:t>)</w:t>
      </w:r>
    </w:p>
    <w:p w:rsidR="00650562" w:rsidRDefault="00650562" w:rsidP="00650562">
      <w:pPr>
        <w:pStyle w:val="10"/>
        <w:spacing w:after="0" w:line="240" w:lineRule="auto"/>
        <w:ind w:left="0"/>
        <w:jc w:val="both"/>
        <w:rPr>
          <w:rFonts w:ascii="Times New Roman" w:hAnsi="Times New Roman"/>
          <w:color w:val="000000"/>
          <w:sz w:val="24"/>
          <w:szCs w:val="24"/>
          <w:lang w:val="uk-UA"/>
        </w:rPr>
      </w:pPr>
    </w:p>
    <w:p w:rsidR="00650562" w:rsidRDefault="00650562" w:rsidP="00650562">
      <w:pPr>
        <w:pStyle w:val="10"/>
        <w:spacing w:after="0" w:line="240" w:lineRule="auto"/>
        <w:ind w:left="0"/>
        <w:jc w:val="both"/>
        <w:rPr>
          <w:rFonts w:ascii="Times New Roman" w:hAnsi="Times New Roman"/>
          <w:color w:val="000000"/>
          <w:sz w:val="24"/>
          <w:szCs w:val="24"/>
          <w:lang w:val="uk-UA"/>
        </w:rPr>
      </w:pPr>
      <w:r w:rsidRPr="00B10440">
        <w:rPr>
          <w:rFonts w:ascii="Times New Roman" w:hAnsi="Times New Roman"/>
          <w:color w:val="000000"/>
          <w:sz w:val="24"/>
          <w:szCs w:val="24"/>
          <w:lang w:val="uk-UA"/>
        </w:rPr>
        <w:t>(м</w:t>
      </w:r>
      <w:r>
        <w:rPr>
          <w:rFonts w:ascii="Times New Roman" w:hAnsi="Times New Roman"/>
          <w:color w:val="000000"/>
          <w:sz w:val="24"/>
          <w:szCs w:val="24"/>
          <w:lang w:val="uk-UA"/>
        </w:rPr>
        <w:t>.</w:t>
      </w:r>
      <w:r w:rsidRPr="00B10440">
        <w:rPr>
          <w:rFonts w:ascii="Times New Roman" w:hAnsi="Times New Roman"/>
          <w:color w:val="000000"/>
          <w:sz w:val="24"/>
          <w:szCs w:val="24"/>
          <w:lang w:val="uk-UA"/>
        </w:rPr>
        <w:t>п</w:t>
      </w:r>
      <w:r>
        <w:rPr>
          <w:rFonts w:ascii="Times New Roman" w:hAnsi="Times New Roman"/>
          <w:color w:val="000000"/>
          <w:sz w:val="24"/>
          <w:szCs w:val="24"/>
          <w:lang w:val="uk-UA"/>
        </w:rPr>
        <w:t>.</w:t>
      </w:r>
      <w:r w:rsidRPr="00B10440">
        <w:rPr>
          <w:rFonts w:ascii="Times New Roman" w:hAnsi="Times New Roman"/>
          <w:color w:val="000000"/>
          <w:sz w:val="24"/>
          <w:szCs w:val="24"/>
          <w:lang w:val="uk-UA"/>
        </w:rPr>
        <w:t>)</w:t>
      </w:r>
    </w:p>
    <w:p w:rsidR="00650562" w:rsidRDefault="00650562" w:rsidP="00650562">
      <w:pPr>
        <w:pStyle w:val="10"/>
        <w:spacing w:after="0" w:line="240" w:lineRule="auto"/>
        <w:ind w:left="0"/>
        <w:jc w:val="both"/>
        <w:rPr>
          <w:rFonts w:ascii="Times New Roman" w:hAnsi="Times New Roman"/>
          <w:color w:val="000000"/>
          <w:sz w:val="24"/>
          <w:szCs w:val="24"/>
          <w:lang w:val="uk-UA"/>
        </w:rPr>
      </w:pPr>
    </w:p>
    <w:p w:rsidR="00650562" w:rsidRDefault="00650562" w:rsidP="00650562">
      <w:pPr>
        <w:pStyle w:val="10"/>
        <w:spacing w:after="0" w:line="240" w:lineRule="auto"/>
        <w:ind w:left="0"/>
        <w:jc w:val="both"/>
        <w:rPr>
          <w:rFonts w:ascii="Times New Roman" w:hAnsi="Times New Roman"/>
          <w:color w:val="000000"/>
          <w:sz w:val="24"/>
          <w:szCs w:val="24"/>
          <w:lang w:val="uk-UA"/>
        </w:rPr>
      </w:pPr>
    </w:p>
    <w:p w:rsidR="00650562" w:rsidRPr="00415579" w:rsidRDefault="00650562" w:rsidP="00650562">
      <w:pPr>
        <w:spacing w:after="0" w:line="240" w:lineRule="auto"/>
        <w:ind w:firstLine="709"/>
        <w:jc w:val="both"/>
        <w:rPr>
          <w:rFonts w:ascii="Times New Roman" w:hAnsi="Times New Roman"/>
          <w:sz w:val="24"/>
          <w:szCs w:val="24"/>
          <w:lang w:val="uk-UA"/>
        </w:rPr>
      </w:pPr>
      <w:r w:rsidRPr="00415579">
        <w:rPr>
          <w:rFonts w:ascii="Times New Roman" w:hAnsi="Times New Roman"/>
          <w:sz w:val="24"/>
          <w:szCs w:val="24"/>
          <w:lang w:val="uk-UA"/>
        </w:rPr>
        <w:t>*У випадку, якщо заявка на участь у Програмі підписана іншою уповноваженою загальними зборами</w:t>
      </w:r>
      <w:r>
        <w:rPr>
          <w:rFonts w:ascii="Times New Roman" w:hAnsi="Times New Roman"/>
          <w:sz w:val="24"/>
          <w:szCs w:val="24"/>
          <w:lang w:val="uk-UA"/>
        </w:rPr>
        <w:t xml:space="preserve"> ОС</w:t>
      </w:r>
      <w:r w:rsidR="0059541F">
        <w:rPr>
          <w:rFonts w:ascii="Times New Roman" w:hAnsi="Times New Roman"/>
          <w:sz w:val="24"/>
          <w:szCs w:val="24"/>
          <w:lang w:val="uk-UA"/>
        </w:rPr>
        <w:t>Н</w:t>
      </w:r>
      <w:r>
        <w:rPr>
          <w:rFonts w:ascii="Times New Roman" w:hAnsi="Times New Roman"/>
          <w:sz w:val="24"/>
          <w:szCs w:val="24"/>
          <w:lang w:val="uk-UA"/>
        </w:rPr>
        <w:t xml:space="preserve"> особою, до неї додаю</w:t>
      </w:r>
      <w:r w:rsidRPr="00415579">
        <w:rPr>
          <w:rFonts w:ascii="Times New Roman" w:hAnsi="Times New Roman"/>
          <w:sz w:val="24"/>
          <w:szCs w:val="24"/>
          <w:lang w:val="uk-UA"/>
        </w:rPr>
        <w:t>ться оригінал або копія протоколу про прийняття відповідного рішення та довіреність на представництво інтересів.</w:t>
      </w:r>
    </w:p>
    <w:p w:rsidR="00650562" w:rsidRDefault="00650562" w:rsidP="00650562">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**У випадку надання заявником копій документів, необхідних для участі у Програмі, вони мають бути належним чином завірені.</w:t>
      </w:r>
    </w:p>
    <w:p w:rsidR="00650562" w:rsidRPr="00415579" w:rsidRDefault="00650562" w:rsidP="00650562">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br w:type="page"/>
      </w:r>
    </w:p>
    <w:p w:rsidR="00DA6B8C" w:rsidRPr="00DA6B8C" w:rsidRDefault="00DA6B8C" w:rsidP="00DA6B8C">
      <w:pPr>
        <w:spacing w:after="0" w:line="240" w:lineRule="auto"/>
        <w:ind w:left="5670"/>
        <w:jc w:val="both"/>
        <w:rPr>
          <w:rFonts w:ascii="Times New Roman" w:hAnsi="Times New Roman" w:cs="Times New Roman"/>
          <w:sz w:val="28"/>
          <w:szCs w:val="28"/>
          <w:lang w:val="uk-UA"/>
        </w:rPr>
      </w:pPr>
      <w:r w:rsidRPr="00DA6B8C">
        <w:rPr>
          <w:rFonts w:ascii="Times New Roman" w:hAnsi="Times New Roman" w:cs="Times New Roman"/>
          <w:sz w:val="28"/>
          <w:szCs w:val="28"/>
          <w:lang w:val="uk-UA"/>
        </w:rPr>
        <w:lastRenderedPageBreak/>
        <w:t>Додаток 2</w:t>
      </w:r>
    </w:p>
    <w:p w:rsidR="00DA6B8C" w:rsidRPr="00DA6B8C" w:rsidRDefault="00DA6B8C" w:rsidP="00DA6B8C">
      <w:pPr>
        <w:spacing w:after="0" w:line="240" w:lineRule="auto"/>
        <w:ind w:left="5670"/>
        <w:rPr>
          <w:rFonts w:ascii="Times New Roman" w:hAnsi="Times New Roman" w:cs="Times New Roman"/>
          <w:sz w:val="28"/>
          <w:szCs w:val="28"/>
          <w:lang w:val="uk-UA"/>
        </w:rPr>
      </w:pPr>
      <w:r w:rsidRPr="00DA6B8C">
        <w:rPr>
          <w:rFonts w:ascii="Times New Roman" w:hAnsi="Times New Roman" w:cs="Times New Roman"/>
          <w:sz w:val="28"/>
          <w:szCs w:val="28"/>
          <w:lang w:val="uk-UA"/>
        </w:rPr>
        <w:t>до Програми розвитку інженерно-транспортної інфраструктури</w:t>
      </w:r>
    </w:p>
    <w:p w:rsidR="00DA6B8C" w:rsidRPr="00DA6B8C" w:rsidRDefault="00DA6B8C" w:rsidP="00DA6B8C">
      <w:pPr>
        <w:spacing w:after="0" w:line="240" w:lineRule="auto"/>
        <w:ind w:left="5670"/>
        <w:rPr>
          <w:rFonts w:ascii="Times New Roman" w:hAnsi="Times New Roman" w:cs="Times New Roman"/>
          <w:sz w:val="28"/>
          <w:szCs w:val="28"/>
          <w:lang w:val="uk-UA"/>
        </w:rPr>
      </w:pPr>
      <w:r w:rsidRPr="00DA6B8C">
        <w:rPr>
          <w:rFonts w:ascii="Times New Roman" w:hAnsi="Times New Roman" w:cs="Times New Roman"/>
          <w:sz w:val="28"/>
          <w:szCs w:val="28"/>
          <w:lang w:val="uk-UA"/>
        </w:rPr>
        <w:t>міста Чернігова на 2021-2025 роки</w:t>
      </w:r>
    </w:p>
    <w:p w:rsidR="00DA6B8C" w:rsidRPr="00E907F3" w:rsidRDefault="00DA6B8C" w:rsidP="00DA6B8C">
      <w:pPr>
        <w:spacing w:after="0" w:line="240" w:lineRule="auto"/>
        <w:ind w:left="6237"/>
        <w:rPr>
          <w:rFonts w:ascii="Times New Roman" w:hAnsi="Times New Roman" w:cs="Times New Roman"/>
          <w:sz w:val="28"/>
          <w:szCs w:val="28"/>
          <w:lang w:val="uk-UA"/>
        </w:rPr>
      </w:pPr>
    </w:p>
    <w:p w:rsidR="00DA6B8C" w:rsidRPr="00E907F3" w:rsidRDefault="00DA6B8C" w:rsidP="00DA6B8C">
      <w:pPr>
        <w:widowControl w:val="0"/>
        <w:tabs>
          <w:tab w:val="left" w:pos="2270"/>
        </w:tabs>
        <w:spacing w:after="0" w:line="240" w:lineRule="auto"/>
        <w:ind w:firstLine="709"/>
        <w:jc w:val="center"/>
        <w:outlineLvl w:val="0"/>
        <w:rPr>
          <w:rFonts w:ascii="Times New Roman" w:hAnsi="Times New Roman" w:cs="Times New Roman"/>
          <w:color w:val="000000"/>
          <w:spacing w:val="40"/>
          <w:sz w:val="28"/>
          <w:szCs w:val="28"/>
          <w:lang w:val="uk-UA"/>
        </w:rPr>
      </w:pPr>
      <w:r w:rsidRPr="00E907F3">
        <w:rPr>
          <w:rFonts w:ascii="Times New Roman" w:hAnsi="Times New Roman" w:cs="Times New Roman"/>
          <w:color w:val="000000"/>
          <w:spacing w:val="40"/>
          <w:sz w:val="28"/>
          <w:szCs w:val="28"/>
          <w:lang w:val="uk-UA"/>
        </w:rPr>
        <w:t>ПРИМІРНИЙ ДОГОВІР</w:t>
      </w:r>
    </w:p>
    <w:p w:rsidR="00DA6B8C" w:rsidRPr="00E907F3" w:rsidRDefault="00DA6B8C" w:rsidP="00DA6B8C">
      <w:pPr>
        <w:widowControl w:val="0"/>
        <w:tabs>
          <w:tab w:val="left" w:pos="2270"/>
        </w:tabs>
        <w:spacing w:after="0" w:line="240" w:lineRule="auto"/>
        <w:ind w:firstLine="709"/>
        <w:jc w:val="center"/>
        <w:outlineLvl w:val="0"/>
        <w:rPr>
          <w:rFonts w:ascii="Times New Roman" w:hAnsi="Times New Roman" w:cs="Times New Roman"/>
          <w:b/>
          <w:iCs/>
          <w:sz w:val="28"/>
          <w:szCs w:val="28"/>
          <w:lang w:val="uk-UA"/>
        </w:rPr>
      </w:pPr>
      <w:r w:rsidRPr="00E907F3">
        <w:rPr>
          <w:rFonts w:ascii="Times New Roman" w:hAnsi="Times New Roman" w:cs="Times New Roman"/>
          <w:iCs/>
          <w:sz w:val="28"/>
          <w:szCs w:val="28"/>
          <w:lang w:val="uk-UA"/>
        </w:rPr>
        <w:t>на виконання робіт по благоустрою територій</w:t>
      </w:r>
    </w:p>
    <w:p w:rsidR="00DA6B8C" w:rsidRPr="00E907F3" w:rsidRDefault="00DA6B8C" w:rsidP="00DA6B8C">
      <w:pPr>
        <w:widowControl w:val="0"/>
        <w:tabs>
          <w:tab w:val="left" w:pos="1849"/>
          <w:tab w:val="left" w:pos="5981"/>
        </w:tabs>
        <w:spacing w:after="0" w:line="240" w:lineRule="auto"/>
        <w:jc w:val="both"/>
        <w:rPr>
          <w:rFonts w:ascii="Times New Roman" w:hAnsi="Times New Roman" w:cs="Times New Roman"/>
          <w:bCs/>
          <w:iCs/>
          <w:sz w:val="24"/>
          <w:szCs w:val="24"/>
          <w:lang w:val="uk-UA"/>
        </w:rPr>
      </w:pPr>
    </w:p>
    <w:p w:rsidR="00DA6B8C" w:rsidRPr="00E907F3" w:rsidRDefault="00DA6B8C" w:rsidP="00DA6B8C">
      <w:pPr>
        <w:widowControl w:val="0"/>
        <w:tabs>
          <w:tab w:val="left" w:pos="1849"/>
          <w:tab w:val="left" w:pos="5981"/>
        </w:tabs>
        <w:spacing w:after="0" w:line="240" w:lineRule="auto"/>
        <w:jc w:val="both"/>
        <w:rPr>
          <w:rFonts w:ascii="Times New Roman" w:hAnsi="Times New Roman" w:cs="Times New Roman"/>
          <w:bCs/>
          <w:iCs/>
          <w:sz w:val="28"/>
          <w:szCs w:val="28"/>
          <w:lang w:val="uk-UA"/>
        </w:rPr>
      </w:pPr>
      <w:r w:rsidRPr="00E907F3">
        <w:rPr>
          <w:rFonts w:ascii="Times New Roman" w:hAnsi="Times New Roman" w:cs="Times New Roman"/>
          <w:bCs/>
          <w:iCs/>
          <w:sz w:val="28"/>
          <w:szCs w:val="28"/>
          <w:lang w:val="uk-UA"/>
        </w:rPr>
        <w:t>м. Чернігів                                                             «____» ______________</w:t>
      </w:r>
      <w:r w:rsidRPr="00E907F3">
        <w:rPr>
          <w:rFonts w:ascii="Times New Roman" w:hAnsi="Times New Roman" w:cs="Times New Roman"/>
          <w:color w:val="000000"/>
          <w:sz w:val="28"/>
          <w:szCs w:val="28"/>
          <w:u w:val="single"/>
          <w:lang w:val="uk-UA"/>
        </w:rPr>
        <w:t>2</w:t>
      </w:r>
      <w:r w:rsidRPr="00E907F3">
        <w:rPr>
          <w:rFonts w:ascii="Times New Roman" w:hAnsi="Times New Roman" w:cs="Times New Roman"/>
          <w:bCs/>
          <w:iCs/>
          <w:sz w:val="28"/>
          <w:szCs w:val="28"/>
          <w:lang w:val="uk-UA"/>
        </w:rPr>
        <w:t>0___ року</w:t>
      </w:r>
    </w:p>
    <w:p w:rsidR="00DA6B8C" w:rsidRPr="00E907F3" w:rsidRDefault="00DA6B8C" w:rsidP="00DA6B8C">
      <w:pPr>
        <w:widowControl w:val="0"/>
        <w:tabs>
          <w:tab w:val="left" w:pos="1849"/>
          <w:tab w:val="left" w:pos="5981"/>
        </w:tabs>
        <w:spacing w:after="0" w:line="240" w:lineRule="auto"/>
        <w:ind w:firstLine="709"/>
        <w:jc w:val="both"/>
        <w:rPr>
          <w:rFonts w:ascii="Times New Roman" w:hAnsi="Times New Roman" w:cs="Times New Roman"/>
          <w:bCs/>
          <w:iCs/>
          <w:sz w:val="24"/>
          <w:szCs w:val="24"/>
          <w:lang w:val="uk-UA"/>
        </w:rPr>
      </w:pPr>
    </w:p>
    <w:p w:rsidR="00DA6B8C" w:rsidRPr="00E907F3" w:rsidRDefault="00DA6B8C" w:rsidP="00DA6B8C">
      <w:pPr>
        <w:widowControl w:val="0"/>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Управління житлово-комунального господарства Чернігівської міської ради (далі – Управління), в особі начальника______________________, який діє на підставі Положення про управління, з однієї сторони,</w:t>
      </w:r>
    </w:p>
    <w:p w:rsidR="00DA6B8C" w:rsidRPr="00E907F3" w:rsidRDefault="00DA6B8C" w:rsidP="00DA6B8C">
      <w:pPr>
        <w:widowControl w:val="0"/>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 xml:space="preserve">_______________________ (далі - Орган самоорганізації населення, ОСН), в особі ____________________, що діє на підставі ____________, з другої сторони, </w:t>
      </w:r>
    </w:p>
    <w:p w:rsidR="00DA6B8C" w:rsidRPr="00E907F3" w:rsidRDefault="00DA6B8C" w:rsidP="00DA6B8C">
      <w:pPr>
        <w:widowControl w:val="0"/>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та _______________ (далі – Генпідрядник), в особі ____________, що діє на підставі ______________, з третьої сторони, разом - Сторони, уклали цей договір (далі – Договір) про наступне:</w:t>
      </w:r>
    </w:p>
    <w:p w:rsidR="00DA6B8C" w:rsidRPr="00E907F3" w:rsidRDefault="00DA6B8C" w:rsidP="00DA6B8C">
      <w:pPr>
        <w:widowControl w:val="0"/>
        <w:spacing w:after="0" w:line="240" w:lineRule="auto"/>
        <w:ind w:firstLine="567"/>
        <w:jc w:val="both"/>
        <w:rPr>
          <w:rFonts w:ascii="Times New Roman" w:hAnsi="Times New Roman" w:cs="Times New Roman"/>
          <w:sz w:val="24"/>
          <w:szCs w:val="24"/>
          <w:lang w:val="uk-UA"/>
        </w:rPr>
      </w:pPr>
    </w:p>
    <w:p w:rsidR="00DA6B8C" w:rsidRPr="00E907F3" w:rsidRDefault="00DA6B8C" w:rsidP="00DA6B8C">
      <w:pPr>
        <w:widowControl w:val="0"/>
        <w:spacing w:after="0" w:line="240" w:lineRule="auto"/>
        <w:ind w:firstLine="567"/>
        <w:jc w:val="center"/>
        <w:outlineLvl w:val="0"/>
        <w:rPr>
          <w:rFonts w:ascii="Times New Roman" w:hAnsi="Times New Roman" w:cs="Times New Roman"/>
          <w:sz w:val="28"/>
          <w:szCs w:val="28"/>
          <w:lang w:val="uk-UA"/>
        </w:rPr>
      </w:pPr>
      <w:r w:rsidRPr="00E907F3">
        <w:rPr>
          <w:rFonts w:ascii="Times New Roman" w:hAnsi="Times New Roman" w:cs="Times New Roman"/>
          <w:sz w:val="28"/>
          <w:szCs w:val="28"/>
          <w:lang w:val="uk-UA"/>
        </w:rPr>
        <w:t>1. ПРЕДМЕТ ДОГОВОРУ</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1.1. За Договором Генпідрядник зобов’язується виконати роботи по благоустрою територій, а саме:___________________________________________, а Управління та Орган самоорганізації населення зобов’язуються прийняти вказані роботи та оплатити їх вартість згідно з умовами Договору та Програми розвитку інженерно-транспортної інфраструктури приватного сектору міста Чернігова на 2021-2025 роки, затвердженої рішенням Чернігівської міської ради від _____________ 2020 року № ____ (далі – Програма).</w:t>
      </w:r>
    </w:p>
    <w:p w:rsidR="00DA6B8C" w:rsidRPr="00E907F3" w:rsidRDefault="00DA6B8C" w:rsidP="00DA6B8C">
      <w:pPr>
        <w:widowControl w:val="0"/>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1.2. Склад, обсяг та вартість робіт по благоустрою територій визначається згідно з проєктною документацією на об’єкт.</w:t>
      </w:r>
    </w:p>
    <w:p w:rsidR="00DA6B8C" w:rsidRPr="00E907F3" w:rsidRDefault="00DA6B8C" w:rsidP="00DA6B8C">
      <w:pPr>
        <w:widowControl w:val="0"/>
        <w:spacing w:after="0" w:line="240" w:lineRule="auto"/>
        <w:ind w:firstLine="567"/>
        <w:jc w:val="both"/>
        <w:rPr>
          <w:rFonts w:ascii="Times New Roman" w:hAnsi="Times New Roman" w:cs="Times New Roman"/>
          <w:sz w:val="24"/>
          <w:szCs w:val="24"/>
          <w:lang w:val="uk-UA"/>
        </w:rPr>
      </w:pPr>
    </w:p>
    <w:p w:rsidR="00DA6B8C" w:rsidRPr="00E907F3" w:rsidRDefault="00DA6B8C" w:rsidP="00DA6B8C">
      <w:pPr>
        <w:widowControl w:val="0"/>
        <w:spacing w:after="0" w:line="240" w:lineRule="auto"/>
        <w:ind w:firstLine="567"/>
        <w:jc w:val="center"/>
        <w:rPr>
          <w:rFonts w:ascii="Times New Roman" w:hAnsi="Times New Roman" w:cs="Times New Roman"/>
          <w:sz w:val="28"/>
          <w:szCs w:val="28"/>
          <w:lang w:val="uk-UA"/>
        </w:rPr>
      </w:pPr>
      <w:r w:rsidRPr="00E907F3">
        <w:rPr>
          <w:rFonts w:ascii="Times New Roman" w:hAnsi="Times New Roman" w:cs="Times New Roman"/>
          <w:sz w:val="28"/>
          <w:szCs w:val="28"/>
          <w:lang w:val="uk-UA"/>
        </w:rPr>
        <w:t>2. ЦІНА ДОГОВОРУ, УМОВИ СПІВФІНАНСУВАННЯ ТА ПОРЯДОК ПРОВЕДЕННЯ РОЗРАХУНКІВ</w:t>
      </w:r>
    </w:p>
    <w:p w:rsidR="00DA6B8C" w:rsidRPr="00E907F3" w:rsidRDefault="00DA6B8C" w:rsidP="00DA6B8C">
      <w:pPr>
        <w:widowControl w:val="0"/>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2.1. Ціна Договору є твердою* (визначається відповідно до ДСТУ Б Д.1.1-1:2013) та становить _________________ грн. ___ коп., крім того ПДВ –______________ грн. __ коп., разом з ПДВ – ______________грн. ___ коп.**, з них:</w:t>
      </w:r>
    </w:p>
    <w:p w:rsidR="00DA6B8C" w:rsidRPr="00E907F3" w:rsidRDefault="00DA6B8C" w:rsidP="00DA6B8C">
      <w:pPr>
        <w:widowControl w:val="0"/>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 фінансування з міського бюджету становить</w:t>
      </w:r>
      <w:r w:rsidR="00E907F3" w:rsidRPr="00E907F3">
        <w:rPr>
          <w:rFonts w:ascii="Times New Roman" w:hAnsi="Times New Roman" w:cs="Times New Roman"/>
          <w:sz w:val="28"/>
          <w:szCs w:val="28"/>
          <w:lang w:val="uk-UA"/>
        </w:rPr>
        <w:t xml:space="preserve"> </w:t>
      </w:r>
      <w:r w:rsidRPr="00E907F3">
        <w:rPr>
          <w:rFonts w:ascii="Times New Roman" w:hAnsi="Times New Roman" w:cs="Times New Roman"/>
          <w:sz w:val="28"/>
          <w:szCs w:val="28"/>
          <w:lang w:val="uk-UA"/>
        </w:rPr>
        <w:t>______________грн. ___ коп., з ПДВ**.</w:t>
      </w:r>
    </w:p>
    <w:p w:rsidR="00DA6B8C" w:rsidRPr="00E907F3" w:rsidRDefault="00DA6B8C" w:rsidP="00DA6B8C">
      <w:pPr>
        <w:widowControl w:val="0"/>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 власні кошти ОСН становить – ______________грн. ___ коп., з ПДВ**.</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 xml:space="preserve">2.2. Управління здійснює співфінансування робіт за Договором згідно з умовами Програми у розмірі 80 % вартості робіт по благоустрою територій, що становить ______________грн. ___ коп., з ПДВ**, з них: </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 вартість робіт по здійсненню технічного нагляду становить ______________грн. ___ коп., з ПДВ**;</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lastRenderedPageBreak/>
        <w:t>- *** вартість робіт по здійсненню авторського нагляду (не включена до договірної ціни) становить ______________грн. ___ коп., з ПДВ**;</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 вартість підрядних робіт по благоустрою територій становить ______________грн. ___ коп., з ПДВ**;</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 xml:space="preserve"> - **** вартість проведення охоронних археологічних досліджень (не включена до договірної ціни) становить ______________грн. ___ коп., з ПДВ**;</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 ***** вартість стандартного приєднання до електричних мереж системи розподілу (не включена до договірної ціни) становить ______________грн. ___ коп., з ПДВ**.</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2.3. </w:t>
      </w:r>
      <w:r w:rsidRPr="00E907F3">
        <w:rPr>
          <w:rFonts w:ascii="Times New Roman" w:hAnsi="Times New Roman" w:cs="Times New Roman"/>
          <w:spacing w:val="-1"/>
          <w:sz w:val="28"/>
          <w:szCs w:val="28"/>
          <w:lang w:val="uk-UA"/>
        </w:rPr>
        <w:t xml:space="preserve">ОСН </w:t>
      </w:r>
      <w:r w:rsidRPr="00E907F3">
        <w:rPr>
          <w:rFonts w:ascii="Times New Roman" w:hAnsi="Times New Roman" w:cs="Times New Roman"/>
          <w:sz w:val="28"/>
          <w:szCs w:val="28"/>
          <w:lang w:val="uk-UA"/>
        </w:rPr>
        <w:t xml:space="preserve">здійснює співфінансування робіт по благоустрою територій згідно з умовами Програми у розмірі 20 % від вартості робіт, що становить ______________грн. ___ коп., з ПДВ**, з них: </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 xml:space="preserve">– вартість робіт по виготовленню проєктної документації та забезпечення проходження її експертизи становить ______________грн. ___ коп., з ПДВ**; </w:t>
      </w:r>
    </w:p>
    <w:p w:rsidR="00DA6B8C" w:rsidRPr="00E907F3" w:rsidRDefault="00DA6B8C" w:rsidP="00DA6B8C">
      <w:pPr>
        <w:spacing w:after="0" w:line="240" w:lineRule="auto"/>
        <w:ind w:firstLine="567"/>
        <w:jc w:val="both"/>
        <w:rPr>
          <w:rFonts w:ascii="Times New Roman" w:hAnsi="Times New Roman" w:cs="Times New Roman"/>
          <w:sz w:val="28"/>
          <w:szCs w:val="28"/>
        </w:rPr>
      </w:pPr>
      <w:r w:rsidRPr="00E907F3">
        <w:rPr>
          <w:rFonts w:ascii="Times New Roman" w:hAnsi="Times New Roman" w:cs="Times New Roman"/>
          <w:sz w:val="28"/>
          <w:szCs w:val="28"/>
          <w:lang w:val="uk-UA"/>
        </w:rPr>
        <w:t>– вартість підрядних робіт по благоустрою територій становить ______________грн. ___ коп., з ПДВ**.</w:t>
      </w:r>
    </w:p>
    <w:p w:rsidR="00DA6B8C" w:rsidRPr="00E907F3" w:rsidRDefault="00DA6B8C" w:rsidP="00DA6B8C">
      <w:pPr>
        <w:tabs>
          <w:tab w:val="left" w:pos="99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E907F3">
        <w:rPr>
          <w:rFonts w:ascii="Times New Roman" w:eastAsia="Times New Roman" w:hAnsi="Times New Roman" w:cs="Times New Roman"/>
          <w:sz w:val="28"/>
          <w:szCs w:val="28"/>
          <w:lang w:val="uk-UA" w:eastAsia="ru-RU"/>
        </w:rPr>
        <w:t>2.4. Договірна ціна може бути уточнена Сторонами по закінченню виконання робіт Генпідрядником, для відображення фактичної вартості робіт на підставі підписаних Сторонами акту приймання виконаних будівельних робіт за формою КБ-2в та довідки про вартість виконаних будівельних робіт та витрати за формою КБ-3.</w:t>
      </w:r>
    </w:p>
    <w:p w:rsidR="00DA6B8C" w:rsidRPr="00E907F3" w:rsidRDefault="00DA6B8C" w:rsidP="00DA6B8C">
      <w:pPr>
        <w:tabs>
          <w:tab w:val="left" w:pos="10205"/>
          <w:tab w:val="left" w:pos="10260"/>
        </w:tabs>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 xml:space="preserve">2.5.****** В складі договірної ціни, яка є невід’ємною частиною Договору, враховані, в тому числі, кошти на покриття додаткових витрат, пов’язаних з інфляційними процесами – </w:t>
      </w:r>
      <w:r w:rsidR="00B745D7">
        <w:rPr>
          <w:rFonts w:ascii="Times New Roman" w:hAnsi="Times New Roman" w:cs="Times New Roman"/>
          <w:sz w:val="28"/>
          <w:szCs w:val="28"/>
          <w:lang w:val="uk-UA"/>
        </w:rPr>
        <w:t>___</w:t>
      </w:r>
      <w:r w:rsidRPr="00E907F3">
        <w:rPr>
          <w:rFonts w:ascii="Times New Roman" w:hAnsi="Times New Roman" w:cs="Times New Roman"/>
          <w:sz w:val="28"/>
          <w:szCs w:val="28"/>
          <w:lang w:val="uk-UA"/>
        </w:rPr>
        <w:t xml:space="preserve"> %.</w:t>
      </w:r>
    </w:p>
    <w:p w:rsidR="00DA6B8C" w:rsidRPr="00E907F3" w:rsidRDefault="00DA6B8C" w:rsidP="00DA6B8C">
      <w:pPr>
        <w:tabs>
          <w:tab w:val="left" w:pos="10205"/>
          <w:tab w:val="left" w:pos="10260"/>
        </w:tabs>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Кошти на покриття додаткових витрат, пов’язаних з інфляційними процесами, не враховуються в вартості виконаних робіт, а використовуються у порядку відповідно до п. 3.8. цього Договору кошти на покриття ризиків, пов’язаних з проектною документацією - 1,5 %.</w:t>
      </w:r>
    </w:p>
    <w:p w:rsidR="00DA6B8C" w:rsidRPr="00E907F3" w:rsidRDefault="00DA6B8C" w:rsidP="00DA6B8C">
      <w:pPr>
        <w:tabs>
          <w:tab w:val="left" w:pos="10205"/>
          <w:tab w:val="left" w:pos="10260"/>
        </w:tabs>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2.6. Договірна ціна зазначена в п. 2.1. цього Договору визначена за результатами аукціону та розрахована Генпідрядником на підставі наданого Замовником проекту. Договірну ціну розраховано відповідно до ДСТУ Б Д.1.1-1:2013 «Правила визначення вартості будівництва» за діючими ресурсними кошторисними нормами з показниками рекомендованими Мінрегіоном для підприємств із бюджетним фінансуванням.</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color w:val="000000"/>
          <w:sz w:val="28"/>
          <w:szCs w:val="28"/>
          <w:lang w:val="uk-UA" w:eastAsia="uk-UA"/>
        </w:rPr>
        <w:t>2.7. Фактична вартість виконаних робіт, за певним етапом, в поточному році та за цим Договором в цілому визначається виходячи із фактично виконаного обсягу робіт, та узгодженої Сторонами вартості, але не може перевищувати суму, зазначену в п. 2.1.</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color w:val="000000"/>
          <w:sz w:val="28"/>
          <w:szCs w:val="28"/>
          <w:lang w:val="uk-UA" w:eastAsia="uk-UA"/>
        </w:rPr>
        <w:t>2.8. </w:t>
      </w:r>
      <w:r w:rsidRPr="00E907F3">
        <w:rPr>
          <w:rFonts w:ascii="Times New Roman" w:hAnsi="Times New Roman" w:cs="Times New Roman"/>
          <w:sz w:val="28"/>
          <w:szCs w:val="28"/>
          <w:lang w:val="uk-UA"/>
        </w:rPr>
        <w:t>Генпідрядник</w:t>
      </w:r>
      <w:r w:rsidRPr="00E907F3">
        <w:rPr>
          <w:rFonts w:ascii="Times New Roman" w:hAnsi="Times New Roman" w:cs="Times New Roman"/>
          <w:color w:val="000000"/>
          <w:sz w:val="28"/>
          <w:szCs w:val="28"/>
          <w:lang w:val="uk-UA" w:eastAsia="uk-UA"/>
        </w:rPr>
        <w:t xml:space="preserve"> укладенням цього Договору підтверджує, що вартість робіт економічно обґрунтована, розрахована за звичайними (ринковими) цінами та нормами витрат ресурсів, з врахуванням (в межах) усередненого рівня заробітної плати, визначеного </w:t>
      </w:r>
      <w:r w:rsidRPr="00E907F3">
        <w:rPr>
          <w:rFonts w:ascii="Times New Roman" w:hAnsi="Times New Roman" w:cs="Times New Roman"/>
          <w:sz w:val="28"/>
          <w:szCs w:val="28"/>
          <w:lang w:val="uk-UA"/>
        </w:rPr>
        <w:t>Генпідрядником</w:t>
      </w:r>
      <w:r w:rsidRPr="00E907F3">
        <w:rPr>
          <w:rFonts w:ascii="Times New Roman" w:hAnsi="Times New Roman" w:cs="Times New Roman"/>
          <w:color w:val="000000"/>
          <w:sz w:val="28"/>
          <w:szCs w:val="28"/>
          <w:lang w:val="uk-UA" w:eastAsia="uk-UA"/>
        </w:rPr>
        <w:t xml:space="preserve"> для об’єкту будівництва (ремонту) за цим Договором, та розрахованого відповідно до пункту 6.1.1.2_ДСТУ - Н Б Д. 1.1-2:2013, «Порядку розрахунку розміру кошторисн</w:t>
      </w:r>
      <w:r w:rsidR="00E907F3" w:rsidRPr="00E907F3">
        <w:rPr>
          <w:rFonts w:ascii="Times New Roman" w:hAnsi="Times New Roman" w:cs="Times New Roman"/>
          <w:color w:val="000000"/>
          <w:sz w:val="28"/>
          <w:szCs w:val="28"/>
          <w:lang w:val="uk-UA" w:eastAsia="uk-UA"/>
        </w:rPr>
        <w:t xml:space="preserve">ої </w:t>
      </w:r>
      <w:r w:rsidRPr="00E907F3">
        <w:rPr>
          <w:rFonts w:ascii="Times New Roman" w:hAnsi="Times New Roman" w:cs="Times New Roman"/>
          <w:color w:val="000000"/>
          <w:sz w:val="28"/>
          <w:szCs w:val="28"/>
          <w:lang w:val="uk-UA" w:eastAsia="uk-UA"/>
        </w:rPr>
        <w:t xml:space="preserve">заробітної плати, який </w:t>
      </w:r>
      <w:r w:rsidRPr="00E907F3">
        <w:rPr>
          <w:rFonts w:ascii="Times New Roman" w:hAnsi="Times New Roman" w:cs="Times New Roman"/>
          <w:color w:val="000000"/>
          <w:sz w:val="28"/>
          <w:szCs w:val="28"/>
          <w:lang w:val="uk-UA" w:eastAsia="uk-UA"/>
        </w:rPr>
        <w:lastRenderedPageBreak/>
        <w:t xml:space="preserve">враховується при визначенні вартості будівництва об’єктів», інших нормативних та законодавчих актів, встановленого на підприємстві рівня загальновиробничих, адміністративних та інших витрат, не включає витрати </w:t>
      </w:r>
      <w:r w:rsidRPr="00E907F3">
        <w:rPr>
          <w:rFonts w:ascii="Times New Roman" w:hAnsi="Times New Roman" w:cs="Times New Roman"/>
          <w:sz w:val="28"/>
          <w:szCs w:val="28"/>
          <w:lang w:val="uk-UA"/>
        </w:rPr>
        <w:t>Генпідрядника</w:t>
      </w:r>
      <w:r w:rsidRPr="00E907F3">
        <w:rPr>
          <w:rFonts w:ascii="Times New Roman" w:hAnsi="Times New Roman" w:cs="Times New Roman"/>
          <w:color w:val="000000"/>
          <w:sz w:val="28"/>
          <w:szCs w:val="28"/>
          <w:lang w:val="uk-UA" w:eastAsia="uk-UA"/>
        </w:rPr>
        <w:t xml:space="preserve">, які фінансуються (або мають бути забезпечені) за рахунок бюджетних коштів, капітальних видатків, а також витрати на товари, роботи або послуги, якими </w:t>
      </w:r>
      <w:r w:rsidRPr="00E907F3">
        <w:rPr>
          <w:rFonts w:ascii="Times New Roman" w:hAnsi="Times New Roman" w:cs="Times New Roman"/>
          <w:sz w:val="28"/>
          <w:szCs w:val="28"/>
          <w:lang w:val="uk-UA"/>
        </w:rPr>
        <w:t>Генпідрядник</w:t>
      </w:r>
      <w:r w:rsidRPr="00E907F3">
        <w:rPr>
          <w:rFonts w:ascii="Times New Roman" w:hAnsi="Times New Roman" w:cs="Times New Roman"/>
          <w:color w:val="000000"/>
          <w:sz w:val="28"/>
          <w:szCs w:val="28"/>
          <w:lang w:val="uk-UA" w:eastAsia="uk-UA"/>
        </w:rPr>
        <w:t xml:space="preserve"> забезпечується на безоплатній основі.</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color w:val="000000"/>
          <w:sz w:val="28"/>
          <w:szCs w:val="28"/>
          <w:lang w:val="uk-UA" w:eastAsia="uk-UA"/>
        </w:rPr>
        <w:t xml:space="preserve">2.9.****** Порядок уточнення Договірної </w:t>
      </w:r>
      <w:r w:rsidRPr="00E907F3">
        <w:rPr>
          <w:rFonts w:ascii="Times New Roman" w:hAnsi="Times New Roman" w:cs="Times New Roman"/>
          <w:bCs/>
          <w:color w:val="000000"/>
          <w:sz w:val="28"/>
          <w:szCs w:val="28"/>
          <w:lang w:val="uk-UA" w:eastAsia="uk-UA"/>
        </w:rPr>
        <w:t>ціни:</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color w:val="000000"/>
          <w:sz w:val="28"/>
          <w:szCs w:val="28"/>
          <w:lang w:val="uk-UA" w:eastAsia="uk-UA"/>
        </w:rPr>
        <w:t>2.9.1. Загальний порядок уточнення договірної ціни за цим Договором передбачає можливість</w:t>
      </w:r>
      <w:r w:rsidR="00B667E0" w:rsidRPr="00E907F3">
        <w:rPr>
          <w:rFonts w:ascii="Times New Roman" w:hAnsi="Times New Roman" w:cs="Times New Roman"/>
          <w:color w:val="000000"/>
          <w:sz w:val="28"/>
          <w:szCs w:val="28"/>
          <w:lang w:val="uk-UA" w:eastAsia="uk-UA"/>
        </w:rPr>
        <w:t xml:space="preserve"> </w:t>
      </w:r>
      <w:r w:rsidRPr="00E907F3">
        <w:rPr>
          <w:rFonts w:ascii="Times New Roman" w:hAnsi="Times New Roman" w:cs="Times New Roman"/>
          <w:color w:val="000000"/>
          <w:sz w:val="28"/>
          <w:szCs w:val="28"/>
          <w:lang w:val="uk-UA" w:eastAsia="uk-UA"/>
        </w:rPr>
        <w:t xml:space="preserve">її уточнення на підставі обґрунтування </w:t>
      </w:r>
      <w:r w:rsidRPr="00E907F3">
        <w:rPr>
          <w:rFonts w:ascii="Times New Roman" w:hAnsi="Times New Roman" w:cs="Times New Roman"/>
          <w:sz w:val="28"/>
          <w:szCs w:val="28"/>
          <w:lang w:val="uk-UA"/>
        </w:rPr>
        <w:t>Генпідрядника</w:t>
      </w:r>
      <w:r w:rsidRPr="00E907F3">
        <w:rPr>
          <w:rFonts w:ascii="Times New Roman" w:hAnsi="Times New Roman" w:cs="Times New Roman"/>
          <w:color w:val="000000"/>
          <w:sz w:val="28"/>
          <w:szCs w:val="28"/>
          <w:lang w:val="uk-UA" w:eastAsia="uk-UA"/>
        </w:rPr>
        <w:t xml:space="preserve"> щодо уточнення договірної ціни, з укладанням відповідної додаткові угоди, в випадках та на умовах передбаченим цим Договором, а також діючими нормативами, стандартами, законами, зокрема статтею 41 Закону України «Про публічні закупівлі».</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color w:val="000000"/>
          <w:sz w:val="28"/>
          <w:szCs w:val="28"/>
          <w:lang w:val="uk-UA" w:eastAsia="uk-UA"/>
        </w:rPr>
        <w:t>2.9.2. За рахунок передбачених в договірній ціні коштів на покриття додаткових витрат, пов’язаних з інфляційними процесами:</w:t>
      </w:r>
    </w:p>
    <w:p w:rsidR="00DA6B8C" w:rsidRPr="00E907F3" w:rsidRDefault="00DA6B8C" w:rsidP="00DA6B8C">
      <w:pPr>
        <w:spacing w:after="0" w:line="240" w:lineRule="auto"/>
        <w:ind w:firstLine="567"/>
        <w:jc w:val="both"/>
        <w:rPr>
          <w:rFonts w:ascii="Times New Roman" w:hAnsi="Times New Roman" w:cs="Times New Roman"/>
          <w:color w:val="000000"/>
          <w:sz w:val="28"/>
          <w:szCs w:val="28"/>
          <w:lang w:val="uk-UA" w:eastAsia="uk-UA"/>
        </w:rPr>
      </w:pPr>
      <w:r w:rsidRPr="00E907F3">
        <w:rPr>
          <w:rFonts w:ascii="Times New Roman" w:hAnsi="Times New Roman" w:cs="Times New Roman"/>
          <w:color w:val="000000"/>
          <w:sz w:val="28"/>
          <w:szCs w:val="28"/>
          <w:lang w:val="uk-UA" w:eastAsia="uk-UA"/>
        </w:rPr>
        <w:t>2.9.2.1. Кошти на покриття додаткових витрат, пов’язаних з інфляційними процесами, призначені на відшкодування збільшення вартості трудових, матеріальних ресурсів спричинене</w:t>
      </w:r>
      <w:r w:rsidR="00B667E0" w:rsidRPr="00E907F3">
        <w:rPr>
          <w:rFonts w:ascii="Times New Roman" w:hAnsi="Times New Roman" w:cs="Times New Roman"/>
          <w:color w:val="000000"/>
          <w:sz w:val="28"/>
          <w:szCs w:val="28"/>
          <w:lang w:val="uk-UA" w:eastAsia="uk-UA"/>
        </w:rPr>
        <w:t xml:space="preserve"> </w:t>
      </w:r>
      <w:r w:rsidRPr="00E907F3">
        <w:rPr>
          <w:rFonts w:ascii="Times New Roman" w:hAnsi="Times New Roman" w:cs="Times New Roman"/>
          <w:color w:val="000000"/>
          <w:sz w:val="28"/>
          <w:szCs w:val="28"/>
          <w:lang w:val="uk-UA" w:eastAsia="uk-UA"/>
        </w:rPr>
        <w:t>інфляцією, яка може відбутися протягом будівництва. Використання цих коштів можливо тільки в межах статті «Інфляція» (без перерозподілу по видам витрат).</w:t>
      </w:r>
    </w:p>
    <w:p w:rsidR="00DA6B8C" w:rsidRPr="00E907F3" w:rsidRDefault="00DA6B8C" w:rsidP="00DA6B8C">
      <w:pPr>
        <w:spacing w:after="0" w:line="240" w:lineRule="auto"/>
        <w:ind w:firstLine="567"/>
        <w:jc w:val="both"/>
        <w:rPr>
          <w:rFonts w:ascii="Times New Roman" w:hAnsi="Times New Roman" w:cs="Times New Roman"/>
          <w:color w:val="000000"/>
          <w:sz w:val="28"/>
          <w:szCs w:val="28"/>
          <w:lang w:val="uk-UA" w:eastAsia="uk-UA"/>
        </w:rPr>
      </w:pPr>
      <w:r w:rsidRPr="00E907F3">
        <w:rPr>
          <w:rFonts w:ascii="Times New Roman" w:hAnsi="Times New Roman" w:cs="Times New Roman"/>
          <w:color w:val="000000"/>
          <w:sz w:val="28"/>
          <w:szCs w:val="28"/>
          <w:lang w:val="uk-UA" w:eastAsia="uk-UA"/>
        </w:rPr>
        <w:t xml:space="preserve">2.9.2.2. За умови виникнення у </w:t>
      </w:r>
      <w:r w:rsidRPr="00E907F3">
        <w:rPr>
          <w:rFonts w:ascii="Times New Roman" w:hAnsi="Times New Roman" w:cs="Times New Roman"/>
          <w:sz w:val="28"/>
          <w:szCs w:val="28"/>
          <w:lang w:val="uk-UA"/>
        </w:rPr>
        <w:t>Генпідрядника</w:t>
      </w:r>
      <w:r w:rsidRPr="00E907F3">
        <w:rPr>
          <w:rFonts w:ascii="Times New Roman" w:hAnsi="Times New Roman" w:cs="Times New Roman"/>
          <w:color w:val="000000"/>
          <w:sz w:val="28"/>
          <w:szCs w:val="28"/>
          <w:lang w:val="uk-UA" w:eastAsia="uk-UA"/>
        </w:rPr>
        <w:t xml:space="preserve"> додаткових витрат спричинених збільшенням ціни на трудові, матеріальні ресурси, пов’язаних з інфляційними процесами, відносно цін погоджених в Договірній ціні, </w:t>
      </w:r>
      <w:r w:rsidRPr="00E907F3">
        <w:rPr>
          <w:rFonts w:ascii="Times New Roman" w:hAnsi="Times New Roman" w:cs="Times New Roman"/>
          <w:sz w:val="28"/>
          <w:szCs w:val="28"/>
          <w:lang w:val="uk-UA"/>
        </w:rPr>
        <w:t>Генпідрядник</w:t>
      </w:r>
      <w:r w:rsidRPr="00E907F3">
        <w:rPr>
          <w:rFonts w:ascii="Times New Roman" w:hAnsi="Times New Roman" w:cs="Times New Roman"/>
          <w:color w:val="000000"/>
          <w:sz w:val="28"/>
          <w:szCs w:val="28"/>
          <w:lang w:val="uk-UA" w:eastAsia="uk-UA"/>
        </w:rPr>
        <w:t xml:space="preserve"> може звернутися на адресу Замовника листом з пропозицією покриття таких витрат за рахунок коштів врахованих в статі «Інфляція».</w:t>
      </w:r>
    </w:p>
    <w:p w:rsidR="00DA6B8C" w:rsidRPr="00E907F3" w:rsidRDefault="00DA6B8C" w:rsidP="00DA6B8C">
      <w:pPr>
        <w:spacing w:after="0" w:line="240" w:lineRule="auto"/>
        <w:ind w:firstLine="567"/>
        <w:jc w:val="both"/>
        <w:rPr>
          <w:rFonts w:ascii="Times New Roman" w:hAnsi="Times New Roman" w:cs="Times New Roman"/>
          <w:color w:val="000000"/>
          <w:sz w:val="28"/>
          <w:szCs w:val="28"/>
          <w:lang w:val="uk-UA" w:eastAsia="uk-UA"/>
        </w:rPr>
      </w:pPr>
      <w:r w:rsidRPr="00E907F3">
        <w:rPr>
          <w:rFonts w:ascii="Times New Roman" w:hAnsi="Times New Roman" w:cs="Times New Roman"/>
          <w:color w:val="000000"/>
          <w:sz w:val="28"/>
          <w:szCs w:val="28"/>
          <w:lang w:val="uk-UA" w:eastAsia="uk-UA"/>
        </w:rPr>
        <w:t xml:space="preserve">2.9.2.3. З листом </w:t>
      </w:r>
      <w:r w:rsidRPr="00E907F3">
        <w:rPr>
          <w:rFonts w:ascii="Times New Roman" w:hAnsi="Times New Roman" w:cs="Times New Roman"/>
          <w:sz w:val="28"/>
          <w:szCs w:val="28"/>
          <w:lang w:val="uk-UA"/>
        </w:rPr>
        <w:t>Генпідрядник</w:t>
      </w:r>
      <w:r w:rsidRPr="00E907F3">
        <w:rPr>
          <w:rFonts w:ascii="Times New Roman" w:hAnsi="Times New Roman" w:cs="Times New Roman"/>
          <w:color w:val="000000"/>
          <w:sz w:val="28"/>
          <w:szCs w:val="28"/>
          <w:lang w:val="uk-UA" w:eastAsia="uk-UA"/>
        </w:rPr>
        <w:t xml:space="preserve"> надає:</w:t>
      </w:r>
    </w:p>
    <w:p w:rsidR="00DA6B8C" w:rsidRPr="00E907F3" w:rsidRDefault="00DA6B8C" w:rsidP="00DA6B8C">
      <w:pPr>
        <w:numPr>
          <w:ilvl w:val="0"/>
          <w:numId w:val="8"/>
        </w:numPr>
        <w:spacing w:after="0" w:line="240" w:lineRule="auto"/>
        <w:ind w:firstLine="567"/>
        <w:rPr>
          <w:rFonts w:ascii="Times New Roman" w:hAnsi="Times New Roman" w:cs="Times New Roman"/>
          <w:color w:val="000000"/>
          <w:sz w:val="28"/>
          <w:szCs w:val="28"/>
          <w:lang w:val="uk-UA" w:eastAsia="uk-UA"/>
        </w:rPr>
      </w:pPr>
      <w:r w:rsidRPr="00E907F3">
        <w:rPr>
          <w:rFonts w:ascii="Times New Roman" w:hAnsi="Times New Roman" w:cs="Times New Roman"/>
          <w:color w:val="000000"/>
          <w:sz w:val="28"/>
          <w:szCs w:val="28"/>
          <w:lang w:val="uk-UA" w:eastAsia="uk-UA"/>
        </w:rPr>
        <w:t>обґрунтований розрахунок додаткових витрат;</w:t>
      </w:r>
    </w:p>
    <w:p w:rsidR="00DA6B8C" w:rsidRPr="00E907F3" w:rsidRDefault="00DA6B8C" w:rsidP="00DA6B8C">
      <w:pPr>
        <w:numPr>
          <w:ilvl w:val="0"/>
          <w:numId w:val="8"/>
        </w:numPr>
        <w:spacing w:after="0" w:line="240" w:lineRule="auto"/>
        <w:ind w:firstLine="567"/>
        <w:jc w:val="both"/>
        <w:rPr>
          <w:rFonts w:ascii="Times New Roman" w:hAnsi="Times New Roman" w:cs="Times New Roman"/>
          <w:color w:val="000000"/>
          <w:sz w:val="28"/>
          <w:szCs w:val="28"/>
          <w:lang w:val="uk-UA" w:eastAsia="uk-UA"/>
        </w:rPr>
      </w:pPr>
      <w:r w:rsidRPr="00E907F3">
        <w:rPr>
          <w:rFonts w:ascii="Times New Roman" w:hAnsi="Times New Roman" w:cs="Times New Roman"/>
          <w:color w:val="000000"/>
          <w:sz w:val="28"/>
          <w:szCs w:val="28"/>
          <w:lang w:val="uk-UA" w:eastAsia="uk-UA"/>
        </w:rPr>
        <w:t xml:space="preserve">довідку торгово-промислової палати, яка підтверджує нову ціну певного матеріалу (в тому випадку, якщо вартість за одиницю найменування матеріалу підвищилась більше ніж на </w:t>
      </w:r>
      <w:r w:rsidRPr="00E907F3">
        <w:rPr>
          <w:rFonts w:ascii="Times New Roman" w:hAnsi="Times New Roman" w:cs="Times New Roman"/>
          <w:color w:val="000000"/>
          <w:sz w:val="28"/>
          <w:szCs w:val="28"/>
          <w:u w:val="single"/>
          <w:lang w:val="uk-UA" w:eastAsia="uk-UA"/>
        </w:rPr>
        <w:t>10,1%</w:t>
      </w:r>
      <w:r w:rsidRPr="00E907F3">
        <w:rPr>
          <w:rFonts w:ascii="Times New Roman" w:hAnsi="Times New Roman" w:cs="Times New Roman"/>
          <w:color w:val="000000"/>
          <w:sz w:val="28"/>
          <w:szCs w:val="28"/>
          <w:lang w:val="uk-UA" w:eastAsia="uk-UA"/>
        </w:rPr>
        <w:t>); або аналіз цін на ринку будівельних матеріалів (не менше 3-х постачальників, в тому випадку, якщо вартість за одиницю найменування матеріалу підвищилась менше ніж на 10,1%);</w:t>
      </w:r>
    </w:p>
    <w:p w:rsidR="00DA6B8C" w:rsidRPr="00E907F3" w:rsidRDefault="00DA6B8C" w:rsidP="00DA6B8C">
      <w:pPr>
        <w:numPr>
          <w:ilvl w:val="0"/>
          <w:numId w:val="8"/>
        </w:numPr>
        <w:spacing w:after="0" w:line="240" w:lineRule="auto"/>
        <w:ind w:firstLine="567"/>
        <w:jc w:val="both"/>
        <w:rPr>
          <w:rFonts w:ascii="Times New Roman" w:hAnsi="Times New Roman" w:cs="Times New Roman"/>
          <w:color w:val="000000"/>
          <w:sz w:val="28"/>
          <w:szCs w:val="28"/>
          <w:lang w:val="uk-UA" w:eastAsia="uk-UA"/>
        </w:rPr>
      </w:pPr>
      <w:r w:rsidRPr="00E907F3">
        <w:rPr>
          <w:rFonts w:ascii="Times New Roman" w:hAnsi="Times New Roman" w:cs="Times New Roman"/>
          <w:color w:val="000000"/>
          <w:sz w:val="28"/>
          <w:szCs w:val="28"/>
          <w:lang w:val="uk-UA" w:eastAsia="uk-UA"/>
        </w:rPr>
        <w:t>порівняльну відомість вартості матеріальних ресурсів за підписом директора та головного бухгалтера підприємства.</w:t>
      </w:r>
    </w:p>
    <w:p w:rsidR="00DA6B8C" w:rsidRPr="00E907F3" w:rsidRDefault="00DA6B8C" w:rsidP="00DA6B8C">
      <w:pPr>
        <w:spacing w:after="0" w:line="240" w:lineRule="auto"/>
        <w:ind w:firstLine="567"/>
        <w:jc w:val="both"/>
        <w:rPr>
          <w:rFonts w:ascii="Times New Roman" w:hAnsi="Times New Roman" w:cs="Times New Roman"/>
          <w:color w:val="000000"/>
          <w:sz w:val="28"/>
          <w:szCs w:val="28"/>
          <w:lang w:val="uk-UA" w:eastAsia="uk-UA"/>
        </w:rPr>
      </w:pPr>
      <w:r w:rsidRPr="00E907F3">
        <w:rPr>
          <w:rFonts w:ascii="Times New Roman" w:hAnsi="Times New Roman" w:cs="Times New Roman"/>
          <w:color w:val="000000"/>
          <w:sz w:val="28"/>
          <w:szCs w:val="28"/>
          <w:lang w:val="uk-UA" w:eastAsia="uk-UA"/>
        </w:rPr>
        <w:t xml:space="preserve">2.9.2.4. За умови обґрунтування </w:t>
      </w:r>
      <w:r w:rsidRPr="00E907F3">
        <w:rPr>
          <w:rFonts w:ascii="Times New Roman" w:hAnsi="Times New Roman" w:cs="Times New Roman"/>
          <w:sz w:val="28"/>
          <w:szCs w:val="28"/>
          <w:lang w:val="uk-UA"/>
        </w:rPr>
        <w:t>Генпідрядником</w:t>
      </w:r>
      <w:r w:rsidRPr="00E907F3">
        <w:rPr>
          <w:rFonts w:ascii="Times New Roman" w:hAnsi="Times New Roman" w:cs="Times New Roman"/>
          <w:color w:val="000000"/>
          <w:sz w:val="28"/>
          <w:szCs w:val="28"/>
          <w:lang w:val="uk-UA" w:eastAsia="uk-UA"/>
        </w:rPr>
        <w:t xml:space="preserve"> та погодження Замовника додаткові витрати враховуються у звітних (первинних) документах наступним чином:</w:t>
      </w:r>
    </w:p>
    <w:p w:rsidR="00DA6B8C" w:rsidRPr="00E907F3" w:rsidRDefault="00DA6B8C" w:rsidP="00DA6B8C">
      <w:pPr>
        <w:spacing w:after="0" w:line="240" w:lineRule="auto"/>
        <w:ind w:firstLine="567"/>
        <w:jc w:val="both"/>
        <w:rPr>
          <w:rFonts w:ascii="Times New Roman" w:hAnsi="Times New Roman" w:cs="Times New Roman"/>
          <w:color w:val="000000"/>
          <w:sz w:val="28"/>
          <w:szCs w:val="28"/>
          <w:lang w:val="uk-UA" w:eastAsia="uk-UA"/>
        </w:rPr>
      </w:pPr>
      <w:r w:rsidRPr="00E907F3">
        <w:rPr>
          <w:rFonts w:ascii="Times New Roman" w:hAnsi="Times New Roman" w:cs="Times New Roman"/>
          <w:color w:val="000000"/>
          <w:sz w:val="28"/>
          <w:szCs w:val="28"/>
          <w:lang w:val="uk-UA" w:eastAsia="uk-UA"/>
        </w:rPr>
        <w:t>- на матеріальні ресурси - погоджена сума враховується в акті виконаних робіт (форми КБ-2В) в рядку «інфляція».</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color w:val="000000"/>
          <w:sz w:val="28"/>
          <w:szCs w:val="28"/>
          <w:lang w:val="uk-UA" w:eastAsia="uk-UA"/>
        </w:rPr>
        <w:t>2.9.3. За рахунок передбачених в договірній ціні коштів на покриття додаткових витрат, пов’язаних з ризиками:</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2.9.3.1. </w:t>
      </w:r>
      <w:r w:rsidRPr="00E907F3">
        <w:rPr>
          <w:rFonts w:ascii="Times New Roman" w:hAnsi="Times New Roman" w:cs="Times New Roman"/>
          <w:color w:val="000000"/>
          <w:sz w:val="28"/>
          <w:szCs w:val="28"/>
          <w:lang w:val="uk-UA" w:eastAsia="uk-UA"/>
        </w:rPr>
        <w:t xml:space="preserve">В випадку виявлення </w:t>
      </w:r>
      <w:r w:rsidRPr="00E907F3">
        <w:rPr>
          <w:rFonts w:ascii="Times New Roman" w:hAnsi="Times New Roman" w:cs="Times New Roman"/>
          <w:sz w:val="28"/>
          <w:szCs w:val="28"/>
          <w:lang w:val="uk-UA"/>
        </w:rPr>
        <w:t>Генпідрядником</w:t>
      </w:r>
      <w:r w:rsidRPr="00E907F3">
        <w:rPr>
          <w:rFonts w:ascii="Times New Roman" w:hAnsi="Times New Roman" w:cs="Times New Roman"/>
          <w:color w:val="000000"/>
          <w:sz w:val="28"/>
          <w:szCs w:val="28"/>
          <w:lang w:val="uk-UA" w:eastAsia="uk-UA"/>
        </w:rPr>
        <w:t xml:space="preserve"> збільшення вартості обсягів робіт та додаткових витрат, характер і методи виконання яких не могли бути точно визначені при проектуванні і уточнюються в процесі будівництва, </w:t>
      </w:r>
      <w:r w:rsidRPr="00E907F3">
        <w:rPr>
          <w:rFonts w:ascii="Times New Roman" w:hAnsi="Times New Roman" w:cs="Times New Roman"/>
          <w:sz w:val="28"/>
          <w:szCs w:val="28"/>
          <w:lang w:val="uk-UA"/>
        </w:rPr>
        <w:t>Генпідрядник</w:t>
      </w:r>
      <w:r w:rsidRPr="00E907F3">
        <w:rPr>
          <w:rFonts w:ascii="Times New Roman" w:hAnsi="Times New Roman" w:cs="Times New Roman"/>
          <w:color w:val="000000"/>
          <w:sz w:val="28"/>
          <w:szCs w:val="28"/>
          <w:lang w:val="uk-UA" w:eastAsia="uk-UA"/>
        </w:rPr>
        <w:t xml:space="preserve"> </w:t>
      </w:r>
      <w:r w:rsidRPr="00E907F3">
        <w:rPr>
          <w:rFonts w:ascii="Times New Roman" w:hAnsi="Times New Roman" w:cs="Times New Roman"/>
          <w:color w:val="000000"/>
          <w:sz w:val="28"/>
          <w:szCs w:val="28"/>
          <w:lang w:val="uk-UA" w:eastAsia="uk-UA"/>
        </w:rPr>
        <w:lastRenderedPageBreak/>
        <w:t>може звернутися на адресу Замовника листом з пропозицією покриття таких витрат за рахунок коштів врахованих в статі «Ризики».</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2.9.3.2. </w:t>
      </w:r>
      <w:r w:rsidRPr="00E907F3">
        <w:rPr>
          <w:rFonts w:ascii="Times New Roman" w:hAnsi="Times New Roman" w:cs="Times New Roman"/>
          <w:color w:val="000000"/>
          <w:sz w:val="28"/>
          <w:szCs w:val="28"/>
          <w:lang w:val="uk-UA" w:eastAsia="uk-UA"/>
        </w:rPr>
        <w:t xml:space="preserve">Кошти на покриття ризиків призначені на відшкодування додаткових витрат, пов’язаних з додатковими роботами, які не були враховані в проектно-кошторисній документації, якщо </w:t>
      </w:r>
      <w:r w:rsidRPr="00E907F3">
        <w:rPr>
          <w:rFonts w:ascii="Times New Roman" w:hAnsi="Times New Roman" w:cs="Times New Roman"/>
          <w:sz w:val="28"/>
          <w:szCs w:val="28"/>
          <w:lang w:val="uk-UA"/>
        </w:rPr>
        <w:t>Генпідрядник</w:t>
      </w:r>
      <w:r w:rsidRPr="00E907F3">
        <w:rPr>
          <w:rFonts w:ascii="Times New Roman" w:hAnsi="Times New Roman" w:cs="Times New Roman"/>
          <w:color w:val="000000"/>
          <w:sz w:val="28"/>
          <w:szCs w:val="28"/>
          <w:lang w:val="uk-UA" w:eastAsia="uk-UA"/>
        </w:rPr>
        <w:t xml:space="preserve"> доведе, що такі роботи, додаткові витрати, виникли не з вини </w:t>
      </w:r>
      <w:r w:rsidRPr="00E907F3">
        <w:rPr>
          <w:rFonts w:ascii="Times New Roman" w:hAnsi="Times New Roman" w:cs="Times New Roman"/>
          <w:sz w:val="28"/>
          <w:szCs w:val="28"/>
          <w:lang w:val="uk-UA"/>
        </w:rPr>
        <w:t>Генпідрядника</w:t>
      </w:r>
      <w:r w:rsidRPr="00E907F3">
        <w:rPr>
          <w:rFonts w:ascii="Times New Roman" w:hAnsi="Times New Roman" w:cs="Times New Roman"/>
          <w:color w:val="000000"/>
          <w:sz w:val="28"/>
          <w:szCs w:val="28"/>
          <w:lang w:val="uk-UA" w:eastAsia="uk-UA"/>
        </w:rPr>
        <w:t>.</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2.9.3.3.</w:t>
      </w:r>
      <w:r w:rsidRPr="00E907F3">
        <w:rPr>
          <w:rFonts w:ascii="Times New Roman" w:hAnsi="Times New Roman" w:cs="Times New Roman"/>
          <w:color w:val="000000"/>
          <w:sz w:val="28"/>
          <w:szCs w:val="28"/>
          <w:lang w:val="uk-UA" w:eastAsia="uk-UA"/>
        </w:rPr>
        <w:t xml:space="preserve"> З листом </w:t>
      </w:r>
      <w:r w:rsidRPr="00E907F3">
        <w:rPr>
          <w:rFonts w:ascii="Times New Roman" w:hAnsi="Times New Roman" w:cs="Times New Roman"/>
          <w:sz w:val="28"/>
          <w:szCs w:val="28"/>
          <w:lang w:val="uk-UA"/>
        </w:rPr>
        <w:t>Генпідрядник</w:t>
      </w:r>
      <w:r w:rsidRPr="00E907F3">
        <w:rPr>
          <w:rFonts w:ascii="Times New Roman" w:hAnsi="Times New Roman" w:cs="Times New Roman"/>
          <w:color w:val="000000"/>
          <w:sz w:val="28"/>
          <w:szCs w:val="28"/>
          <w:lang w:val="uk-UA" w:eastAsia="uk-UA"/>
        </w:rPr>
        <w:t xml:space="preserve"> надає:</w:t>
      </w:r>
    </w:p>
    <w:p w:rsidR="00DA6B8C" w:rsidRPr="00E907F3" w:rsidRDefault="00DA6B8C" w:rsidP="00DA6B8C">
      <w:pPr>
        <w:tabs>
          <w:tab w:val="left" w:pos="709"/>
          <w:tab w:val="left" w:pos="851"/>
        </w:tabs>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color w:val="000000"/>
          <w:sz w:val="28"/>
          <w:szCs w:val="28"/>
          <w:lang w:val="uk-UA" w:eastAsia="uk-UA"/>
        </w:rPr>
        <w:t>- Відомість обсягів додаткових робіт, які виконуються за рахунок коштів передбачених в</w:t>
      </w:r>
      <w:r w:rsidR="00E907F3" w:rsidRPr="00E907F3">
        <w:rPr>
          <w:rFonts w:ascii="Times New Roman" w:hAnsi="Times New Roman" w:cs="Times New Roman"/>
          <w:color w:val="000000"/>
          <w:sz w:val="28"/>
          <w:szCs w:val="28"/>
          <w:lang w:val="uk-UA" w:eastAsia="uk-UA"/>
        </w:rPr>
        <w:t xml:space="preserve"> </w:t>
      </w:r>
      <w:r w:rsidRPr="00E907F3">
        <w:rPr>
          <w:rFonts w:ascii="Times New Roman" w:hAnsi="Times New Roman" w:cs="Times New Roman"/>
          <w:color w:val="000000"/>
          <w:sz w:val="28"/>
          <w:szCs w:val="28"/>
          <w:lang w:val="uk-UA" w:eastAsia="uk-UA"/>
        </w:rPr>
        <w:t>статті «Ризики» та «Договірну ціну» на додаткові роботи (за показниками «Договірної ціни» договору);</w:t>
      </w:r>
    </w:p>
    <w:p w:rsidR="00DA6B8C" w:rsidRPr="00E907F3" w:rsidRDefault="00DA6B8C" w:rsidP="00DA6B8C">
      <w:pPr>
        <w:numPr>
          <w:ilvl w:val="0"/>
          <w:numId w:val="7"/>
        </w:numPr>
        <w:spacing w:after="0" w:line="240" w:lineRule="auto"/>
        <w:ind w:left="0" w:firstLine="567"/>
        <w:jc w:val="both"/>
        <w:rPr>
          <w:rFonts w:ascii="Times New Roman" w:hAnsi="Times New Roman" w:cs="Times New Roman"/>
          <w:sz w:val="28"/>
          <w:szCs w:val="28"/>
          <w:lang w:val="uk-UA"/>
        </w:rPr>
      </w:pPr>
      <w:r w:rsidRPr="00E907F3">
        <w:rPr>
          <w:rFonts w:ascii="Times New Roman" w:hAnsi="Times New Roman" w:cs="Times New Roman"/>
          <w:color w:val="000000"/>
          <w:sz w:val="28"/>
          <w:szCs w:val="28"/>
          <w:lang w:val="uk-UA" w:eastAsia="uk-UA"/>
        </w:rPr>
        <w:t>Локальний кошторис на додаткові роботи,</w:t>
      </w:r>
    </w:p>
    <w:p w:rsidR="00DA6B8C" w:rsidRPr="00E907F3" w:rsidRDefault="00DA6B8C" w:rsidP="00DA6B8C">
      <w:pPr>
        <w:numPr>
          <w:ilvl w:val="0"/>
          <w:numId w:val="7"/>
        </w:numPr>
        <w:spacing w:after="0" w:line="240" w:lineRule="auto"/>
        <w:ind w:left="0" w:firstLine="567"/>
        <w:jc w:val="both"/>
        <w:rPr>
          <w:rFonts w:ascii="Times New Roman" w:hAnsi="Times New Roman" w:cs="Times New Roman"/>
          <w:sz w:val="28"/>
          <w:szCs w:val="28"/>
          <w:lang w:val="uk-UA"/>
        </w:rPr>
      </w:pPr>
      <w:r w:rsidRPr="00E907F3">
        <w:rPr>
          <w:rFonts w:ascii="Times New Roman" w:hAnsi="Times New Roman" w:cs="Times New Roman"/>
          <w:color w:val="000000"/>
          <w:sz w:val="28"/>
          <w:szCs w:val="28"/>
          <w:lang w:val="uk-UA" w:eastAsia="uk-UA"/>
        </w:rPr>
        <w:t>Відомість ресурсів з аналізом цін на будівельні матеріальні ресурси,</w:t>
      </w:r>
    </w:p>
    <w:p w:rsidR="00DA6B8C" w:rsidRPr="00E907F3" w:rsidRDefault="00DA6B8C" w:rsidP="00DA6B8C">
      <w:pPr>
        <w:numPr>
          <w:ilvl w:val="0"/>
          <w:numId w:val="7"/>
        </w:numPr>
        <w:spacing w:after="0" w:line="240" w:lineRule="auto"/>
        <w:ind w:left="0" w:firstLine="567"/>
        <w:jc w:val="both"/>
        <w:rPr>
          <w:rFonts w:ascii="Times New Roman" w:hAnsi="Times New Roman" w:cs="Times New Roman"/>
          <w:sz w:val="28"/>
          <w:szCs w:val="28"/>
          <w:lang w:val="uk-UA"/>
        </w:rPr>
      </w:pPr>
      <w:r w:rsidRPr="00E907F3">
        <w:rPr>
          <w:rFonts w:ascii="Times New Roman" w:hAnsi="Times New Roman" w:cs="Times New Roman"/>
          <w:color w:val="000000"/>
          <w:sz w:val="28"/>
          <w:szCs w:val="28"/>
          <w:lang w:val="uk-UA" w:eastAsia="uk-UA"/>
        </w:rPr>
        <w:t>Розрахунки інших витрат та інше.</w:t>
      </w:r>
    </w:p>
    <w:p w:rsidR="00DA6B8C" w:rsidRPr="00E907F3" w:rsidRDefault="00DA6B8C" w:rsidP="00DA6B8C">
      <w:pPr>
        <w:numPr>
          <w:ilvl w:val="3"/>
          <w:numId w:val="9"/>
        </w:numPr>
        <w:spacing w:after="0" w:line="240" w:lineRule="auto"/>
        <w:ind w:left="0" w:firstLine="567"/>
        <w:jc w:val="both"/>
        <w:rPr>
          <w:rFonts w:ascii="Times New Roman" w:hAnsi="Times New Roman" w:cs="Times New Roman"/>
          <w:sz w:val="28"/>
          <w:szCs w:val="28"/>
          <w:lang w:val="uk-UA"/>
        </w:rPr>
      </w:pPr>
      <w:r w:rsidRPr="00E907F3">
        <w:rPr>
          <w:rFonts w:ascii="Times New Roman" w:hAnsi="Times New Roman" w:cs="Times New Roman"/>
          <w:color w:val="000000"/>
          <w:sz w:val="28"/>
          <w:szCs w:val="28"/>
          <w:lang w:val="uk-UA" w:eastAsia="uk-UA"/>
        </w:rPr>
        <w:t>Після погодження Замовником обсягів додаткових робіт та документів наданих з листом та внесення змін у проектну документацію в установленому порядку, додаткові витрати враховуються у звітних (первинних) документах наступним чином:</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 xml:space="preserve">- </w:t>
      </w:r>
      <w:r w:rsidRPr="00E907F3">
        <w:rPr>
          <w:rFonts w:ascii="Times New Roman" w:hAnsi="Times New Roman" w:cs="Times New Roman"/>
          <w:color w:val="000000"/>
          <w:sz w:val="28"/>
          <w:szCs w:val="28"/>
          <w:lang w:val="uk-UA" w:eastAsia="uk-UA"/>
        </w:rPr>
        <w:t>На будівельні роботи - погоджена сума враховується в акті виконаних робіт (форми КБ-2В) в рядку «ризики» з наданням розшифровки витрат у вигляді акту виконаних робіт на додаткові роботи.</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color w:val="000000"/>
          <w:sz w:val="28"/>
          <w:szCs w:val="28"/>
          <w:lang w:val="uk-UA" w:eastAsia="uk-UA"/>
        </w:rPr>
        <w:t xml:space="preserve">2.9.3.5 За умови обґрунтування </w:t>
      </w:r>
      <w:r w:rsidRPr="00E907F3">
        <w:rPr>
          <w:rFonts w:ascii="Times New Roman" w:hAnsi="Times New Roman" w:cs="Times New Roman"/>
          <w:sz w:val="28"/>
          <w:szCs w:val="28"/>
          <w:lang w:val="uk-UA"/>
        </w:rPr>
        <w:t>Генпідрядником</w:t>
      </w:r>
      <w:r w:rsidRPr="00E907F3">
        <w:rPr>
          <w:rFonts w:ascii="Times New Roman" w:hAnsi="Times New Roman" w:cs="Times New Roman"/>
          <w:color w:val="000000"/>
          <w:sz w:val="28"/>
          <w:szCs w:val="28"/>
          <w:lang w:val="uk-UA" w:eastAsia="uk-UA"/>
        </w:rPr>
        <w:t xml:space="preserve"> та погодження Замовником уточнення договірної</w:t>
      </w:r>
      <w:r w:rsidRPr="00E907F3">
        <w:rPr>
          <w:rFonts w:ascii="Times New Roman" w:hAnsi="Times New Roman" w:cs="Times New Roman"/>
          <w:sz w:val="28"/>
          <w:szCs w:val="28"/>
          <w:lang w:val="uk-UA"/>
        </w:rPr>
        <w:t xml:space="preserve"> ц</w:t>
      </w:r>
      <w:r w:rsidRPr="00E907F3">
        <w:rPr>
          <w:rFonts w:ascii="Times New Roman" w:hAnsi="Times New Roman" w:cs="Times New Roman"/>
          <w:color w:val="000000"/>
          <w:sz w:val="28"/>
          <w:szCs w:val="28"/>
          <w:lang w:val="uk-UA" w:eastAsia="uk-UA"/>
        </w:rPr>
        <w:t>іни Сторонами підписується відповідна додаткова угода.</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2.10. Зобов’язання за даним Договором виникають за наявності та в межах бюджетних призначень на ____ рік.</w:t>
      </w:r>
    </w:p>
    <w:p w:rsidR="00DA6B8C" w:rsidRPr="00E907F3" w:rsidRDefault="00DA6B8C" w:rsidP="00DA6B8C">
      <w:pPr>
        <w:spacing w:after="0" w:line="240" w:lineRule="auto"/>
        <w:ind w:firstLine="567"/>
        <w:jc w:val="both"/>
        <w:rPr>
          <w:rFonts w:ascii="Times New Roman" w:hAnsi="Times New Roman" w:cs="Times New Roman"/>
          <w:spacing w:val="-1"/>
          <w:sz w:val="28"/>
          <w:szCs w:val="28"/>
          <w:lang w:val="uk-UA"/>
        </w:rPr>
      </w:pPr>
      <w:r w:rsidRPr="00E907F3">
        <w:rPr>
          <w:rFonts w:ascii="Times New Roman" w:hAnsi="Times New Roman" w:cs="Times New Roman"/>
          <w:spacing w:val="-1"/>
          <w:sz w:val="28"/>
          <w:szCs w:val="28"/>
          <w:lang w:val="uk-UA"/>
        </w:rPr>
        <w:t>2.11. Розрахунки проводяться шляхом попередньої оплати на придбання матеріалів, що здійснюється ОСН протягом 15 (п’ятнадцяти) календарних днів з дня підписання Договору, у розмірі, визначеному пунктом 2.3. Договору, та подальшої поетапної оплати Управлінням виконаних робіт.</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 xml:space="preserve">2.12. Генпідрядник протягом одного місяця з дня надходження коштів, як попередньої оплати, підтверджує їх використання згідно акту приймання виконаних підрядних робіт за формою КБ-2в та довідки про вартість виконаних підрядних робіт за формою КБ-3 за призначенням. </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2.13. Подальші розрахунки за виконані роботи Управління проводить протягом 14 (чотирнадцяти) банківських днів після підписання акту виконаних підрядних робіт за формою КБ-2в та довідки про вартість виконаних підрядних робіт за формою КБ-3, за умови надходження з бюджету на розрахунковий рахунок Управління коштів за проведені роботи, які є предметом даного Договору.</w:t>
      </w:r>
    </w:p>
    <w:p w:rsidR="00DA6B8C" w:rsidRPr="00E907F3" w:rsidRDefault="00DA6B8C" w:rsidP="00DA6B8C">
      <w:pPr>
        <w:spacing w:after="0" w:line="240" w:lineRule="auto"/>
        <w:ind w:firstLine="567"/>
        <w:jc w:val="both"/>
        <w:rPr>
          <w:rFonts w:ascii="Times New Roman" w:hAnsi="Times New Roman" w:cs="Times New Roman"/>
          <w:sz w:val="24"/>
          <w:szCs w:val="24"/>
          <w:lang w:val="uk-UA"/>
        </w:rPr>
      </w:pPr>
    </w:p>
    <w:p w:rsidR="00DA6B8C" w:rsidRPr="00E907F3" w:rsidRDefault="00DA6B8C" w:rsidP="00DA6B8C">
      <w:pPr>
        <w:widowControl w:val="0"/>
        <w:spacing w:after="0" w:line="240" w:lineRule="auto"/>
        <w:ind w:firstLine="567"/>
        <w:jc w:val="center"/>
        <w:rPr>
          <w:rFonts w:ascii="Times New Roman" w:hAnsi="Times New Roman" w:cs="Times New Roman"/>
          <w:sz w:val="28"/>
          <w:szCs w:val="28"/>
          <w:lang w:val="uk-UA"/>
        </w:rPr>
      </w:pPr>
      <w:r w:rsidRPr="00E907F3">
        <w:rPr>
          <w:rFonts w:ascii="Times New Roman" w:hAnsi="Times New Roman" w:cs="Times New Roman"/>
          <w:sz w:val="28"/>
          <w:szCs w:val="28"/>
          <w:lang w:val="uk-UA"/>
        </w:rPr>
        <w:t>3. ВИКОНАННЯ РОБІТ</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rPr>
        <w:t>3</w:t>
      </w:r>
      <w:r w:rsidRPr="00E907F3">
        <w:rPr>
          <w:rFonts w:ascii="Times New Roman" w:hAnsi="Times New Roman" w:cs="Times New Roman"/>
          <w:sz w:val="28"/>
          <w:szCs w:val="28"/>
          <w:lang w:val="uk-UA"/>
        </w:rPr>
        <w:t xml:space="preserve">.1. Строки виконання робіт за Договором визначаються календарним графіком виконання робіт, який є невід’ємною частиною Договору, з правом передчасного виконання. </w:t>
      </w:r>
    </w:p>
    <w:p w:rsidR="00DA6B8C" w:rsidRPr="00E907F3" w:rsidRDefault="00DA6B8C" w:rsidP="00DA6B8C">
      <w:pPr>
        <w:autoSpaceDE w:val="0"/>
        <w:autoSpaceDN w:val="0"/>
        <w:adjustRightInd w:val="0"/>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lastRenderedPageBreak/>
        <w:t>3.2. Якість робіт, що виконуються, повинна відповідати умовам затвердженої проєктної документації на об’єкт, а також державним нормам, технічним умовам та загальним вимогам, які пред’являються до робіт цього типу.</w:t>
      </w:r>
    </w:p>
    <w:p w:rsidR="00DA6B8C" w:rsidRPr="00E907F3" w:rsidRDefault="00DA6B8C" w:rsidP="00DA6B8C">
      <w:pPr>
        <w:shd w:val="clear" w:color="auto" w:fill="FFFFFF"/>
        <w:spacing w:after="0" w:line="240" w:lineRule="auto"/>
        <w:ind w:firstLine="567"/>
        <w:jc w:val="both"/>
        <w:rPr>
          <w:rFonts w:ascii="Times New Roman" w:hAnsi="Times New Roman" w:cs="Times New Roman"/>
          <w:sz w:val="28"/>
          <w:szCs w:val="28"/>
          <w:lang w:val="uk-UA" w:eastAsia="ru-RU"/>
        </w:rPr>
      </w:pPr>
      <w:r w:rsidRPr="00E907F3">
        <w:rPr>
          <w:rFonts w:ascii="Times New Roman" w:hAnsi="Times New Roman" w:cs="Times New Roman"/>
          <w:sz w:val="28"/>
          <w:szCs w:val="28"/>
          <w:lang w:val="uk-UA" w:eastAsia="ru-RU"/>
        </w:rPr>
        <w:t>3.3. Генпідрядник виконує роботи керуючись діючими на території України будівельними нормами та правилами, державними стандартами України, іншими нормативними актами у сфері будівництва.</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iCs/>
          <w:snapToGrid w:val="0"/>
          <w:sz w:val="28"/>
          <w:szCs w:val="28"/>
          <w:lang w:val="uk-UA" w:eastAsia="uk-UA"/>
        </w:rPr>
        <w:t>3.4.</w:t>
      </w:r>
      <w:r w:rsidRPr="00E907F3">
        <w:rPr>
          <w:rFonts w:ascii="Times New Roman" w:hAnsi="Times New Roman" w:cs="Times New Roman"/>
          <w:sz w:val="28"/>
          <w:szCs w:val="28"/>
          <w:lang w:val="uk-UA"/>
        </w:rPr>
        <w:t> З метою контролю за відповідністю робіт та матеріальних ресурсів установленим вимогам Управління організовує здійснення технічного нагляду за виконанням робіт у порядку, встановленому чинним законодавством України.</w:t>
      </w:r>
    </w:p>
    <w:p w:rsidR="00DA6B8C" w:rsidRPr="00E907F3" w:rsidRDefault="00DA6B8C" w:rsidP="00DA6B8C">
      <w:pPr>
        <w:spacing w:after="0" w:line="240" w:lineRule="auto"/>
        <w:ind w:firstLine="567"/>
        <w:contextualSpacing/>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3.5.*** З метою контролю за відповідністю будівельно-монтажних робіт проєктній документації Замовник організовує здійснення авторського нагляду протягом усього періоду виконання робіт у порядку, встановленому чинним законодавством України.</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3.6. Після виконання Генпідрядником робіт Управління та ОСН повинні протягом 10 (десяти) днів прийняти виконану роботу та підписати акт виконаних підрядних робіт за формою КБ-2в та довідку про вартість виконаних підрядних робіт за формою КБ-3, а також разом з вищевказаними документами Генпідрядником повинні бути надані документи, що відображають результати лабораторних випробувань*******. При цьому Сторонами визнається, що підпис уповноважених Замовником на технічний та авторський*** нагляд осіб на документі, що підтверджує виконання робіт, є обов’язковим реквізитом такого документу, а тому відсутність такого підпису є підставою для Замовника не приймати виконані Генпідрядником роботи.</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3.7. У разі виявлення недоліків, Генпідрядник гарантує їх усунення за власний рахунок. Строк усунення недоліків встановлюється Сторонами та зазначається в Акті недоліків виконаних робіт. Якщо недоліки не можуть бути усунені Генпідрядником, Управління та ОСН має право відмовитися від прийняття таких робіт.</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3.8. Місце виконання робіт: м. Чернігів, ______________________________.</w:t>
      </w:r>
    </w:p>
    <w:p w:rsidR="00DA6B8C" w:rsidRPr="00E907F3" w:rsidRDefault="00DA6B8C" w:rsidP="00DA6B8C">
      <w:pPr>
        <w:widowControl w:val="0"/>
        <w:spacing w:after="0" w:line="240" w:lineRule="auto"/>
        <w:ind w:firstLine="567"/>
        <w:jc w:val="center"/>
        <w:rPr>
          <w:rFonts w:ascii="Times New Roman" w:hAnsi="Times New Roman" w:cs="Times New Roman"/>
          <w:sz w:val="24"/>
          <w:szCs w:val="24"/>
          <w:lang w:val="uk-UA"/>
        </w:rPr>
      </w:pPr>
    </w:p>
    <w:p w:rsidR="00DA6B8C" w:rsidRPr="00E907F3" w:rsidRDefault="00DA6B8C" w:rsidP="00DA6B8C">
      <w:pPr>
        <w:widowControl w:val="0"/>
        <w:tabs>
          <w:tab w:val="left" w:pos="1917"/>
        </w:tabs>
        <w:spacing w:after="0" w:line="240" w:lineRule="auto"/>
        <w:ind w:firstLine="567"/>
        <w:jc w:val="center"/>
        <w:outlineLvl w:val="0"/>
        <w:rPr>
          <w:rFonts w:ascii="Times New Roman" w:hAnsi="Times New Roman" w:cs="Times New Roman"/>
          <w:sz w:val="28"/>
          <w:szCs w:val="28"/>
          <w:lang w:val="uk-UA"/>
        </w:rPr>
      </w:pPr>
      <w:r w:rsidRPr="00E907F3">
        <w:rPr>
          <w:rFonts w:ascii="Times New Roman" w:hAnsi="Times New Roman" w:cs="Times New Roman"/>
          <w:sz w:val="28"/>
          <w:szCs w:val="28"/>
          <w:lang w:val="uk-UA"/>
        </w:rPr>
        <w:t>4. ПРАВА ТА ОБОВ’ЯЗКИ СТОРІН</w:t>
      </w:r>
    </w:p>
    <w:p w:rsidR="00DA6B8C" w:rsidRPr="00E907F3" w:rsidRDefault="00DA6B8C" w:rsidP="00DA6B8C">
      <w:pPr>
        <w:widowControl w:val="0"/>
        <w:tabs>
          <w:tab w:val="left" w:pos="1917"/>
        </w:tabs>
        <w:spacing w:after="0" w:line="240" w:lineRule="auto"/>
        <w:ind w:firstLine="567"/>
        <w:jc w:val="both"/>
        <w:outlineLvl w:val="0"/>
        <w:rPr>
          <w:rFonts w:ascii="Times New Roman" w:hAnsi="Times New Roman" w:cs="Times New Roman"/>
          <w:sz w:val="28"/>
          <w:szCs w:val="28"/>
          <w:lang w:val="uk-UA"/>
        </w:rPr>
      </w:pPr>
      <w:r w:rsidRPr="00E907F3">
        <w:rPr>
          <w:rFonts w:ascii="Times New Roman" w:hAnsi="Times New Roman" w:cs="Times New Roman"/>
          <w:sz w:val="28"/>
          <w:szCs w:val="28"/>
          <w:lang w:val="uk-UA"/>
        </w:rPr>
        <w:t>4.1. Управління зобов’язане:</w:t>
      </w:r>
    </w:p>
    <w:p w:rsidR="00DA6B8C" w:rsidRPr="00E907F3" w:rsidRDefault="00DA6B8C" w:rsidP="00DA6B8C">
      <w:pPr>
        <w:widowControl w:val="0"/>
        <w:tabs>
          <w:tab w:val="left" w:pos="1071"/>
        </w:tabs>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4.1.1. Здійснити співфінансування робіт по благоустрою територій згідно умов Програми та Договору;</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4.1.2. Своєчасно та в повному обсязі сплачувати за виконані роботи;</w:t>
      </w:r>
    </w:p>
    <w:p w:rsidR="00DA6B8C" w:rsidRPr="00E907F3" w:rsidRDefault="00DA6B8C" w:rsidP="00DA6B8C">
      <w:pPr>
        <w:spacing w:after="0" w:line="240" w:lineRule="auto"/>
        <w:ind w:firstLine="567"/>
        <w:jc w:val="both"/>
        <w:rPr>
          <w:rFonts w:ascii="Times New Roman" w:hAnsi="Times New Roman" w:cs="Times New Roman"/>
          <w:spacing w:val="-2"/>
          <w:sz w:val="28"/>
          <w:szCs w:val="28"/>
          <w:lang w:val="uk-UA"/>
        </w:rPr>
      </w:pPr>
      <w:r w:rsidRPr="00E907F3">
        <w:rPr>
          <w:rFonts w:ascii="Times New Roman" w:hAnsi="Times New Roman" w:cs="Times New Roman"/>
          <w:spacing w:val="-2"/>
          <w:sz w:val="28"/>
          <w:szCs w:val="28"/>
          <w:lang w:val="uk-UA"/>
        </w:rPr>
        <w:t xml:space="preserve">4.1.3. </w:t>
      </w:r>
      <w:r w:rsidRPr="00E907F3">
        <w:rPr>
          <w:rFonts w:ascii="Times New Roman" w:hAnsi="Times New Roman" w:cs="Times New Roman"/>
          <w:spacing w:val="-4"/>
          <w:sz w:val="28"/>
          <w:szCs w:val="28"/>
          <w:lang w:val="uk-UA"/>
        </w:rPr>
        <w:t>Приймати виконані роботи згідно з актом виконаних підрядних робіт за формою КБ-2в та довідкою про вартість виконаних підрядних робіт за формою КБ-3;</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4.1.4. Забезпечити здійснення технічного нагляду протягом усього періоду виконання робіт в порядку, встановленому чинним законодавством України;</w:t>
      </w:r>
    </w:p>
    <w:p w:rsidR="00DA6B8C" w:rsidRPr="00E907F3" w:rsidRDefault="00DA6B8C" w:rsidP="00DA6B8C">
      <w:pPr>
        <w:widowControl w:val="0"/>
        <w:tabs>
          <w:tab w:val="left" w:pos="1071"/>
        </w:tabs>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4.1.5. У межах своєї компетенції сприяти ОСН у його діяльності, пов’язаній з виконанням Договору.</w:t>
      </w:r>
    </w:p>
    <w:p w:rsidR="00DA6B8C" w:rsidRPr="00E907F3" w:rsidRDefault="00DA6B8C" w:rsidP="00DA6B8C">
      <w:pPr>
        <w:widowControl w:val="0"/>
        <w:tabs>
          <w:tab w:val="left" w:pos="1071"/>
        </w:tabs>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4.2. Управління має право:</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4.2.1. Здійснювати контроль за дотриманням ОСН та Генпідрядником умов Договору;</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lastRenderedPageBreak/>
        <w:t>4.2.2. Контролювати виконання робіт у строки, встановлені цим Договором;</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 xml:space="preserve">4.2.3. Зменшувати виконання робіт та загальну вартість Договору залежно від реального фінансування видатків; у такому разі Сторони вносять відповідні зміни до Договору; </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4.2.4. Повернути рахунок Генпідряднику без здійснення оплати у разі неналежного оформлення документів, зазначених у пункті 2.13. Договору (відсутність печатки, підписів тощо);</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4.2.5. Вимагати безоплатного виправлення недолiкiв, що виникли внаслідок допущених Генпідрядником порушень, або виправити їх своїми силами. У такому разі збитки, завдані Замовнику (у тому числі понесені Замовником витрати на таке усунення недоліків) відшкодовуються Генпідрядником, у тому числі за рахунок відповідного зниження договірної ціни;</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4.2.6. Відмовитися від прийняття закінчених робіт у разі виявлення недоліків, які виключають можливість їх використання відповідно до мети, зазначеної у проектній документації та Договорі, і не можуть бути усунені Генпідрядником;</w:t>
      </w:r>
    </w:p>
    <w:p w:rsidR="00DA6B8C" w:rsidRPr="00E907F3" w:rsidRDefault="00DA6B8C" w:rsidP="00DA6B8C">
      <w:pPr>
        <w:spacing w:after="0" w:line="240" w:lineRule="auto"/>
        <w:ind w:firstLine="567"/>
        <w:jc w:val="both"/>
        <w:rPr>
          <w:rFonts w:ascii="Times New Roman" w:hAnsi="Times New Roman" w:cs="Times New Roman"/>
          <w:spacing w:val="-4"/>
          <w:sz w:val="28"/>
          <w:szCs w:val="28"/>
          <w:lang w:val="uk-UA"/>
        </w:rPr>
      </w:pPr>
      <w:r w:rsidRPr="00E907F3">
        <w:rPr>
          <w:rFonts w:ascii="Times New Roman" w:hAnsi="Times New Roman" w:cs="Times New Roman"/>
          <w:spacing w:val="-4"/>
          <w:sz w:val="28"/>
          <w:szCs w:val="28"/>
          <w:lang w:val="uk-UA"/>
        </w:rPr>
        <w:t>4.2.7. Відмовитися від Договору та вимагати відшкодування збитків, якщо Генпідрядник своєчасно не розпочав роботи або виконує їх настільки повільно, що закінчення їх у строк, визначений календарним графіком виконання, стає неможливим;</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4.2.8. Делегувати в установленому законодавством порядку повноваження щодо здійснення технічного нагляду за виконаними роботами на об’єкті, перевірці цін, розцінок, прийняттю виконаних робіт, здійсненням контролю третій особі, зокрема спеціалізованій організації або спеціалісту (за наявності у них відповідних дозволів, які надають право здійснювати технічний нагляд за виконанням робіт по капітальному ремонту відповідно до законодавства на весь час дії Договору). Делегування Замовником своїх повноважень не звільняє його від відповідальності перед Генпідрядником за невиконання або неналежне виконання договірних зобов’язань, а також не позбавляє права здійснювати контроль за ходом, якістю, вартістю та обсягами виконання робіт.</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 xml:space="preserve">4.2.9. Замовник може дати вказівку Генпідряднику призупинити виконання робіт за Договором або в односторонньому порядку відмовитися від Договору в таких випадках: </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 відсутність фінансування за цим Договором;</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 xml:space="preserve">- банкрутство Генпідрядника. </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4.2.10. Замовник також має інші права, які випливають з умов цього Договору та передбачені Цивільним і Господарським кодексами України та іншими актами законодавства.</w:t>
      </w:r>
    </w:p>
    <w:p w:rsidR="00DA6B8C" w:rsidRPr="00E907F3" w:rsidRDefault="00DA6B8C" w:rsidP="00DA6B8C">
      <w:pPr>
        <w:widowControl w:val="0"/>
        <w:tabs>
          <w:tab w:val="left" w:pos="1089"/>
        </w:tabs>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4.3. ОСН зобов’язується:</w:t>
      </w:r>
    </w:p>
    <w:p w:rsidR="00DA6B8C" w:rsidRPr="00E907F3" w:rsidRDefault="00DA6B8C" w:rsidP="00DA6B8C">
      <w:pPr>
        <w:widowControl w:val="0"/>
        <w:tabs>
          <w:tab w:val="left" w:pos="1071"/>
        </w:tabs>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4.3.1. Здійснити співфінансування робіт по благоустрою територій згідно з умовами Програми та Договору;</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4.3.2. Своєчасно та в повному обсязі провести попередню оплату на придбання матеріалів згідно пункту 2.</w:t>
      </w:r>
      <w:r w:rsidR="00256D21">
        <w:rPr>
          <w:rFonts w:ascii="Times New Roman" w:hAnsi="Times New Roman" w:cs="Times New Roman"/>
          <w:sz w:val="28"/>
          <w:szCs w:val="28"/>
          <w:lang w:val="uk-UA"/>
        </w:rPr>
        <w:t>11</w:t>
      </w:r>
      <w:r w:rsidRPr="00E907F3">
        <w:rPr>
          <w:rFonts w:ascii="Times New Roman" w:hAnsi="Times New Roman" w:cs="Times New Roman"/>
          <w:sz w:val="28"/>
          <w:szCs w:val="28"/>
          <w:lang w:val="uk-UA"/>
        </w:rPr>
        <w:t>. Договору;</w:t>
      </w:r>
    </w:p>
    <w:p w:rsidR="00DA6B8C" w:rsidRPr="00E907F3" w:rsidRDefault="00DA6B8C" w:rsidP="00DA6B8C">
      <w:pPr>
        <w:spacing w:after="0" w:line="240" w:lineRule="auto"/>
        <w:ind w:firstLine="567"/>
        <w:jc w:val="both"/>
        <w:rPr>
          <w:rFonts w:ascii="Times New Roman" w:hAnsi="Times New Roman" w:cs="Times New Roman"/>
          <w:spacing w:val="-2"/>
          <w:sz w:val="28"/>
          <w:szCs w:val="28"/>
          <w:lang w:val="uk-UA"/>
        </w:rPr>
      </w:pPr>
      <w:r w:rsidRPr="00E907F3">
        <w:rPr>
          <w:rFonts w:ascii="Times New Roman" w:hAnsi="Times New Roman" w:cs="Times New Roman"/>
          <w:spacing w:val="-2"/>
          <w:sz w:val="28"/>
          <w:szCs w:val="28"/>
          <w:lang w:val="uk-UA"/>
        </w:rPr>
        <w:t>4.3.3. </w:t>
      </w:r>
      <w:r w:rsidRPr="00E907F3">
        <w:rPr>
          <w:rFonts w:ascii="Times New Roman" w:hAnsi="Times New Roman" w:cs="Times New Roman"/>
          <w:spacing w:val="-4"/>
          <w:sz w:val="28"/>
          <w:szCs w:val="28"/>
          <w:lang w:val="uk-UA"/>
        </w:rPr>
        <w:t>Приймати виконані роботи згідно з актом виконаних підрядних робіт за формою КБ-2в та довідкою про вартість виконаних підрядних робіт за формою КБ-3.</w:t>
      </w:r>
    </w:p>
    <w:p w:rsidR="00DA6B8C" w:rsidRPr="00E907F3" w:rsidRDefault="00DA6B8C" w:rsidP="00DA6B8C">
      <w:pPr>
        <w:widowControl w:val="0"/>
        <w:tabs>
          <w:tab w:val="left" w:pos="929"/>
        </w:tabs>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lastRenderedPageBreak/>
        <w:t>4.4. ОСН має право:</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4.4.1. Здійснювати контроль за дотриманням Управлінням та Генпідрядником умов Договору.</w:t>
      </w:r>
    </w:p>
    <w:p w:rsidR="00DA6B8C" w:rsidRPr="00E907F3" w:rsidRDefault="00DA6B8C" w:rsidP="00DA6B8C">
      <w:pPr>
        <w:widowControl w:val="0"/>
        <w:tabs>
          <w:tab w:val="left" w:pos="929"/>
        </w:tabs>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4.5. Генпідрядник зобов’язується:</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4.5.1. Забезпечити виконання робіт у строки, встановлені цим Договором, з правом передчасного виконання робіт;</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4.5.2. На вимогу інформувати Замовника та ОСН про: хід виконання робіт, у тому числі про відхилення від графіка їх виконання (причини, заходи щодо усунення відхилення тощо); забезпечення виконання робіт матеріальними ресурсами; залучення до виконання робіт робочої сили та субпідрядників; результати здійснення контролю за якістю виконуваних робіт, матеріальних ресурсів;</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4.5.3. Забезпечувати на місці виконання робіт вжиття необхідних заходів по техніці безпеки, пожежної безпеки і охорони даного місця;</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4.5.4. Поставляти всі необхідні для виконання робіт матеріали та виконувати роботи з використанням власної та орендованої техніки та обладнання;</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4.5.5. Надавати Замовнику, ОСН та іншим, визначеним умовами Договору, уповноваженим особам безперешкодний доступ на об’єкт, а також надавати необхідні документи та інформацію;</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4.5.6. У порядку, визначеному нормативними документами та Договором, вести і передати Замовнику та ОСН після завершення робіт документи про виконання Договору, при цьому Генпідрядник є відповідальним перед Замовником та ОСН за достовірність наданих ним Замовнику, ОСН та\або третім особам в порядку виконання Договору документів та інформації, що в них міститься;</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4.5.7. Забезпечити охорону будівельного майданчика (фронту робіт), можливість доступу до нього Замовника та ОСН, осіб, що здійснюють технічний та авторський нагляд***, а після завершення робіт – звільнити будівельний майданчик (фронт робіт) (очистити від сміття, непотрібних матеріальних ресурсів, тимчасових споруд, приміщень тощо), у разі необхідності – виконати роботи по відновленню елементів благоустрою;</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4.5.8. Усунути недоліки в роботах, матеріалах, устаткуванні, виявлені Замовником, відповідними державними органами, авторським*** та технічним наглядом, у строки, визначені актами перевірок, вказівок і приписів та інформувати про це Замовника.</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4.5.9. Після закінчення виконання робіт спільно із Замовником забезпечити прийняття закінченого будівництвом об’єкта в експлуатацію, згідно з діючим законодавством.</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4.5.10. Здійснювати експертну перевірку, випробовування виконаних робіт, матеріалів, конструкцій виробів, устаткування тощо, які використовуються для виконання робіт, та повідомляти про це Замовника та ОСН у строк 5 (п’ять) робочих днів.</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4.5.11. Виконувати  належним чином інші зобов'язання, передбачені умовами цього Договору, Цивільним і Господарським кодексами України та іншими нормативно-правовими актами законодавства.</w:t>
      </w:r>
    </w:p>
    <w:p w:rsidR="00DA6B8C" w:rsidRPr="00E907F3" w:rsidRDefault="00DA6B8C" w:rsidP="00DA6B8C">
      <w:pPr>
        <w:widowControl w:val="0"/>
        <w:tabs>
          <w:tab w:val="left" w:pos="929"/>
        </w:tabs>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lastRenderedPageBreak/>
        <w:t>4.6. Генпідрядник має право:</w:t>
      </w:r>
    </w:p>
    <w:p w:rsidR="00DA6B8C" w:rsidRPr="00E907F3" w:rsidRDefault="00DA6B8C" w:rsidP="00DA6B8C">
      <w:pPr>
        <w:spacing w:after="0" w:line="240" w:lineRule="auto"/>
        <w:ind w:firstLine="567"/>
        <w:jc w:val="both"/>
        <w:rPr>
          <w:rFonts w:ascii="Times New Roman" w:hAnsi="Times New Roman" w:cs="Times New Roman"/>
          <w:spacing w:val="-6"/>
          <w:sz w:val="28"/>
          <w:szCs w:val="28"/>
          <w:lang w:val="uk-UA"/>
        </w:rPr>
      </w:pPr>
      <w:r w:rsidRPr="00E907F3">
        <w:rPr>
          <w:rFonts w:ascii="Times New Roman" w:hAnsi="Times New Roman" w:cs="Times New Roman"/>
          <w:spacing w:val="-6"/>
          <w:sz w:val="28"/>
          <w:szCs w:val="28"/>
          <w:lang w:val="uk-UA"/>
        </w:rPr>
        <w:t>4.6.1. Своєчасно та в повному обсязі отримувати плату за виконані роботи.</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 xml:space="preserve">4.6.2. Самостійно організувати та виконати весь обсяг робіт або </w:t>
      </w:r>
      <w:r w:rsidRPr="00E907F3">
        <w:rPr>
          <w:rFonts w:ascii="Times New Roman" w:hAnsi="Times New Roman" w:cs="Times New Roman"/>
          <w:noProof/>
          <w:sz w:val="28"/>
          <w:szCs w:val="28"/>
          <w:lang w:val="uk-UA"/>
        </w:rPr>
        <w:t xml:space="preserve">залучити до виконання робіт інших </w:t>
      </w:r>
      <w:r w:rsidRPr="00E907F3">
        <w:rPr>
          <w:rFonts w:ascii="Times New Roman" w:hAnsi="Times New Roman" w:cs="Times New Roman"/>
          <w:sz w:val="28"/>
          <w:szCs w:val="28"/>
          <w:lang w:val="uk-UA"/>
        </w:rPr>
        <w:t>суб’єктів господарювання</w:t>
      </w:r>
      <w:r w:rsidRPr="00E907F3">
        <w:rPr>
          <w:rFonts w:ascii="Times New Roman" w:hAnsi="Times New Roman" w:cs="Times New Roman"/>
          <w:noProof/>
          <w:sz w:val="28"/>
          <w:szCs w:val="28"/>
          <w:lang w:val="uk-UA"/>
        </w:rPr>
        <w:t xml:space="preserve"> (субпідрядників), </w:t>
      </w:r>
      <w:r w:rsidRPr="00E907F3">
        <w:rPr>
          <w:rFonts w:ascii="Times New Roman" w:hAnsi="Times New Roman" w:cs="Times New Roman"/>
          <w:sz w:val="28"/>
          <w:szCs w:val="28"/>
          <w:lang w:val="uk-UA"/>
        </w:rPr>
        <w:t xml:space="preserve">на умовах, визначених чинним законодавством України, та за попереднім письмовим погодженням із Замовником. При цьому, Генпідрядник </w:t>
      </w:r>
      <w:r w:rsidRPr="00E907F3">
        <w:rPr>
          <w:rFonts w:ascii="Times New Roman" w:hAnsi="Times New Roman" w:cs="Times New Roman"/>
          <w:noProof/>
          <w:sz w:val="28"/>
          <w:szCs w:val="28"/>
          <w:lang w:val="uk-UA"/>
        </w:rPr>
        <w:t>залишається відповідальним перед Замовником за результат роботи субпідрядників. С</w:t>
      </w:r>
      <w:r w:rsidRPr="00E907F3">
        <w:rPr>
          <w:rFonts w:ascii="Times New Roman" w:hAnsi="Times New Roman" w:cs="Times New Roman"/>
          <w:sz w:val="28"/>
          <w:szCs w:val="28"/>
          <w:lang w:val="uk-UA"/>
        </w:rPr>
        <w:t>убпідрядники, що залучаються до виконання робіт, повинні відповідати кваліфікаційним та іншим вимогам, передбаченим чинним законодавством, мати досвід виконання аналогічних робіт і ресурси, достатні для їх виконання тощо.</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4.6.3. Ініціювати внесення змін до цього Договору у випадках передбачених його умовами з урахуванням Закону України «Про публічні закупівлі».</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4.6.4. Генпідрядник має також інші права, передбачені цим Договором, Цивільним і Господарським кодексами України та іншими актами законодавства.</w:t>
      </w:r>
    </w:p>
    <w:p w:rsidR="00DA6B8C" w:rsidRPr="00E907F3" w:rsidRDefault="00DA6B8C" w:rsidP="00DA6B8C">
      <w:pPr>
        <w:spacing w:after="0" w:line="240" w:lineRule="auto"/>
        <w:ind w:firstLine="567"/>
        <w:jc w:val="both"/>
        <w:rPr>
          <w:rFonts w:ascii="Times New Roman" w:hAnsi="Times New Roman" w:cs="Times New Roman"/>
          <w:spacing w:val="-6"/>
          <w:sz w:val="24"/>
          <w:szCs w:val="24"/>
          <w:lang w:val="uk-UA"/>
        </w:rPr>
      </w:pPr>
    </w:p>
    <w:p w:rsidR="00DA6B8C" w:rsidRPr="00E907F3" w:rsidRDefault="00DA6B8C" w:rsidP="00DA6B8C">
      <w:pPr>
        <w:widowControl w:val="0"/>
        <w:spacing w:after="0" w:line="240" w:lineRule="auto"/>
        <w:ind w:firstLine="567"/>
        <w:jc w:val="center"/>
        <w:outlineLvl w:val="0"/>
        <w:rPr>
          <w:rFonts w:ascii="Times New Roman" w:hAnsi="Times New Roman" w:cs="Times New Roman"/>
          <w:spacing w:val="-3"/>
          <w:sz w:val="28"/>
          <w:szCs w:val="28"/>
        </w:rPr>
      </w:pPr>
      <w:r w:rsidRPr="00E907F3">
        <w:rPr>
          <w:rFonts w:ascii="Times New Roman" w:hAnsi="Times New Roman" w:cs="Times New Roman"/>
          <w:spacing w:val="-3"/>
          <w:sz w:val="28"/>
          <w:szCs w:val="28"/>
        </w:rPr>
        <w:t>5. ВІДПОВІДАЛЬНІСТЬ СТОРІН ТА ПОРЯДОК ВИРІШЕННЯ СПОРІВ</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5.1.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Договором.</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 xml:space="preserve">5.2. Генпідрядник несе відповідальність </w:t>
      </w:r>
      <w:r w:rsidRPr="00E907F3">
        <w:rPr>
          <w:rFonts w:ascii="Times New Roman" w:eastAsia="Courier New" w:hAnsi="Times New Roman" w:cs="Times New Roman"/>
          <w:color w:val="000000"/>
          <w:sz w:val="28"/>
          <w:szCs w:val="28"/>
          <w:lang w:val="uk-UA"/>
        </w:rPr>
        <w:t xml:space="preserve">за дотримання правил техніки безпеки при виконанні робіт, </w:t>
      </w:r>
      <w:r w:rsidRPr="00E907F3">
        <w:rPr>
          <w:rFonts w:ascii="Times New Roman" w:hAnsi="Times New Roman" w:cs="Times New Roman"/>
          <w:sz w:val="28"/>
          <w:szCs w:val="28"/>
          <w:lang w:val="uk-UA"/>
        </w:rPr>
        <w:t>за якість виконаних робіт, відповідність</w:t>
      </w:r>
      <w:r w:rsidRPr="00E907F3">
        <w:rPr>
          <w:rFonts w:ascii="Times New Roman" w:eastAsia="Courier New" w:hAnsi="Times New Roman" w:cs="Times New Roman"/>
          <w:color w:val="000000"/>
          <w:sz w:val="28"/>
          <w:szCs w:val="28"/>
          <w:lang w:val="uk-UA"/>
        </w:rPr>
        <w:t xml:space="preserve"> будівельним нормам, правилам, </w:t>
      </w:r>
      <w:r w:rsidRPr="00E907F3">
        <w:rPr>
          <w:rFonts w:ascii="Times New Roman" w:hAnsi="Times New Roman" w:cs="Times New Roman"/>
          <w:sz w:val="28"/>
          <w:szCs w:val="28"/>
          <w:lang w:val="uk-UA"/>
        </w:rPr>
        <w:t xml:space="preserve">державним стандартам України </w:t>
      </w:r>
      <w:r w:rsidRPr="00E907F3">
        <w:rPr>
          <w:rFonts w:ascii="Times New Roman" w:eastAsia="Courier New" w:hAnsi="Times New Roman" w:cs="Times New Roman"/>
          <w:color w:val="000000"/>
          <w:sz w:val="28"/>
          <w:szCs w:val="28"/>
          <w:lang w:val="uk-UA"/>
        </w:rPr>
        <w:t>та іншим нормативним документам</w:t>
      </w:r>
      <w:r w:rsidRPr="00E907F3">
        <w:rPr>
          <w:rFonts w:ascii="Times New Roman" w:hAnsi="Times New Roman" w:cs="Times New Roman"/>
          <w:sz w:val="28"/>
          <w:szCs w:val="28"/>
          <w:lang w:val="uk-UA"/>
        </w:rPr>
        <w:t xml:space="preserve">, а також за своєчасність виконання робіт за Договором. </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5.3. У разі невиконання Генпідрядником зобов’язань за Договором щодо якості виконаних робіт Управління та ОСН мають право на відшкодування завданих збитків у повному обсязі.</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5.4. У разі невиконання або неналежного виконання зобов’язань за Договором, Генпідрядник сплачує Управлінню та ОСН пеню у розмірі 0,1 відсотка вартості робіт (з урахуванням вартості матеріалів), з яких допущено прострочення виконання понад 20 (двадцять) днів за кожний день прострочення, а також за прострочення понад 30 (тридцять) днів додатково стягується штраф у розмірі семи відсотків вказаної вартості.</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5.5. За несвоєчасне здійснення розрахунків відповідно до пункту 2.</w:t>
      </w:r>
      <w:r w:rsidR="002877F1">
        <w:rPr>
          <w:rFonts w:ascii="Times New Roman" w:hAnsi="Times New Roman" w:cs="Times New Roman"/>
          <w:sz w:val="28"/>
          <w:szCs w:val="28"/>
          <w:lang w:val="uk-UA"/>
        </w:rPr>
        <w:t>13</w:t>
      </w:r>
      <w:r w:rsidRPr="00E907F3">
        <w:rPr>
          <w:rFonts w:ascii="Times New Roman" w:hAnsi="Times New Roman" w:cs="Times New Roman"/>
          <w:sz w:val="28"/>
          <w:szCs w:val="28"/>
          <w:lang w:val="uk-UA"/>
        </w:rPr>
        <w:t xml:space="preserve"> Договору з вини Управління, при наявності бюджетних призначень на ці цілі, Управління сплачує Генпідряднику пеню в розмірі облікової ставки НБУ, що діяла на момент прострочення, за кожний день прострочення, але не більше 1 (одного) відсотка від загальної вартості робіт за Договором.</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Порушення Управлінням пункту 2.</w:t>
      </w:r>
      <w:r w:rsidR="007E7D01">
        <w:rPr>
          <w:rFonts w:ascii="Times New Roman" w:hAnsi="Times New Roman" w:cs="Times New Roman"/>
          <w:sz w:val="28"/>
          <w:szCs w:val="28"/>
          <w:lang w:val="uk-UA"/>
        </w:rPr>
        <w:t>13</w:t>
      </w:r>
      <w:r w:rsidRPr="00E907F3">
        <w:rPr>
          <w:rFonts w:ascii="Times New Roman" w:hAnsi="Times New Roman" w:cs="Times New Roman"/>
          <w:sz w:val="28"/>
          <w:szCs w:val="28"/>
          <w:lang w:val="uk-UA"/>
        </w:rPr>
        <w:t xml:space="preserve"> Договору через не проведення або несвоєчасне проведення платежів органом Державної казначейської служби України, вважається таким, що сталося не з вини Управління.</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5.6. У випадку несвоєчасного здійснення розрахунків відповідно до пункту 2.</w:t>
      </w:r>
      <w:r w:rsidR="00BC3745">
        <w:rPr>
          <w:rFonts w:ascii="Times New Roman" w:hAnsi="Times New Roman" w:cs="Times New Roman"/>
          <w:sz w:val="28"/>
          <w:szCs w:val="28"/>
          <w:lang w:val="uk-UA"/>
        </w:rPr>
        <w:t>11</w:t>
      </w:r>
      <w:r w:rsidRPr="00E907F3">
        <w:rPr>
          <w:rFonts w:ascii="Times New Roman" w:hAnsi="Times New Roman" w:cs="Times New Roman"/>
          <w:sz w:val="28"/>
          <w:szCs w:val="28"/>
          <w:lang w:val="uk-UA"/>
        </w:rPr>
        <w:t xml:space="preserve"> Договору з вини ОСН, Генпідрядник має право відмовитися від виконання зобов’язань за Договором, письмово повідомивши про це ОСН та Управління за 10 (десять) календарних днів.</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lastRenderedPageBreak/>
        <w:t>5.7. Сплата штрафних санкцій не звільняє Сторони від виконання договірних зобов’язань.</w:t>
      </w:r>
    </w:p>
    <w:p w:rsidR="00DA6B8C" w:rsidRPr="00E907F3" w:rsidRDefault="00DA6B8C" w:rsidP="00DA6B8C">
      <w:pPr>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5.8. На період дії Договору Генпідрядник відповідно до Закону України «Про дорожній рух» та норм Глави 82 Цивільного кодексу України в повній мірі відповідає за належне утримання об’єкта, забезпечення умов безпеки руху і несе повну безумовну майнову та іншу юридичну відповідальність в частині відшкодування майнової (матеріальної) і нематеріальної (в т. ч. моральної) шкоди та компенсації витрат власникам транспортних засобів, іншим учасникам дорожнього руху, якщо дорожньо-транспортна пригода сталася з причини незадовільного стану автомобільної дороги, допущеного з вини Генпідрядника.</w:t>
      </w:r>
    </w:p>
    <w:p w:rsidR="00DA6B8C" w:rsidRPr="00E907F3" w:rsidRDefault="00DA6B8C" w:rsidP="00DA6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s="Times New Roman"/>
          <w:spacing w:val="-3"/>
          <w:sz w:val="28"/>
          <w:szCs w:val="28"/>
          <w:shd w:val="clear" w:color="auto" w:fill="FFFFFF"/>
          <w:lang w:val="uk-UA" w:eastAsia="ar-SA"/>
        </w:rPr>
      </w:pPr>
      <w:r w:rsidRPr="00E907F3">
        <w:rPr>
          <w:rFonts w:ascii="Times New Roman" w:hAnsi="Times New Roman" w:cs="Times New Roman"/>
          <w:sz w:val="28"/>
          <w:szCs w:val="28"/>
          <w:lang w:val="uk-UA"/>
        </w:rPr>
        <w:t>5.9. </w:t>
      </w:r>
      <w:r w:rsidRPr="00E907F3">
        <w:rPr>
          <w:rFonts w:ascii="Times New Roman" w:hAnsi="Times New Roman" w:cs="Times New Roman"/>
          <w:sz w:val="28"/>
          <w:szCs w:val="28"/>
          <w:shd w:val="clear" w:color="auto" w:fill="FFFFFF"/>
          <w:lang w:val="uk-UA" w:eastAsia="ar-SA"/>
        </w:rPr>
        <w:t xml:space="preserve">У разі скоєння </w:t>
      </w:r>
      <w:r w:rsidRPr="00E907F3">
        <w:rPr>
          <w:rFonts w:ascii="Times New Roman" w:hAnsi="Times New Roman" w:cs="Times New Roman"/>
          <w:sz w:val="28"/>
          <w:szCs w:val="28"/>
          <w:lang w:val="uk-UA"/>
        </w:rPr>
        <w:t>дорожньо-транспортної пригоди</w:t>
      </w:r>
      <w:r w:rsidRPr="00E907F3">
        <w:rPr>
          <w:rFonts w:ascii="Times New Roman" w:hAnsi="Times New Roman" w:cs="Times New Roman"/>
          <w:sz w:val="28"/>
          <w:szCs w:val="28"/>
          <w:shd w:val="clear" w:color="auto" w:fill="FFFFFF"/>
          <w:lang w:val="uk-UA" w:eastAsia="ar-SA"/>
        </w:rPr>
        <w:t xml:space="preserve"> внаслідок неналежного виконання умов цього Договору з вини </w:t>
      </w:r>
      <w:r w:rsidRPr="00E907F3">
        <w:rPr>
          <w:rFonts w:ascii="Times New Roman" w:hAnsi="Times New Roman" w:cs="Times New Roman"/>
          <w:sz w:val="28"/>
          <w:szCs w:val="28"/>
          <w:lang w:val="uk-UA"/>
        </w:rPr>
        <w:t>Генпідрядника</w:t>
      </w:r>
      <w:r w:rsidRPr="00E907F3">
        <w:rPr>
          <w:rFonts w:ascii="Times New Roman" w:hAnsi="Times New Roman" w:cs="Times New Roman"/>
          <w:sz w:val="28"/>
          <w:szCs w:val="28"/>
          <w:shd w:val="clear" w:color="auto" w:fill="FFFFFF"/>
          <w:lang w:val="uk-UA" w:eastAsia="ar-SA"/>
        </w:rPr>
        <w:t xml:space="preserve"> він несе за це відповідальність та бере на себе зобов’язання з врегулювання спорів, пов’язаних з такою </w:t>
      </w:r>
      <w:r w:rsidRPr="00E907F3">
        <w:rPr>
          <w:rFonts w:ascii="Times New Roman" w:hAnsi="Times New Roman" w:cs="Times New Roman"/>
          <w:sz w:val="28"/>
          <w:szCs w:val="28"/>
          <w:lang w:val="uk-UA"/>
        </w:rPr>
        <w:t>дорожньо-транспортною пригодою</w:t>
      </w:r>
      <w:r w:rsidRPr="00E907F3">
        <w:rPr>
          <w:rFonts w:ascii="Times New Roman" w:hAnsi="Times New Roman" w:cs="Times New Roman"/>
          <w:sz w:val="28"/>
          <w:szCs w:val="28"/>
          <w:shd w:val="clear" w:color="auto" w:fill="FFFFFF"/>
          <w:lang w:val="uk-UA" w:eastAsia="ar-SA"/>
        </w:rPr>
        <w:t>, розгляд справ у судових органах, відшкодування завданих збитків та інших витрат, пов’язаних із врегулюванням таких спорів.</w:t>
      </w:r>
    </w:p>
    <w:p w:rsidR="00DA6B8C" w:rsidRPr="00E907F3" w:rsidRDefault="00DA6B8C" w:rsidP="00DA6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s="Times New Roman"/>
          <w:spacing w:val="-3"/>
          <w:sz w:val="28"/>
          <w:szCs w:val="28"/>
          <w:lang w:val="uk-UA"/>
        </w:rPr>
      </w:pPr>
      <w:r w:rsidRPr="00E907F3">
        <w:rPr>
          <w:rFonts w:ascii="Times New Roman" w:hAnsi="Times New Roman" w:cs="Times New Roman"/>
          <w:spacing w:val="-3"/>
          <w:sz w:val="28"/>
          <w:szCs w:val="28"/>
          <w:lang w:val="uk-UA"/>
        </w:rPr>
        <w:t>5.10. У випадку, якщо під час виконання робіт за Договором, з вини Генпідрядника було завдано шкоди майну або здоров’ю третіх осіб,</w:t>
      </w:r>
      <w:r w:rsidRPr="00E907F3">
        <w:rPr>
          <w:rFonts w:ascii="Times New Roman" w:hAnsi="Times New Roman" w:cs="Times New Roman"/>
          <w:sz w:val="28"/>
          <w:szCs w:val="28"/>
          <w:shd w:val="clear" w:color="auto" w:fill="FFFFFF"/>
          <w:lang w:val="uk-UA" w:eastAsia="ar-SA"/>
        </w:rPr>
        <w:t xml:space="preserve"> Генпідрядник несе за це відповідальність та бере на себе зобов’язання з врегулювання відповідних спорів, розгляду справ у судових органах, відшкодування завданих збитків та інших пов’язаних витрат.</w:t>
      </w:r>
    </w:p>
    <w:p w:rsidR="00DA6B8C" w:rsidRPr="00E907F3" w:rsidRDefault="00DA6B8C" w:rsidP="00DA6B8C">
      <w:pPr>
        <w:spacing w:after="0" w:line="240" w:lineRule="auto"/>
        <w:ind w:firstLine="567"/>
        <w:jc w:val="both"/>
        <w:rPr>
          <w:rFonts w:ascii="Times New Roman" w:hAnsi="Times New Roman" w:cs="Times New Roman"/>
          <w:spacing w:val="-3"/>
          <w:sz w:val="28"/>
          <w:szCs w:val="28"/>
          <w:lang w:val="uk-UA"/>
        </w:rPr>
      </w:pPr>
      <w:r w:rsidRPr="00E907F3">
        <w:rPr>
          <w:rFonts w:ascii="Times New Roman" w:hAnsi="Times New Roman" w:cs="Times New Roman"/>
          <w:spacing w:val="-3"/>
          <w:sz w:val="28"/>
          <w:szCs w:val="28"/>
          <w:lang w:val="uk-UA"/>
        </w:rPr>
        <w:t xml:space="preserve">5.11. Усі спори та розбіжності, що можуть виникнути між Сторонами у процесі виконання Договору, вирішуються </w:t>
      </w:r>
      <w:r w:rsidRPr="00E907F3">
        <w:rPr>
          <w:rFonts w:ascii="Times New Roman" w:hAnsi="Times New Roman" w:cs="Times New Roman"/>
          <w:sz w:val="28"/>
          <w:szCs w:val="28"/>
          <w:lang w:val="uk-UA"/>
        </w:rPr>
        <w:t>шляхом взаємних переговорів та консультацій</w:t>
      </w:r>
      <w:r w:rsidRPr="00E907F3">
        <w:rPr>
          <w:rFonts w:ascii="Times New Roman" w:hAnsi="Times New Roman" w:cs="Times New Roman"/>
          <w:spacing w:val="-3"/>
          <w:sz w:val="28"/>
          <w:szCs w:val="28"/>
          <w:lang w:val="uk-UA"/>
        </w:rPr>
        <w:t>, а у разі відсутності згоди – в судовому порядку.</w:t>
      </w:r>
    </w:p>
    <w:p w:rsidR="00DA6B8C" w:rsidRPr="00E907F3" w:rsidRDefault="00DA6B8C" w:rsidP="00DA6B8C">
      <w:pPr>
        <w:spacing w:after="0" w:line="240" w:lineRule="auto"/>
        <w:ind w:firstLine="567"/>
        <w:jc w:val="both"/>
        <w:rPr>
          <w:rFonts w:ascii="Times New Roman" w:hAnsi="Times New Roman" w:cs="Times New Roman"/>
          <w:spacing w:val="-3"/>
          <w:sz w:val="24"/>
          <w:szCs w:val="24"/>
        </w:rPr>
      </w:pPr>
    </w:p>
    <w:p w:rsidR="00DA6B8C" w:rsidRPr="00E907F3" w:rsidRDefault="00DA6B8C" w:rsidP="00DA6B8C">
      <w:pPr>
        <w:spacing w:after="0" w:line="240" w:lineRule="auto"/>
        <w:ind w:firstLine="567"/>
        <w:jc w:val="center"/>
        <w:rPr>
          <w:rFonts w:ascii="Times New Roman" w:hAnsi="Times New Roman" w:cs="Times New Roman"/>
          <w:sz w:val="28"/>
          <w:szCs w:val="28"/>
          <w:lang w:val="uk-UA"/>
        </w:rPr>
      </w:pPr>
      <w:r w:rsidRPr="00E907F3">
        <w:rPr>
          <w:rFonts w:ascii="Times New Roman" w:hAnsi="Times New Roman" w:cs="Times New Roman"/>
          <w:sz w:val="28"/>
          <w:szCs w:val="28"/>
          <w:lang w:val="uk-UA"/>
        </w:rPr>
        <w:t>6. ОБСТАВИНИ НЕПЕРЕБОРНОЇ СИЛИ</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 xml:space="preserve">6.1.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війна тощо). </w:t>
      </w:r>
    </w:p>
    <w:p w:rsidR="00DA6B8C" w:rsidRPr="00E907F3" w:rsidRDefault="00DA6B8C" w:rsidP="00DA6B8C">
      <w:pPr>
        <w:spacing w:after="0" w:line="240" w:lineRule="auto"/>
        <w:ind w:firstLine="567"/>
        <w:jc w:val="both"/>
        <w:rPr>
          <w:rFonts w:ascii="Times New Roman" w:hAnsi="Times New Roman" w:cs="Times New Roman"/>
          <w:spacing w:val="-2"/>
          <w:sz w:val="28"/>
          <w:szCs w:val="28"/>
          <w:lang w:val="uk-UA"/>
        </w:rPr>
      </w:pPr>
      <w:r w:rsidRPr="00E907F3">
        <w:rPr>
          <w:rFonts w:ascii="Times New Roman" w:hAnsi="Times New Roman" w:cs="Times New Roman"/>
          <w:spacing w:val="-2"/>
          <w:sz w:val="28"/>
          <w:szCs w:val="28"/>
          <w:lang w:val="uk-UA"/>
        </w:rPr>
        <w:t xml:space="preserve">6.2. Сторона, що не може виконувати зобов’язання за цим Договором у наслідок дії обставин непереборної сили, повинна не пізніше ніж протягом 3 робочих днів з моменту їх виникнення повідомити про це інші Сторони у письмовій формі. В такому разі, за домовленістю Сторін, строк виконання робіт встановлений цим Договором може бути змінений. Про перегляд строків виконання робіт складається додаткова угода до цього Договору, яка повинна бути підписана сторонами. </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6.3. Доказом виникнення обставин непереборної сили та строку їх дії є відповідні документи, які видаються уповноваженими органами.</w:t>
      </w:r>
    </w:p>
    <w:p w:rsidR="00DA6B8C" w:rsidRPr="00E907F3" w:rsidRDefault="00DA6B8C" w:rsidP="00DA6B8C">
      <w:pPr>
        <w:widowControl w:val="0"/>
        <w:spacing w:after="0" w:line="240" w:lineRule="auto"/>
        <w:ind w:firstLine="567"/>
        <w:jc w:val="both"/>
        <w:rPr>
          <w:rFonts w:ascii="Times New Roman" w:hAnsi="Times New Roman" w:cs="Times New Roman"/>
          <w:spacing w:val="-3"/>
          <w:sz w:val="28"/>
          <w:szCs w:val="28"/>
        </w:rPr>
      </w:pPr>
    </w:p>
    <w:p w:rsidR="00DA6B8C" w:rsidRPr="00E907F3" w:rsidRDefault="00DA6B8C" w:rsidP="00DA6B8C">
      <w:pPr>
        <w:spacing w:after="0" w:line="240" w:lineRule="auto"/>
        <w:ind w:firstLine="567"/>
        <w:jc w:val="center"/>
        <w:rPr>
          <w:rFonts w:ascii="Times New Roman" w:hAnsi="Times New Roman" w:cs="Times New Roman"/>
          <w:sz w:val="28"/>
          <w:szCs w:val="28"/>
          <w:lang w:val="uk-UA"/>
        </w:rPr>
      </w:pPr>
      <w:r w:rsidRPr="00E907F3">
        <w:rPr>
          <w:rFonts w:ascii="Times New Roman" w:hAnsi="Times New Roman" w:cs="Times New Roman"/>
          <w:spacing w:val="-3"/>
          <w:sz w:val="28"/>
          <w:szCs w:val="28"/>
        </w:rPr>
        <w:t>7.</w:t>
      </w:r>
      <w:r w:rsidRPr="00E907F3">
        <w:rPr>
          <w:rFonts w:ascii="Times New Roman" w:hAnsi="Times New Roman" w:cs="Times New Roman"/>
          <w:spacing w:val="-3"/>
          <w:sz w:val="28"/>
          <w:szCs w:val="28"/>
          <w:lang w:val="uk-UA"/>
        </w:rPr>
        <w:t> </w:t>
      </w:r>
      <w:r w:rsidRPr="00E907F3">
        <w:rPr>
          <w:rFonts w:ascii="Times New Roman" w:hAnsi="Times New Roman" w:cs="Times New Roman"/>
          <w:sz w:val="28"/>
          <w:szCs w:val="28"/>
          <w:lang w:val="uk-UA"/>
        </w:rPr>
        <w:t>ГАРАНТІЙНІ СТРОКИ ЯКОСТІ ЗАКІНЧЕНИХ РОБІТ ТА ПОРЯДОК УСУНЕННЯ ВИЯВЛЕНИХ НЕДОЛІКІВ (ДЕФЕКТІВ)</w:t>
      </w:r>
    </w:p>
    <w:p w:rsidR="00DA6B8C" w:rsidRPr="00E907F3" w:rsidRDefault="00DA6B8C" w:rsidP="00DA6B8C">
      <w:pPr>
        <w:spacing w:after="0" w:line="240" w:lineRule="auto"/>
        <w:ind w:firstLine="567"/>
        <w:jc w:val="both"/>
        <w:rPr>
          <w:rFonts w:ascii="Times New Roman" w:hAnsi="Times New Roman" w:cs="Times New Roman"/>
          <w:spacing w:val="-4"/>
          <w:sz w:val="28"/>
          <w:szCs w:val="28"/>
          <w:lang w:val="uk-UA"/>
        </w:rPr>
      </w:pPr>
      <w:r w:rsidRPr="00E907F3">
        <w:rPr>
          <w:rFonts w:ascii="Times New Roman" w:hAnsi="Times New Roman" w:cs="Times New Roman"/>
          <w:spacing w:val="-4"/>
          <w:sz w:val="28"/>
          <w:szCs w:val="28"/>
          <w:lang w:val="uk-UA"/>
        </w:rPr>
        <w:t xml:space="preserve">7.1. Генпідрядник гарантує якість виконаних робіт та можливість експлуатації об’єкта протягом гарантійного строку, що визначається нормами чинного законодавства України за умови дотримання експлуатуючою організацією вимог </w:t>
      </w:r>
      <w:r w:rsidRPr="00E907F3">
        <w:rPr>
          <w:rFonts w:ascii="Times New Roman" w:hAnsi="Times New Roman" w:cs="Times New Roman"/>
          <w:spacing w:val="-4"/>
          <w:sz w:val="28"/>
          <w:szCs w:val="28"/>
          <w:lang w:val="uk-UA"/>
        </w:rPr>
        <w:lastRenderedPageBreak/>
        <w:t>Порядку проведення ремонту та утримання об’єктів благоустрою населених пунктів, затвердженого наказом</w:t>
      </w:r>
      <w:r w:rsidRPr="00E907F3">
        <w:rPr>
          <w:rFonts w:ascii="Times New Roman" w:hAnsi="Times New Roman" w:cs="Times New Roman"/>
          <w:bCs/>
          <w:spacing w:val="-4"/>
          <w:sz w:val="28"/>
          <w:szCs w:val="28"/>
          <w:shd w:val="clear" w:color="auto" w:fill="FFFFFF"/>
          <w:lang w:val="uk-UA"/>
        </w:rPr>
        <w:t xml:space="preserve"> Держжитлокомунгоспу</w:t>
      </w:r>
      <w:r w:rsidR="00B667E0" w:rsidRPr="00E907F3">
        <w:rPr>
          <w:rFonts w:ascii="Times New Roman" w:hAnsi="Times New Roman" w:cs="Times New Roman"/>
          <w:bCs/>
          <w:spacing w:val="-4"/>
          <w:sz w:val="28"/>
          <w:szCs w:val="28"/>
          <w:shd w:val="clear" w:color="auto" w:fill="FFFFFF"/>
          <w:lang w:val="uk-UA"/>
        </w:rPr>
        <w:t xml:space="preserve"> </w:t>
      </w:r>
      <w:r w:rsidRPr="00E907F3">
        <w:rPr>
          <w:rFonts w:ascii="Times New Roman" w:hAnsi="Times New Roman" w:cs="Times New Roman"/>
          <w:bCs/>
          <w:spacing w:val="-4"/>
          <w:sz w:val="28"/>
          <w:szCs w:val="28"/>
          <w:shd w:val="clear" w:color="auto" w:fill="FFFFFF"/>
          <w:lang w:val="uk-UA"/>
        </w:rPr>
        <w:t>України</w:t>
      </w:r>
      <w:r w:rsidRPr="00E907F3">
        <w:rPr>
          <w:rFonts w:ascii="Times New Roman" w:hAnsi="Times New Roman" w:cs="Times New Roman"/>
          <w:spacing w:val="-4"/>
          <w:sz w:val="28"/>
          <w:szCs w:val="28"/>
          <w:lang w:val="uk-UA"/>
        </w:rPr>
        <w:t xml:space="preserve"> від </w:t>
      </w:r>
      <w:r w:rsidRPr="00E907F3">
        <w:rPr>
          <w:rFonts w:ascii="Times New Roman" w:hAnsi="Times New Roman" w:cs="Times New Roman"/>
          <w:bCs/>
          <w:spacing w:val="-4"/>
          <w:sz w:val="28"/>
          <w:szCs w:val="28"/>
          <w:shd w:val="clear" w:color="auto" w:fill="FFFFFF"/>
          <w:lang w:val="uk-UA"/>
        </w:rPr>
        <w:t>23.09.2003 № 154.</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7.2. Гарантійний строк за Договором встановлюється відповідно до чинного законодавства України та розповсюджується на всі види робіт Генпідрядника, а на матеріали та устаткування (обладнання), використані Генпідрядником при виконанні будівельних робіт – відповідно до строку гарантії виробника.</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7.3. У разі виявлення протягом гарантійного строку недоліків (дефектів) у закінчених роботах з вини Генпідрядника, Управління та/або ОСН повідомляє про них Генпідрядника.</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Гарантійні строки продовжуються на час, протягом якого закінчені роботи не могли експлуатуватися внаслідок виявлених недоліків (дефектів), відповідальність за які несе Генпідрядник.</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7.4. У разі виявлення Управлінням та/або ОСН недоліків (дефектів) протягом гарантійних строків, вони зобов’язані повідомити про це Генпідрядника і запросити його для складення відповідного акта про порядок і строки усунення виявлених недоліків (дефектів).</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 xml:space="preserve">7.5. Генпідрядник зобов’язаний у розумний строк, але не більше ніж 2 (два) робочі дні прибути за місцем складання дефектного акту, визначеному у повідомленні Управління та/або ОСН. У разі відсутності представників Генпідрядника на день, час та місце складання дефектного акту, останній вважається повідомленим про складання дефектного акту, обсяг робіт та матеріалів, що підлягають виконанню за таким дефектним актом. Претензій Генпідрядника за складеним дефектним актом, у разі відсутності його представників, Управлінням та/або ОСН не приймаються та вважаються погодженими Генпідрядником. Дефектний акт, складений за відсутності представників, невідкладно надсилається Генпідряднику. </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7.6. Генпідрядник зобов'язаний у розумний строк, але не більше ніж 5 (п’ять) робочих днів, після складання чи отримання дефектного акту приступити до виконання робіт, визначених дефектним актом.</w:t>
      </w:r>
    </w:p>
    <w:p w:rsidR="00DA6B8C" w:rsidRPr="00E907F3" w:rsidRDefault="00DA6B8C" w:rsidP="00DA6B8C">
      <w:pPr>
        <w:widowControl w:val="0"/>
        <w:spacing w:after="0" w:line="240" w:lineRule="auto"/>
        <w:ind w:firstLine="567"/>
        <w:jc w:val="center"/>
        <w:rPr>
          <w:rFonts w:ascii="Times New Roman" w:hAnsi="Times New Roman" w:cs="Times New Roman"/>
          <w:spacing w:val="-3"/>
          <w:sz w:val="24"/>
          <w:szCs w:val="24"/>
          <w:lang w:val="uk-UA"/>
        </w:rPr>
      </w:pPr>
    </w:p>
    <w:p w:rsidR="00DA6B8C" w:rsidRPr="00E907F3" w:rsidRDefault="00DA6B8C" w:rsidP="00DA6B8C">
      <w:pPr>
        <w:widowControl w:val="0"/>
        <w:spacing w:after="0" w:line="240" w:lineRule="auto"/>
        <w:ind w:firstLine="567"/>
        <w:jc w:val="center"/>
        <w:rPr>
          <w:rFonts w:ascii="Times New Roman" w:hAnsi="Times New Roman" w:cs="Times New Roman"/>
          <w:spacing w:val="-3"/>
          <w:sz w:val="28"/>
          <w:szCs w:val="28"/>
          <w:lang w:val="uk-UA"/>
        </w:rPr>
      </w:pPr>
      <w:r w:rsidRPr="00E907F3">
        <w:rPr>
          <w:rFonts w:ascii="Times New Roman" w:hAnsi="Times New Roman" w:cs="Times New Roman"/>
          <w:spacing w:val="-3"/>
          <w:sz w:val="28"/>
          <w:szCs w:val="28"/>
          <w:lang w:val="uk-UA"/>
        </w:rPr>
        <w:t>8. СТРОК ДІЇ ДОГОВОРУ ТА ІНШІ УМОВИ</w:t>
      </w:r>
    </w:p>
    <w:p w:rsidR="00DA6B8C" w:rsidRPr="00E907F3" w:rsidRDefault="00DA6B8C" w:rsidP="00DA6B8C">
      <w:pPr>
        <w:widowControl w:val="0"/>
        <w:tabs>
          <w:tab w:val="left" w:pos="4597"/>
        </w:tabs>
        <w:spacing w:after="0" w:line="240" w:lineRule="auto"/>
        <w:ind w:firstLine="567"/>
        <w:jc w:val="both"/>
        <w:rPr>
          <w:rFonts w:ascii="Times New Roman" w:hAnsi="Times New Roman" w:cs="Times New Roman"/>
          <w:spacing w:val="-3"/>
          <w:sz w:val="28"/>
          <w:szCs w:val="28"/>
          <w:lang w:val="uk-UA"/>
        </w:rPr>
      </w:pPr>
      <w:r w:rsidRPr="00E907F3">
        <w:rPr>
          <w:rFonts w:ascii="Times New Roman" w:hAnsi="Times New Roman" w:cs="Times New Roman"/>
          <w:spacing w:val="-3"/>
          <w:sz w:val="28"/>
          <w:szCs w:val="28"/>
          <w:lang w:val="uk-UA"/>
        </w:rPr>
        <w:t>8.1. Договір набув</w:t>
      </w:r>
      <w:r w:rsidRPr="00E907F3">
        <w:rPr>
          <w:rFonts w:ascii="Times New Roman" w:hAnsi="Times New Roman" w:cs="Times New Roman"/>
          <w:color w:val="000000"/>
          <w:spacing w:val="-3"/>
          <w:sz w:val="28"/>
          <w:szCs w:val="28"/>
          <w:lang w:val="uk-UA"/>
        </w:rPr>
        <w:t>ає чинності з дня йог</w:t>
      </w:r>
      <w:r w:rsidRPr="00E907F3">
        <w:rPr>
          <w:rFonts w:ascii="Times New Roman" w:hAnsi="Times New Roman" w:cs="Times New Roman"/>
          <w:spacing w:val="-3"/>
          <w:sz w:val="28"/>
          <w:szCs w:val="28"/>
          <w:lang w:val="uk-UA"/>
        </w:rPr>
        <w:t xml:space="preserve">о підписання повноважними представниками Сторін та </w:t>
      </w:r>
      <w:r w:rsidR="00256D21">
        <w:rPr>
          <w:rFonts w:ascii="Times New Roman" w:hAnsi="Times New Roman" w:cs="Times New Roman"/>
          <w:spacing w:val="-3"/>
          <w:sz w:val="28"/>
          <w:szCs w:val="28"/>
          <w:lang w:val="uk-UA"/>
        </w:rPr>
        <w:t xml:space="preserve">розповсюджується на правовідносини, які виникли до його укладання і </w:t>
      </w:r>
      <w:r w:rsidRPr="00E907F3">
        <w:rPr>
          <w:rFonts w:ascii="Times New Roman" w:hAnsi="Times New Roman" w:cs="Times New Roman"/>
          <w:spacing w:val="-3"/>
          <w:sz w:val="28"/>
          <w:szCs w:val="28"/>
          <w:lang w:val="uk-UA"/>
        </w:rPr>
        <w:t>діє до «___» _________________ 20___ року.</w:t>
      </w:r>
    </w:p>
    <w:p w:rsidR="00DA6B8C" w:rsidRPr="00E907F3" w:rsidRDefault="00DA6B8C" w:rsidP="00DA6B8C">
      <w:pPr>
        <w:widowControl w:val="0"/>
        <w:tabs>
          <w:tab w:val="left" w:pos="4597"/>
        </w:tabs>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pacing w:val="-3"/>
          <w:sz w:val="28"/>
          <w:szCs w:val="28"/>
          <w:lang w:val="uk-UA"/>
        </w:rPr>
        <w:t>8.2. </w:t>
      </w:r>
      <w:r w:rsidRPr="00E907F3">
        <w:rPr>
          <w:rFonts w:ascii="Times New Roman" w:hAnsi="Times New Roman" w:cs="Times New Roman"/>
          <w:sz w:val="28"/>
          <w:szCs w:val="28"/>
          <w:lang w:val="uk-UA"/>
        </w:rPr>
        <w:t>У разі виникнення об’єктивних причин, що унеможливлюють виконання всіх умов цього Договору в зазначені строки, Договір продовжує діяти до моменту остаточного виконання Сторонами своїх зобов’язань.</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pacing w:val="-3"/>
          <w:sz w:val="28"/>
          <w:szCs w:val="28"/>
          <w:lang w:val="uk-UA"/>
        </w:rPr>
        <w:t>8.3. </w:t>
      </w:r>
      <w:r w:rsidRPr="00E907F3">
        <w:rPr>
          <w:rFonts w:ascii="Times New Roman" w:hAnsi="Times New Roman" w:cs="Times New Roman"/>
          <w:sz w:val="28"/>
          <w:szCs w:val="28"/>
          <w:lang w:val="uk-UA"/>
        </w:rPr>
        <w:t>Зміни та доповнення до Договору вносяться за взаємною згодою Сторін в письмовій формі шляхом підписання додаткових угод до Договору, які є його невід’ємною частиною.</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8.4. Договір укладений у трьох примірниках, які мають однакову юридичну силу – по одному для кожної Сторони.</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 xml:space="preserve">8.5. Взаємовідносини Сторін, не врегульовані Договором, регламентуються чинним законодавством України. </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lastRenderedPageBreak/>
        <w:t>8.6. Кожна із Сторін гарантує одна одній, що:</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 вона є зареєстрованою та здійснює свою діяльність на законних підставах відповідно до законодавства України;</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 вона має всі передбачені права та повноваження укладати цей Договір та брати на себе зобов’язання за цим Договором і виконувати їх;</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 цей Договір підписаний від імені відповідної Сторони особою (особами), які мають повноваження виступати від імені такої Сторони;</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 укладення цього Договору не порушує та не вступає в протиріччя з будь-яким іншим договором, контрактом або угодою, які уклала або у відносинах за якими виступає відповідна Сторона цього Договору на момент укладення цього Договору.</w:t>
      </w:r>
    </w:p>
    <w:p w:rsidR="00DA6B8C" w:rsidRPr="00E907F3" w:rsidRDefault="00DA6B8C" w:rsidP="00DA6B8C">
      <w:pPr>
        <w:spacing w:after="0" w:line="240" w:lineRule="auto"/>
        <w:ind w:firstLine="567"/>
        <w:jc w:val="both"/>
        <w:rPr>
          <w:rFonts w:ascii="Times New Roman" w:hAnsi="Times New Roman" w:cs="Times New Roman"/>
          <w:color w:val="000000"/>
          <w:sz w:val="28"/>
          <w:szCs w:val="28"/>
          <w:lang w:val="uk-UA"/>
        </w:rPr>
      </w:pPr>
      <w:r w:rsidRPr="00E907F3">
        <w:rPr>
          <w:rFonts w:ascii="Times New Roman" w:hAnsi="Times New Roman" w:cs="Times New Roman"/>
          <w:sz w:val="28"/>
          <w:szCs w:val="28"/>
          <w:lang w:val="uk-UA"/>
        </w:rPr>
        <w:t>8.7. Генпідрядник несе відповідальність за надання недостовірних даних стосовно ціни робіт, загальної ціни Договору, фактичної вартості зазначеної в актах приймання виконаних будівельних робіт за формою КБ-2в та довідках про вартість виконаних будівельних робіт та витрати за формою КБ-3, в звітних документах по обладнанню, в тому числі, якщо таке буде встановлено в ході перевірки контролюючими органами.</w:t>
      </w:r>
    </w:p>
    <w:p w:rsidR="00DA6B8C" w:rsidRPr="00590915" w:rsidRDefault="00DA6B8C" w:rsidP="00DA6B8C">
      <w:pPr>
        <w:spacing w:after="0" w:line="240" w:lineRule="auto"/>
        <w:ind w:firstLine="567"/>
        <w:jc w:val="both"/>
        <w:rPr>
          <w:rFonts w:ascii="Times New Roman" w:hAnsi="Times New Roman" w:cs="Times New Roman"/>
          <w:sz w:val="28"/>
          <w:szCs w:val="28"/>
          <w:lang w:val="uk-UA"/>
        </w:rPr>
      </w:pPr>
      <w:r w:rsidRPr="00590915">
        <w:rPr>
          <w:rFonts w:ascii="Times New Roman" w:hAnsi="Times New Roman" w:cs="Times New Roman"/>
          <w:sz w:val="28"/>
          <w:szCs w:val="28"/>
          <w:lang w:val="uk-UA"/>
        </w:rPr>
        <w:t>8.8.********</w:t>
      </w:r>
    </w:p>
    <w:p w:rsidR="00DA6B8C" w:rsidRPr="00590915" w:rsidRDefault="00DA6B8C" w:rsidP="00DA6B8C">
      <w:pPr>
        <w:spacing w:after="0" w:line="240" w:lineRule="auto"/>
        <w:ind w:firstLine="567"/>
        <w:jc w:val="both"/>
        <w:rPr>
          <w:rFonts w:ascii="Times New Roman" w:hAnsi="Times New Roman" w:cs="Times New Roman"/>
          <w:sz w:val="28"/>
          <w:szCs w:val="28"/>
          <w:lang w:val="uk-UA"/>
        </w:rPr>
      </w:pPr>
    </w:p>
    <w:p w:rsidR="00DA6B8C" w:rsidRPr="00590915" w:rsidRDefault="00DA6B8C" w:rsidP="00DA6B8C">
      <w:pPr>
        <w:spacing w:after="0" w:line="240" w:lineRule="auto"/>
        <w:ind w:firstLine="567"/>
        <w:jc w:val="center"/>
        <w:rPr>
          <w:rFonts w:ascii="Times New Roman" w:hAnsi="Times New Roman" w:cs="Times New Roman"/>
          <w:sz w:val="28"/>
          <w:szCs w:val="28"/>
          <w:lang w:val="uk-UA"/>
        </w:rPr>
      </w:pPr>
      <w:r w:rsidRPr="00590915">
        <w:rPr>
          <w:rFonts w:ascii="Times New Roman" w:hAnsi="Times New Roman" w:cs="Times New Roman"/>
          <w:sz w:val="28"/>
          <w:szCs w:val="28"/>
          <w:lang w:val="uk-UA"/>
        </w:rPr>
        <w:t>9. ДОДАТКИ ДО ДОГОВОРУ</w:t>
      </w:r>
    </w:p>
    <w:p w:rsidR="00DA6B8C" w:rsidRPr="00590915" w:rsidRDefault="00DA6B8C" w:rsidP="00DA6B8C">
      <w:pPr>
        <w:widowControl w:val="0"/>
        <w:spacing w:after="0" w:line="240" w:lineRule="auto"/>
        <w:ind w:firstLine="567"/>
        <w:jc w:val="both"/>
        <w:rPr>
          <w:rFonts w:ascii="Times New Roman" w:hAnsi="Times New Roman" w:cs="Times New Roman"/>
          <w:spacing w:val="-3"/>
          <w:sz w:val="28"/>
          <w:szCs w:val="28"/>
          <w:lang w:val="uk-UA"/>
        </w:rPr>
      </w:pPr>
      <w:r w:rsidRPr="00590915">
        <w:rPr>
          <w:rFonts w:ascii="Times New Roman" w:hAnsi="Times New Roman" w:cs="Times New Roman"/>
          <w:spacing w:val="-3"/>
          <w:sz w:val="28"/>
          <w:szCs w:val="28"/>
          <w:lang w:val="uk-UA"/>
        </w:rPr>
        <w:t>9.1.******** До Договору додається та є його невід’ємною частиною:</w:t>
      </w:r>
    </w:p>
    <w:p w:rsidR="00DA6B8C" w:rsidRPr="00590915" w:rsidRDefault="00DA6B8C" w:rsidP="00DA6B8C">
      <w:pPr>
        <w:widowControl w:val="0"/>
        <w:spacing w:after="0" w:line="240" w:lineRule="auto"/>
        <w:ind w:firstLine="567"/>
        <w:jc w:val="both"/>
        <w:rPr>
          <w:rFonts w:ascii="Times New Roman" w:hAnsi="Times New Roman" w:cs="Times New Roman"/>
          <w:spacing w:val="-3"/>
          <w:sz w:val="28"/>
          <w:szCs w:val="28"/>
          <w:lang w:val="uk-UA"/>
        </w:rPr>
      </w:pPr>
      <w:r w:rsidRPr="00590915">
        <w:rPr>
          <w:rFonts w:ascii="Times New Roman" w:hAnsi="Times New Roman" w:cs="Times New Roman"/>
          <w:spacing w:val="-3"/>
          <w:sz w:val="28"/>
          <w:szCs w:val="28"/>
          <w:lang w:val="uk-UA"/>
        </w:rPr>
        <w:t>- Договірна ціна (Додаток 1);</w:t>
      </w:r>
    </w:p>
    <w:p w:rsidR="00DA6B8C" w:rsidRPr="00590915" w:rsidRDefault="00DA6B8C" w:rsidP="00DA6B8C">
      <w:pPr>
        <w:widowControl w:val="0"/>
        <w:spacing w:after="0" w:line="240" w:lineRule="auto"/>
        <w:ind w:firstLine="567"/>
        <w:jc w:val="both"/>
        <w:rPr>
          <w:rFonts w:ascii="Times New Roman" w:hAnsi="Times New Roman" w:cs="Times New Roman"/>
          <w:spacing w:val="-3"/>
          <w:sz w:val="28"/>
          <w:szCs w:val="28"/>
          <w:lang w:val="uk-UA"/>
        </w:rPr>
      </w:pPr>
      <w:r w:rsidRPr="00590915">
        <w:rPr>
          <w:rFonts w:ascii="Times New Roman" w:hAnsi="Times New Roman" w:cs="Times New Roman"/>
          <w:spacing w:val="-3"/>
          <w:sz w:val="28"/>
          <w:szCs w:val="28"/>
          <w:lang w:val="uk-UA"/>
        </w:rPr>
        <w:t>- Календарний графік (Додаток 2);</w:t>
      </w:r>
    </w:p>
    <w:p w:rsidR="00DA6B8C" w:rsidRPr="00590915" w:rsidRDefault="00DA6B8C" w:rsidP="00DA6B8C">
      <w:pPr>
        <w:widowControl w:val="0"/>
        <w:spacing w:after="0" w:line="240" w:lineRule="auto"/>
        <w:ind w:firstLine="567"/>
        <w:jc w:val="both"/>
        <w:rPr>
          <w:rFonts w:ascii="Times New Roman" w:hAnsi="Times New Roman" w:cs="Times New Roman"/>
          <w:spacing w:val="-3"/>
          <w:sz w:val="28"/>
          <w:szCs w:val="28"/>
          <w:lang w:val="uk-UA"/>
        </w:rPr>
      </w:pPr>
      <w:r w:rsidRPr="00590915">
        <w:rPr>
          <w:rFonts w:ascii="Times New Roman" w:hAnsi="Times New Roman" w:cs="Times New Roman"/>
          <w:spacing w:val="-3"/>
          <w:sz w:val="28"/>
          <w:szCs w:val="28"/>
          <w:lang w:val="uk-UA"/>
        </w:rPr>
        <w:t>- План фінансування будівництва (Додаток 3)</w:t>
      </w:r>
      <w:r w:rsidR="00256D21" w:rsidRPr="00590915">
        <w:rPr>
          <w:rFonts w:ascii="Times New Roman" w:hAnsi="Times New Roman" w:cs="Times New Roman"/>
          <w:spacing w:val="-3"/>
          <w:sz w:val="28"/>
          <w:szCs w:val="28"/>
          <w:lang w:val="uk-UA"/>
        </w:rPr>
        <w:t>.</w:t>
      </w:r>
    </w:p>
    <w:p w:rsidR="00DA6B8C" w:rsidRPr="00590915" w:rsidRDefault="00DA6B8C" w:rsidP="00DA6B8C">
      <w:pPr>
        <w:widowControl w:val="0"/>
        <w:spacing w:after="0" w:line="240" w:lineRule="auto"/>
        <w:ind w:firstLine="567"/>
        <w:jc w:val="center"/>
        <w:rPr>
          <w:rFonts w:ascii="Times New Roman" w:hAnsi="Times New Roman" w:cs="Times New Roman"/>
          <w:spacing w:val="-3"/>
          <w:sz w:val="28"/>
          <w:szCs w:val="28"/>
          <w:lang w:val="uk-UA"/>
        </w:rPr>
      </w:pPr>
    </w:p>
    <w:p w:rsidR="00DA6B8C" w:rsidRPr="00590915" w:rsidRDefault="00DA6B8C" w:rsidP="00DA6B8C">
      <w:pPr>
        <w:widowControl w:val="0"/>
        <w:spacing w:after="0" w:line="240" w:lineRule="auto"/>
        <w:ind w:firstLine="567"/>
        <w:jc w:val="center"/>
        <w:rPr>
          <w:rFonts w:ascii="Times New Roman" w:hAnsi="Times New Roman" w:cs="Times New Roman"/>
          <w:spacing w:val="-3"/>
          <w:sz w:val="28"/>
          <w:szCs w:val="28"/>
          <w:lang w:val="uk-UA"/>
        </w:rPr>
      </w:pPr>
      <w:r w:rsidRPr="00590915">
        <w:rPr>
          <w:rFonts w:ascii="Times New Roman" w:hAnsi="Times New Roman" w:cs="Times New Roman"/>
          <w:spacing w:val="-3"/>
          <w:sz w:val="28"/>
          <w:szCs w:val="28"/>
          <w:lang w:val="uk-UA"/>
        </w:rPr>
        <w:t>10. МІСЦЕ ЗНАХОДЖЕННЯ ТА РЕКВІЗИТИ СТОРІН</w:t>
      </w:r>
    </w:p>
    <w:p w:rsidR="008662DA" w:rsidRPr="00590915" w:rsidRDefault="008662DA" w:rsidP="00DA6B8C">
      <w:pPr>
        <w:widowControl w:val="0"/>
        <w:spacing w:after="0" w:line="240" w:lineRule="auto"/>
        <w:ind w:firstLine="567"/>
        <w:jc w:val="center"/>
        <w:rPr>
          <w:rFonts w:ascii="Times New Roman" w:hAnsi="Times New Roman" w:cs="Times New Roman"/>
          <w:spacing w:val="-3"/>
          <w:sz w:val="28"/>
          <w:szCs w:val="28"/>
          <w:lang w:val="uk-UA"/>
        </w:rPr>
      </w:pPr>
    </w:p>
    <w:p w:rsidR="00DA6B8C" w:rsidRPr="00DA6B8C" w:rsidRDefault="00DA6B8C" w:rsidP="00DA6B8C">
      <w:pPr>
        <w:widowControl w:val="0"/>
        <w:spacing w:after="0" w:line="240" w:lineRule="auto"/>
        <w:ind w:left="360" w:firstLine="567"/>
        <w:jc w:val="both"/>
        <w:rPr>
          <w:rFonts w:ascii="Times New Roman" w:hAnsi="Times New Roman" w:cs="Times New Roman"/>
          <w:sz w:val="20"/>
          <w:szCs w:val="20"/>
          <w:lang w:val="uk-UA"/>
        </w:rPr>
      </w:pPr>
      <w:r w:rsidRPr="00DA6B8C">
        <w:rPr>
          <w:rFonts w:ascii="Times New Roman" w:hAnsi="Times New Roman" w:cs="Times New Roman"/>
          <w:sz w:val="20"/>
          <w:szCs w:val="20"/>
          <w:lang w:val="uk-UA"/>
        </w:rPr>
        <w:t>* ціна договору може бути визначена твердою або динамічною, що погоджується сторонами при укладенні договору з урахуванням норм чинного законодавства та державних будівельних норм;</w:t>
      </w:r>
    </w:p>
    <w:p w:rsidR="00DA6B8C" w:rsidRPr="00DA6B8C" w:rsidRDefault="00DA6B8C" w:rsidP="00DA6B8C">
      <w:pPr>
        <w:spacing w:after="0" w:line="240" w:lineRule="auto"/>
        <w:ind w:left="426" w:firstLine="567"/>
        <w:jc w:val="both"/>
        <w:rPr>
          <w:rFonts w:ascii="Times New Roman" w:hAnsi="Times New Roman" w:cs="Times New Roman"/>
          <w:sz w:val="20"/>
          <w:szCs w:val="20"/>
          <w:lang w:val="uk-UA"/>
        </w:rPr>
      </w:pPr>
      <w:r w:rsidRPr="00DA6B8C">
        <w:rPr>
          <w:rFonts w:ascii="Times New Roman" w:hAnsi="Times New Roman" w:cs="Times New Roman"/>
          <w:sz w:val="20"/>
          <w:szCs w:val="20"/>
          <w:lang w:val="uk-UA"/>
        </w:rPr>
        <w:t>** ціна Договору та загальна вартість робіт визначаються з урахуванням ПДВ, у разі, якщо учасник є платником податку на додану вартість;</w:t>
      </w:r>
    </w:p>
    <w:p w:rsidR="00DA6B8C" w:rsidRPr="00DA6B8C" w:rsidRDefault="00DA6B8C" w:rsidP="00DA6B8C">
      <w:pPr>
        <w:spacing w:after="0" w:line="240" w:lineRule="auto"/>
        <w:ind w:left="426" w:firstLine="567"/>
        <w:jc w:val="both"/>
        <w:rPr>
          <w:rFonts w:ascii="Times New Roman" w:hAnsi="Times New Roman" w:cs="Times New Roman"/>
          <w:sz w:val="20"/>
          <w:szCs w:val="20"/>
          <w:lang w:val="uk-UA"/>
        </w:rPr>
      </w:pPr>
      <w:r w:rsidRPr="00DA6B8C">
        <w:rPr>
          <w:rFonts w:ascii="Times New Roman" w:hAnsi="Times New Roman" w:cs="Times New Roman"/>
          <w:sz w:val="20"/>
          <w:szCs w:val="20"/>
          <w:lang w:val="uk-UA"/>
        </w:rPr>
        <w:t>*** здійснення авторського нагляду прописується лише у випадку необхідності його проведення;</w:t>
      </w:r>
    </w:p>
    <w:p w:rsidR="00DA6B8C" w:rsidRPr="00DA6B8C" w:rsidRDefault="00DA6B8C" w:rsidP="00DA6B8C">
      <w:pPr>
        <w:spacing w:after="0" w:line="240" w:lineRule="auto"/>
        <w:ind w:left="426" w:firstLine="567"/>
        <w:jc w:val="both"/>
        <w:rPr>
          <w:rFonts w:ascii="Times New Roman" w:hAnsi="Times New Roman" w:cs="Times New Roman"/>
          <w:sz w:val="20"/>
          <w:szCs w:val="20"/>
          <w:lang w:val="uk-UA"/>
        </w:rPr>
      </w:pPr>
      <w:r w:rsidRPr="00DA6B8C">
        <w:rPr>
          <w:rFonts w:ascii="Times New Roman" w:hAnsi="Times New Roman" w:cs="Times New Roman"/>
          <w:sz w:val="20"/>
          <w:szCs w:val="20"/>
          <w:lang w:val="uk-UA"/>
        </w:rPr>
        <w:t>**** проведення охоронних археологічних досліджень прописується лише у випадку необхідності їх проведення;</w:t>
      </w:r>
    </w:p>
    <w:p w:rsidR="00DA6B8C" w:rsidRPr="00DA6B8C" w:rsidRDefault="00DA6B8C" w:rsidP="00DA6B8C">
      <w:pPr>
        <w:spacing w:after="0" w:line="240" w:lineRule="auto"/>
        <w:ind w:left="426" w:firstLine="567"/>
        <w:jc w:val="both"/>
        <w:rPr>
          <w:rFonts w:ascii="Times New Roman" w:hAnsi="Times New Roman" w:cs="Times New Roman"/>
          <w:sz w:val="20"/>
          <w:szCs w:val="20"/>
          <w:lang w:val="uk-UA"/>
        </w:rPr>
      </w:pPr>
      <w:r w:rsidRPr="00DA6B8C">
        <w:rPr>
          <w:rFonts w:ascii="Times New Roman" w:hAnsi="Times New Roman" w:cs="Times New Roman"/>
          <w:sz w:val="20"/>
          <w:szCs w:val="20"/>
          <w:lang w:val="uk-UA"/>
        </w:rPr>
        <w:t>***** стандартне приєднання до електричних мереж системи розподілу прописується лише у випадку необхідності проведення відповідного приєднання;</w:t>
      </w:r>
    </w:p>
    <w:p w:rsidR="00DA6B8C" w:rsidRPr="00DA6B8C" w:rsidRDefault="00DA6B8C" w:rsidP="00DA6B8C">
      <w:pPr>
        <w:spacing w:after="0" w:line="240" w:lineRule="auto"/>
        <w:ind w:left="426" w:firstLine="567"/>
        <w:jc w:val="both"/>
        <w:rPr>
          <w:rFonts w:ascii="Times New Roman" w:hAnsi="Times New Roman" w:cs="Times New Roman"/>
          <w:sz w:val="20"/>
          <w:szCs w:val="20"/>
          <w:lang w:val="uk-UA"/>
        </w:rPr>
      </w:pPr>
      <w:r w:rsidRPr="00DA6B8C">
        <w:rPr>
          <w:rFonts w:ascii="Times New Roman" w:hAnsi="Times New Roman" w:cs="Times New Roman"/>
          <w:sz w:val="20"/>
          <w:szCs w:val="20"/>
          <w:lang w:val="uk-UA"/>
        </w:rPr>
        <w:t>****** пункти 2.5. та 2.9. Договору застосовуються лише у випадку передбачення у договірній ціні ризиків та/або інфляції;</w:t>
      </w:r>
    </w:p>
    <w:p w:rsidR="00DA6B8C" w:rsidRPr="00DA6B8C" w:rsidRDefault="00DA6B8C" w:rsidP="00DA6B8C">
      <w:pPr>
        <w:spacing w:after="0" w:line="240" w:lineRule="auto"/>
        <w:ind w:left="426" w:firstLine="567"/>
        <w:jc w:val="both"/>
        <w:rPr>
          <w:rFonts w:ascii="Times New Roman" w:hAnsi="Times New Roman" w:cs="Times New Roman"/>
          <w:sz w:val="20"/>
          <w:szCs w:val="20"/>
          <w:lang w:val="uk-UA"/>
        </w:rPr>
      </w:pPr>
      <w:r w:rsidRPr="00DA6B8C">
        <w:rPr>
          <w:rFonts w:ascii="Times New Roman" w:hAnsi="Times New Roman" w:cs="Times New Roman"/>
          <w:sz w:val="20"/>
          <w:szCs w:val="20"/>
          <w:lang w:val="uk-UA"/>
        </w:rPr>
        <w:t>******* документи, що відображають результати лабораторних випробувань надаються Генпідрядником лише у разі улаштування під час виконання відповідних робіт асфальтобетонного покриття;</w:t>
      </w:r>
    </w:p>
    <w:p w:rsidR="00DA6B8C" w:rsidRPr="00DA6B8C" w:rsidRDefault="00DA6B8C" w:rsidP="00DA6B8C">
      <w:pPr>
        <w:widowControl w:val="0"/>
        <w:spacing w:after="0" w:line="240" w:lineRule="auto"/>
        <w:ind w:left="360" w:firstLine="567"/>
        <w:jc w:val="both"/>
        <w:rPr>
          <w:rFonts w:ascii="Times New Roman" w:hAnsi="Times New Roman" w:cs="Times New Roman"/>
          <w:spacing w:val="-3"/>
          <w:sz w:val="20"/>
          <w:szCs w:val="20"/>
          <w:lang w:val="uk-UA"/>
        </w:rPr>
      </w:pPr>
      <w:r w:rsidRPr="00DA6B8C">
        <w:rPr>
          <w:rFonts w:ascii="Times New Roman" w:hAnsi="Times New Roman" w:cs="Times New Roman"/>
          <w:spacing w:val="-3"/>
          <w:sz w:val="20"/>
          <w:szCs w:val="20"/>
          <w:lang w:val="uk-UA"/>
        </w:rPr>
        <w:t>******** пункт 8.</w:t>
      </w:r>
      <w:r w:rsidR="00256D21">
        <w:rPr>
          <w:rFonts w:ascii="Times New Roman" w:hAnsi="Times New Roman" w:cs="Times New Roman"/>
          <w:spacing w:val="-3"/>
          <w:sz w:val="20"/>
          <w:szCs w:val="20"/>
          <w:lang w:val="uk-UA"/>
        </w:rPr>
        <w:t>8</w:t>
      </w:r>
      <w:r w:rsidRPr="00DA6B8C">
        <w:rPr>
          <w:rFonts w:ascii="Times New Roman" w:hAnsi="Times New Roman" w:cs="Times New Roman"/>
          <w:spacing w:val="-3"/>
          <w:sz w:val="20"/>
          <w:szCs w:val="20"/>
          <w:lang w:val="uk-UA"/>
        </w:rPr>
        <w:t>. Договору передбачений лише у випадку, коли вартість робіт за Договором дорівнює або перевищує 1,5 млн. гривень (відповідно до положень Закону України «Про публічні закупівлі»);</w:t>
      </w:r>
    </w:p>
    <w:p w:rsidR="00DA6B8C" w:rsidRPr="00DA6B8C" w:rsidRDefault="00DA6B8C" w:rsidP="00DA6B8C">
      <w:pPr>
        <w:widowControl w:val="0"/>
        <w:spacing w:after="0" w:line="240" w:lineRule="auto"/>
        <w:ind w:left="360" w:firstLine="567"/>
        <w:jc w:val="both"/>
        <w:rPr>
          <w:rFonts w:ascii="Times New Roman" w:hAnsi="Times New Roman" w:cs="Times New Roman"/>
          <w:spacing w:val="-3"/>
          <w:sz w:val="20"/>
          <w:szCs w:val="20"/>
          <w:lang w:val="uk-UA"/>
        </w:rPr>
      </w:pPr>
      <w:r w:rsidRPr="00DA6B8C">
        <w:rPr>
          <w:rFonts w:ascii="Times New Roman" w:hAnsi="Times New Roman" w:cs="Times New Roman"/>
          <w:spacing w:val="-3"/>
          <w:sz w:val="20"/>
          <w:szCs w:val="20"/>
          <w:lang w:val="uk-UA"/>
        </w:rPr>
        <w:t>******** перелік додатків, вказаних у пункті 9.1 Договору може бути доповнено відповідно до вимог чинного законодавства.</w:t>
      </w:r>
    </w:p>
    <w:sectPr w:rsidR="00DA6B8C" w:rsidRPr="00DA6B8C" w:rsidSect="008C4745">
      <w:headerReference w:type="even" r:id="rId8"/>
      <w:headerReference w:type="default" r:id="rId9"/>
      <w:footerReference w:type="default" r:id="rId10"/>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CF0" w:rsidRDefault="007F4CF0" w:rsidP="00D42073">
      <w:pPr>
        <w:spacing w:after="0" w:line="240" w:lineRule="auto"/>
      </w:pPr>
      <w:r>
        <w:separator/>
      </w:r>
    </w:p>
  </w:endnote>
  <w:endnote w:type="continuationSeparator" w:id="0">
    <w:p w:rsidR="007F4CF0" w:rsidRDefault="007F4CF0" w:rsidP="00D42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5D7" w:rsidRDefault="000E55D7">
    <w:pPr>
      <w:pStyle w:val="a7"/>
      <w:jc w:val="right"/>
      <w:rPr>
        <w:lang w:val="uk-UA"/>
      </w:rPr>
    </w:pPr>
  </w:p>
  <w:p w:rsidR="000E55D7" w:rsidRPr="008B6C5F" w:rsidRDefault="000E55D7">
    <w:pPr>
      <w:pStyle w:val="a7"/>
      <w:jc w:val="right"/>
      <w:rPr>
        <w:lang w:val="uk-UA"/>
      </w:rPr>
    </w:pPr>
  </w:p>
  <w:p w:rsidR="000E55D7" w:rsidRDefault="000E55D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CF0" w:rsidRDefault="007F4CF0" w:rsidP="00D42073">
      <w:pPr>
        <w:spacing w:after="0" w:line="240" w:lineRule="auto"/>
      </w:pPr>
      <w:r>
        <w:separator/>
      </w:r>
    </w:p>
  </w:footnote>
  <w:footnote w:type="continuationSeparator" w:id="0">
    <w:p w:rsidR="007F4CF0" w:rsidRDefault="007F4CF0" w:rsidP="00D42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5D7" w:rsidRDefault="00833392" w:rsidP="002013A5">
    <w:pPr>
      <w:pStyle w:val="a5"/>
      <w:framePr w:wrap="around" w:vAnchor="text" w:hAnchor="margin" w:xAlign="center" w:y="1"/>
      <w:rPr>
        <w:rStyle w:val="a9"/>
        <w:rFonts w:cs="Calibri"/>
      </w:rPr>
    </w:pPr>
    <w:r>
      <w:rPr>
        <w:rStyle w:val="a9"/>
        <w:rFonts w:cs="Calibri"/>
      </w:rPr>
      <w:fldChar w:fldCharType="begin"/>
    </w:r>
    <w:r w:rsidR="000E55D7">
      <w:rPr>
        <w:rStyle w:val="a9"/>
        <w:rFonts w:cs="Calibri"/>
      </w:rPr>
      <w:instrText xml:space="preserve">PAGE  </w:instrText>
    </w:r>
    <w:r>
      <w:rPr>
        <w:rStyle w:val="a9"/>
        <w:rFonts w:cs="Calibri"/>
      </w:rPr>
      <w:fldChar w:fldCharType="end"/>
    </w:r>
  </w:p>
  <w:p w:rsidR="000E55D7" w:rsidRDefault="000E55D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5D7" w:rsidRDefault="00833392" w:rsidP="002013A5">
    <w:pPr>
      <w:pStyle w:val="a5"/>
      <w:framePr w:wrap="around" w:vAnchor="text" w:hAnchor="margin" w:xAlign="center" w:y="1"/>
      <w:rPr>
        <w:rStyle w:val="a9"/>
        <w:rFonts w:cs="Calibri"/>
      </w:rPr>
    </w:pPr>
    <w:r>
      <w:rPr>
        <w:rStyle w:val="a9"/>
        <w:rFonts w:cs="Calibri"/>
      </w:rPr>
      <w:fldChar w:fldCharType="begin"/>
    </w:r>
    <w:r w:rsidR="000E55D7">
      <w:rPr>
        <w:rStyle w:val="a9"/>
        <w:rFonts w:cs="Calibri"/>
      </w:rPr>
      <w:instrText xml:space="preserve">PAGE  </w:instrText>
    </w:r>
    <w:r>
      <w:rPr>
        <w:rStyle w:val="a9"/>
        <w:rFonts w:cs="Calibri"/>
      </w:rPr>
      <w:fldChar w:fldCharType="separate"/>
    </w:r>
    <w:r w:rsidR="002D04DD">
      <w:rPr>
        <w:rStyle w:val="a9"/>
        <w:rFonts w:cs="Calibri"/>
        <w:noProof/>
      </w:rPr>
      <w:t>20</w:t>
    </w:r>
    <w:r>
      <w:rPr>
        <w:rStyle w:val="a9"/>
        <w:rFonts w:cs="Calibri"/>
      </w:rPr>
      <w:fldChar w:fldCharType="end"/>
    </w:r>
  </w:p>
  <w:p w:rsidR="000E55D7" w:rsidRDefault="000E55D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1"/>
      <w:numFmt w:val="bullet"/>
      <w:lvlText w:val="•"/>
      <w:lvlJc w:val="left"/>
      <w:rPr>
        <w:b w:val="0"/>
        <w:bCs w:val="0"/>
        <w:i w:val="0"/>
        <w:iCs w:val="0"/>
        <w:smallCaps w:val="0"/>
        <w:strike w:val="0"/>
        <w:color w:val="000000"/>
        <w:spacing w:val="0"/>
        <w:w w:val="100"/>
        <w:position w:val="0"/>
        <w:sz w:val="21"/>
        <w:szCs w:val="21"/>
        <w:u w:val="none"/>
      </w:rPr>
    </w:lvl>
    <w:lvl w:ilvl="2">
      <w:start w:val="1"/>
      <w:numFmt w:val="bullet"/>
      <w:lvlText w:val="•"/>
      <w:lvlJc w:val="left"/>
      <w:rPr>
        <w:b w:val="0"/>
        <w:bCs w:val="0"/>
        <w:i w:val="0"/>
        <w:iCs w:val="0"/>
        <w:smallCaps w:val="0"/>
        <w:strike w:val="0"/>
        <w:color w:val="000000"/>
        <w:spacing w:val="0"/>
        <w:w w:val="100"/>
        <w:position w:val="0"/>
        <w:sz w:val="21"/>
        <w:szCs w:val="21"/>
        <w:u w:val="none"/>
      </w:rPr>
    </w:lvl>
    <w:lvl w:ilvl="3">
      <w:start w:val="1"/>
      <w:numFmt w:val="bullet"/>
      <w:lvlText w:val="•"/>
      <w:lvlJc w:val="left"/>
      <w:rPr>
        <w:b w:val="0"/>
        <w:bCs w:val="0"/>
        <w:i w:val="0"/>
        <w:iCs w:val="0"/>
        <w:smallCaps w:val="0"/>
        <w:strike w:val="0"/>
        <w:color w:val="000000"/>
        <w:spacing w:val="0"/>
        <w:w w:val="100"/>
        <w:position w:val="0"/>
        <w:sz w:val="21"/>
        <w:szCs w:val="21"/>
        <w:u w:val="none"/>
      </w:rPr>
    </w:lvl>
    <w:lvl w:ilvl="4">
      <w:start w:val="1"/>
      <w:numFmt w:val="bullet"/>
      <w:lvlText w:val="•"/>
      <w:lvlJc w:val="left"/>
      <w:rPr>
        <w:b w:val="0"/>
        <w:bCs w:val="0"/>
        <w:i w:val="0"/>
        <w:iCs w:val="0"/>
        <w:smallCaps w:val="0"/>
        <w:strike w:val="0"/>
        <w:color w:val="000000"/>
        <w:spacing w:val="0"/>
        <w:w w:val="100"/>
        <w:position w:val="0"/>
        <w:sz w:val="21"/>
        <w:szCs w:val="21"/>
        <w:u w:val="none"/>
      </w:rPr>
    </w:lvl>
    <w:lvl w:ilvl="5">
      <w:start w:val="1"/>
      <w:numFmt w:val="bullet"/>
      <w:lvlText w:val="•"/>
      <w:lvlJc w:val="left"/>
      <w:rPr>
        <w:b w:val="0"/>
        <w:bCs w:val="0"/>
        <w:i w:val="0"/>
        <w:iCs w:val="0"/>
        <w:smallCaps w:val="0"/>
        <w:strike w:val="0"/>
        <w:color w:val="000000"/>
        <w:spacing w:val="0"/>
        <w:w w:val="100"/>
        <w:position w:val="0"/>
        <w:sz w:val="21"/>
        <w:szCs w:val="21"/>
        <w:u w:val="none"/>
      </w:rPr>
    </w:lvl>
    <w:lvl w:ilvl="6">
      <w:start w:val="1"/>
      <w:numFmt w:val="bullet"/>
      <w:lvlText w:val="•"/>
      <w:lvlJc w:val="left"/>
      <w:rPr>
        <w:b w:val="0"/>
        <w:bCs w:val="0"/>
        <w:i w:val="0"/>
        <w:iCs w:val="0"/>
        <w:smallCaps w:val="0"/>
        <w:strike w:val="0"/>
        <w:color w:val="000000"/>
        <w:spacing w:val="0"/>
        <w:w w:val="100"/>
        <w:position w:val="0"/>
        <w:sz w:val="21"/>
        <w:szCs w:val="21"/>
        <w:u w:val="none"/>
      </w:rPr>
    </w:lvl>
    <w:lvl w:ilvl="7">
      <w:start w:val="1"/>
      <w:numFmt w:val="bullet"/>
      <w:lvlText w:val="•"/>
      <w:lvlJc w:val="left"/>
      <w:rPr>
        <w:b w:val="0"/>
        <w:bCs w:val="0"/>
        <w:i w:val="0"/>
        <w:iCs w:val="0"/>
        <w:smallCaps w:val="0"/>
        <w:strike w:val="0"/>
        <w:color w:val="000000"/>
        <w:spacing w:val="0"/>
        <w:w w:val="100"/>
        <w:position w:val="0"/>
        <w:sz w:val="21"/>
        <w:szCs w:val="21"/>
        <w:u w:val="none"/>
      </w:rPr>
    </w:lvl>
    <w:lvl w:ilvl="8">
      <w:start w:val="1"/>
      <w:numFmt w:val="bullet"/>
      <w:lvlText w:val="•"/>
      <w:lvlJc w:val="left"/>
      <w:rPr>
        <w:b w:val="0"/>
        <w:bCs w:val="0"/>
        <w:i w:val="0"/>
        <w:iCs w:val="0"/>
        <w:smallCaps w:val="0"/>
        <w:strike w:val="0"/>
        <w:color w:val="000000"/>
        <w:spacing w:val="0"/>
        <w:w w:val="100"/>
        <w:position w:val="0"/>
        <w:sz w:val="21"/>
        <w:szCs w:val="21"/>
        <w:u w:val="none"/>
      </w:rPr>
    </w:lvl>
  </w:abstractNum>
  <w:abstractNum w:abstractNumId="1" w15:restartNumberingAfterBreak="0">
    <w:nsid w:val="1B757D52"/>
    <w:multiLevelType w:val="hybridMultilevel"/>
    <w:tmpl w:val="87646CAE"/>
    <w:lvl w:ilvl="0" w:tplc="22FEDD9E">
      <w:start w:val="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1004DD3"/>
    <w:multiLevelType w:val="hybridMultilevel"/>
    <w:tmpl w:val="7794D58C"/>
    <w:lvl w:ilvl="0" w:tplc="2A763B46">
      <w:start w:val="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F8C62F0"/>
    <w:multiLevelType w:val="multilevel"/>
    <w:tmpl w:val="D216149E"/>
    <w:lvl w:ilvl="0">
      <w:start w:val="2"/>
      <w:numFmt w:val="decimal"/>
      <w:lvlText w:val="%1."/>
      <w:lvlJc w:val="left"/>
      <w:pPr>
        <w:ind w:left="885" w:hanging="885"/>
      </w:pPr>
      <w:rPr>
        <w:rFonts w:hint="default"/>
        <w:color w:val="000000"/>
      </w:rPr>
    </w:lvl>
    <w:lvl w:ilvl="1">
      <w:start w:val="9"/>
      <w:numFmt w:val="decimal"/>
      <w:lvlText w:val="%1.%2."/>
      <w:lvlJc w:val="left"/>
      <w:pPr>
        <w:ind w:left="885" w:hanging="885"/>
      </w:pPr>
      <w:rPr>
        <w:rFonts w:hint="default"/>
        <w:color w:val="000000"/>
      </w:rPr>
    </w:lvl>
    <w:lvl w:ilvl="2">
      <w:start w:val="3"/>
      <w:numFmt w:val="decimal"/>
      <w:lvlText w:val="%1.%2.%3."/>
      <w:lvlJc w:val="left"/>
      <w:pPr>
        <w:ind w:left="885" w:hanging="885"/>
      </w:pPr>
      <w:rPr>
        <w:rFonts w:hint="default"/>
        <w:color w:val="000000"/>
      </w:rPr>
    </w:lvl>
    <w:lvl w:ilvl="3">
      <w:start w:val="4"/>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4" w15:restartNumberingAfterBreak="0">
    <w:nsid w:val="4FA06D09"/>
    <w:multiLevelType w:val="hybridMultilevel"/>
    <w:tmpl w:val="5D8EA190"/>
    <w:lvl w:ilvl="0" w:tplc="AF4EB03C">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5" w15:restartNumberingAfterBreak="0">
    <w:nsid w:val="552359D8"/>
    <w:multiLevelType w:val="hybridMultilevel"/>
    <w:tmpl w:val="ABE84E94"/>
    <w:lvl w:ilvl="0" w:tplc="EB4454CC">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5A884BBB"/>
    <w:multiLevelType w:val="hybridMultilevel"/>
    <w:tmpl w:val="904094DE"/>
    <w:lvl w:ilvl="0" w:tplc="FBEAC704">
      <w:numFmt w:val="bullet"/>
      <w:lvlText w:val="-"/>
      <w:lvlJc w:val="left"/>
      <w:pPr>
        <w:ind w:left="1069" w:hanging="360"/>
      </w:pPr>
      <w:rPr>
        <w:rFonts w:ascii="Times New Roman" w:eastAsia="Times New Roman" w:hAnsi="Times New Roman" w:hint="default"/>
        <w:color w:val="auto"/>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7C2D3090"/>
    <w:multiLevelType w:val="hybridMultilevel"/>
    <w:tmpl w:val="E4CAAB78"/>
    <w:lvl w:ilvl="0" w:tplc="7838928E">
      <w:start w:val="1"/>
      <w:numFmt w:val="decimal"/>
      <w:lvlText w:val="%1."/>
      <w:lvlJc w:val="left"/>
      <w:pPr>
        <w:tabs>
          <w:tab w:val="num" w:pos="1624"/>
        </w:tabs>
        <w:ind w:left="1624" w:hanging="9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7C8438B9"/>
    <w:multiLevelType w:val="hybridMultilevel"/>
    <w:tmpl w:val="EDE057C2"/>
    <w:lvl w:ilvl="0" w:tplc="5950C200">
      <w:start w:val="2016"/>
      <w:numFmt w:val="bullet"/>
      <w:lvlText w:val="-"/>
      <w:lvlJc w:val="left"/>
      <w:pPr>
        <w:ind w:left="1211" w:hanging="360"/>
      </w:pPr>
      <w:rPr>
        <w:rFonts w:ascii="Times New Roman" w:eastAsia="Times New Roman" w:hAnsi="Times New Roman"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num w:numId="1">
    <w:abstractNumId w:val="8"/>
  </w:num>
  <w:num w:numId="2">
    <w:abstractNumId w:val="4"/>
  </w:num>
  <w:num w:numId="3">
    <w:abstractNumId w:val="1"/>
  </w:num>
  <w:num w:numId="4">
    <w:abstractNumId w:val="2"/>
  </w:num>
  <w:num w:numId="5">
    <w:abstractNumId w:val="6"/>
  </w:num>
  <w:num w:numId="6">
    <w:abstractNumId w:val="7"/>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A2"/>
    <w:rsid w:val="00000A62"/>
    <w:rsid w:val="0000156D"/>
    <w:rsid w:val="000026EC"/>
    <w:rsid w:val="00003253"/>
    <w:rsid w:val="000054DE"/>
    <w:rsid w:val="00011ABF"/>
    <w:rsid w:val="0002073E"/>
    <w:rsid w:val="0002271C"/>
    <w:rsid w:val="00023A01"/>
    <w:rsid w:val="00027071"/>
    <w:rsid w:val="000307E4"/>
    <w:rsid w:val="000336AF"/>
    <w:rsid w:val="000338D9"/>
    <w:rsid w:val="00035EDB"/>
    <w:rsid w:val="0004604F"/>
    <w:rsid w:val="00050338"/>
    <w:rsid w:val="00055B93"/>
    <w:rsid w:val="000620C6"/>
    <w:rsid w:val="00064FFB"/>
    <w:rsid w:val="0008688E"/>
    <w:rsid w:val="000876D0"/>
    <w:rsid w:val="00091410"/>
    <w:rsid w:val="000A3996"/>
    <w:rsid w:val="000B32A1"/>
    <w:rsid w:val="000B5065"/>
    <w:rsid w:val="000C7CAB"/>
    <w:rsid w:val="000D29D2"/>
    <w:rsid w:val="000D45C5"/>
    <w:rsid w:val="000E3FC6"/>
    <w:rsid w:val="000E55D7"/>
    <w:rsid w:val="000F1AA5"/>
    <w:rsid w:val="000F6E1D"/>
    <w:rsid w:val="001066CF"/>
    <w:rsid w:val="00115650"/>
    <w:rsid w:val="00132206"/>
    <w:rsid w:val="001340D3"/>
    <w:rsid w:val="001606A6"/>
    <w:rsid w:val="001703E4"/>
    <w:rsid w:val="001713C8"/>
    <w:rsid w:val="00181151"/>
    <w:rsid w:val="00194EF0"/>
    <w:rsid w:val="001965AC"/>
    <w:rsid w:val="001A0CA4"/>
    <w:rsid w:val="001A2ADF"/>
    <w:rsid w:val="001A3B42"/>
    <w:rsid w:val="001A5C19"/>
    <w:rsid w:val="001A78F1"/>
    <w:rsid w:val="001B1EF0"/>
    <w:rsid w:val="001B6D40"/>
    <w:rsid w:val="001C2CA0"/>
    <w:rsid w:val="001C3766"/>
    <w:rsid w:val="001D77DF"/>
    <w:rsid w:val="001E1187"/>
    <w:rsid w:val="001E6925"/>
    <w:rsid w:val="001F2CC9"/>
    <w:rsid w:val="001F5C45"/>
    <w:rsid w:val="002013A5"/>
    <w:rsid w:val="002036A7"/>
    <w:rsid w:val="002149CD"/>
    <w:rsid w:val="00221A5F"/>
    <w:rsid w:val="00223076"/>
    <w:rsid w:val="00231A64"/>
    <w:rsid w:val="002340F8"/>
    <w:rsid w:val="00256D21"/>
    <w:rsid w:val="00262998"/>
    <w:rsid w:val="00264CA4"/>
    <w:rsid w:val="002671E2"/>
    <w:rsid w:val="002877F1"/>
    <w:rsid w:val="00296A69"/>
    <w:rsid w:val="002A1301"/>
    <w:rsid w:val="002A5AB7"/>
    <w:rsid w:val="002B4D31"/>
    <w:rsid w:val="002C7A34"/>
    <w:rsid w:val="002D04DD"/>
    <w:rsid w:val="002D5A67"/>
    <w:rsid w:val="002E16CD"/>
    <w:rsid w:val="002E402E"/>
    <w:rsid w:val="002F4E77"/>
    <w:rsid w:val="002F7DCE"/>
    <w:rsid w:val="00321DC7"/>
    <w:rsid w:val="00323417"/>
    <w:rsid w:val="00323518"/>
    <w:rsid w:val="00325E66"/>
    <w:rsid w:val="00325E8B"/>
    <w:rsid w:val="00326B8E"/>
    <w:rsid w:val="003303F1"/>
    <w:rsid w:val="003360F9"/>
    <w:rsid w:val="00336A9C"/>
    <w:rsid w:val="00341887"/>
    <w:rsid w:val="00351C53"/>
    <w:rsid w:val="00352038"/>
    <w:rsid w:val="00352FD2"/>
    <w:rsid w:val="003530AC"/>
    <w:rsid w:val="00356B6E"/>
    <w:rsid w:val="00361B0D"/>
    <w:rsid w:val="00362716"/>
    <w:rsid w:val="00363392"/>
    <w:rsid w:val="0036650B"/>
    <w:rsid w:val="00384327"/>
    <w:rsid w:val="00385B40"/>
    <w:rsid w:val="0039381D"/>
    <w:rsid w:val="003944AE"/>
    <w:rsid w:val="003968CD"/>
    <w:rsid w:val="003A0036"/>
    <w:rsid w:val="003A55AB"/>
    <w:rsid w:val="003B7FA9"/>
    <w:rsid w:val="003D0194"/>
    <w:rsid w:val="003D3B38"/>
    <w:rsid w:val="003D7B5D"/>
    <w:rsid w:val="003F0F46"/>
    <w:rsid w:val="003F2681"/>
    <w:rsid w:val="003F6567"/>
    <w:rsid w:val="00403FA3"/>
    <w:rsid w:val="00407120"/>
    <w:rsid w:val="00415066"/>
    <w:rsid w:val="004309FA"/>
    <w:rsid w:val="00441F51"/>
    <w:rsid w:val="0045083A"/>
    <w:rsid w:val="00453FAB"/>
    <w:rsid w:val="00455D42"/>
    <w:rsid w:val="00460F0B"/>
    <w:rsid w:val="004667A8"/>
    <w:rsid w:val="00477CE2"/>
    <w:rsid w:val="004914E8"/>
    <w:rsid w:val="004B07C6"/>
    <w:rsid w:val="004B0A28"/>
    <w:rsid w:val="004B3F9C"/>
    <w:rsid w:val="004B7911"/>
    <w:rsid w:val="004C6086"/>
    <w:rsid w:val="004C7AB2"/>
    <w:rsid w:val="004D2195"/>
    <w:rsid w:val="004D393D"/>
    <w:rsid w:val="004E2467"/>
    <w:rsid w:val="004E2D41"/>
    <w:rsid w:val="004F00EC"/>
    <w:rsid w:val="004F7670"/>
    <w:rsid w:val="00500941"/>
    <w:rsid w:val="00500B38"/>
    <w:rsid w:val="00505544"/>
    <w:rsid w:val="00505A86"/>
    <w:rsid w:val="00505C0A"/>
    <w:rsid w:val="00505F8C"/>
    <w:rsid w:val="00524814"/>
    <w:rsid w:val="00534902"/>
    <w:rsid w:val="00553525"/>
    <w:rsid w:val="00554E0B"/>
    <w:rsid w:val="00560A22"/>
    <w:rsid w:val="0056374F"/>
    <w:rsid w:val="00583CDC"/>
    <w:rsid w:val="0058729B"/>
    <w:rsid w:val="00590915"/>
    <w:rsid w:val="00593D08"/>
    <w:rsid w:val="0059541F"/>
    <w:rsid w:val="005A7647"/>
    <w:rsid w:val="005C22E8"/>
    <w:rsid w:val="005C2706"/>
    <w:rsid w:val="005C5D52"/>
    <w:rsid w:val="005C75BC"/>
    <w:rsid w:val="005E7136"/>
    <w:rsid w:val="00614604"/>
    <w:rsid w:val="00620717"/>
    <w:rsid w:val="006238A8"/>
    <w:rsid w:val="006242BC"/>
    <w:rsid w:val="0062578E"/>
    <w:rsid w:val="00634315"/>
    <w:rsid w:val="00636255"/>
    <w:rsid w:val="006447BA"/>
    <w:rsid w:val="006474D9"/>
    <w:rsid w:val="006500AF"/>
    <w:rsid w:val="00650562"/>
    <w:rsid w:val="00653E7A"/>
    <w:rsid w:val="0067780C"/>
    <w:rsid w:val="00693FF6"/>
    <w:rsid w:val="006941DD"/>
    <w:rsid w:val="00696F9A"/>
    <w:rsid w:val="006B1766"/>
    <w:rsid w:val="006C41DA"/>
    <w:rsid w:val="006C6F5B"/>
    <w:rsid w:val="006F2C76"/>
    <w:rsid w:val="0070128E"/>
    <w:rsid w:val="00703C69"/>
    <w:rsid w:val="0070460D"/>
    <w:rsid w:val="00706E72"/>
    <w:rsid w:val="0070748D"/>
    <w:rsid w:val="007111D0"/>
    <w:rsid w:val="007133F7"/>
    <w:rsid w:val="00717B7D"/>
    <w:rsid w:val="00721D20"/>
    <w:rsid w:val="00727C33"/>
    <w:rsid w:val="00735255"/>
    <w:rsid w:val="00753ACF"/>
    <w:rsid w:val="00754198"/>
    <w:rsid w:val="00763B62"/>
    <w:rsid w:val="00772D65"/>
    <w:rsid w:val="00783BF4"/>
    <w:rsid w:val="0079111C"/>
    <w:rsid w:val="007957B9"/>
    <w:rsid w:val="007A50FF"/>
    <w:rsid w:val="007A7F0C"/>
    <w:rsid w:val="007B0E33"/>
    <w:rsid w:val="007B31AE"/>
    <w:rsid w:val="007B79E3"/>
    <w:rsid w:val="007D31F0"/>
    <w:rsid w:val="007D6343"/>
    <w:rsid w:val="007E7D01"/>
    <w:rsid w:val="007F0DB3"/>
    <w:rsid w:val="007F2CBE"/>
    <w:rsid w:val="007F4CF0"/>
    <w:rsid w:val="0080214D"/>
    <w:rsid w:val="0080269F"/>
    <w:rsid w:val="00811F1C"/>
    <w:rsid w:val="008126F4"/>
    <w:rsid w:val="008165B1"/>
    <w:rsid w:val="00831828"/>
    <w:rsid w:val="008324D4"/>
    <w:rsid w:val="00833392"/>
    <w:rsid w:val="008447FB"/>
    <w:rsid w:val="008520D7"/>
    <w:rsid w:val="00855132"/>
    <w:rsid w:val="008662DA"/>
    <w:rsid w:val="00866646"/>
    <w:rsid w:val="0087141B"/>
    <w:rsid w:val="00872301"/>
    <w:rsid w:val="00873372"/>
    <w:rsid w:val="00882B8E"/>
    <w:rsid w:val="00891FB5"/>
    <w:rsid w:val="00892E5B"/>
    <w:rsid w:val="00894765"/>
    <w:rsid w:val="008961C6"/>
    <w:rsid w:val="008A04E6"/>
    <w:rsid w:val="008A4C5D"/>
    <w:rsid w:val="008B537A"/>
    <w:rsid w:val="008B6C5F"/>
    <w:rsid w:val="008C0CEE"/>
    <w:rsid w:val="008C4745"/>
    <w:rsid w:val="008C6501"/>
    <w:rsid w:val="008D17A4"/>
    <w:rsid w:val="008D437A"/>
    <w:rsid w:val="008D5CEE"/>
    <w:rsid w:val="008E06E3"/>
    <w:rsid w:val="008E16B8"/>
    <w:rsid w:val="008E170F"/>
    <w:rsid w:val="008E763B"/>
    <w:rsid w:val="008F309D"/>
    <w:rsid w:val="008F4C96"/>
    <w:rsid w:val="00907766"/>
    <w:rsid w:val="00907B25"/>
    <w:rsid w:val="00915C97"/>
    <w:rsid w:val="00924E0E"/>
    <w:rsid w:val="009314F0"/>
    <w:rsid w:val="009438EC"/>
    <w:rsid w:val="00945BF8"/>
    <w:rsid w:val="00945FDE"/>
    <w:rsid w:val="009815BB"/>
    <w:rsid w:val="009855B4"/>
    <w:rsid w:val="00985D39"/>
    <w:rsid w:val="009A063F"/>
    <w:rsid w:val="009A17E4"/>
    <w:rsid w:val="009A1D90"/>
    <w:rsid w:val="009A25EE"/>
    <w:rsid w:val="009B0BD9"/>
    <w:rsid w:val="009C5F27"/>
    <w:rsid w:val="009E26EC"/>
    <w:rsid w:val="009E3747"/>
    <w:rsid w:val="009E574D"/>
    <w:rsid w:val="009F5A21"/>
    <w:rsid w:val="00A06BB0"/>
    <w:rsid w:val="00A25E0A"/>
    <w:rsid w:val="00A26209"/>
    <w:rsid w:val="00A26564"/>
    <w:rsid w:val="00A33553"/>
    <w:rsid w:val="00A42D6F"/>
    <w:rsid w:val="00A50670"/>
    <w:rsid w:val="00A609AA"/>
    <w:rsid w:val="00A634AA"/>
    <w:rsid w:val="00A67D39"/>
    <w:rsid w:val="00A725EF"/>
    <w:rsid w:val="00A73D7B"/>
    <w:rsid w:val="00A87D92"/>
    <w:rsid w:val="00A922C8"/>
    <w:rsid w:val="00A9471A"/>
    <w:rsid w:val="00AA64A3"/>
    <w:rsid w:val="00AB00D7"/>
    <w:rsid w:val="00AB14F6"/>
    <w:rsid w:val="00AB44AF"/>
    <w:rsid w:val="00AB65BC"/>
    <w:rsid w:val="00AC3539"/>
    <w:rsid w:val="00AC57BE"/>
    <w:rsid w:val="00AD6B04"/>
    <w:rsid w:val="00AE64A2"/>
    <w:rsid w:val="00AF140C"/>
    <w:rsid w:val="00B1555D"/>
    <w:rsid w:val="00B3703F"/>
    <w:rsid w:val="00B37A4B"/>
    <w:rsid w:val="00B461AD"/>
    <w:rsid w:val="00B4721E"/>
    <w:rsid w:val="00B546D6"/>
    <w:rsid w:val="00B57959"/>
    <w:rsid w:val="00B667E0"/>
    <w:rsid w:val="00B70348"/>
    <w:rsid w:val="00B741C4"/>
    <w:rsid w:val="00B745D7"/>
    <w:rsid w:val="00B83A08"/>
    <w:rsid w:val="00B933A3"/>
    <w:rsid w:val="00BA092C"/>
    <w:rsid w:val="00BA66B2"/>
    <w:rsid w:val="00BB276E"/>
    <w:rsid w:val="00BB3D1B"/>
    <w:rsid w:val="00BB4A8E"/>
    <w:rsid w:val="00BB53C1"/>
    <w:rsid w:val="00BB56B3"/>
    <w:rsid w:val="00BC3745"/>
    <w:rsid w:val="00BD2C80"/>
    <w:rsid w:val="00BD7449"/>
    <w:rsid w:val="00BE15EB"/>
    <w:rsid w:val="00BF6E69"/>
    <w:rsid w:val="00BF7CF2"/>
    <w:rsid w:val="00C147DF"/>
    <w:rsid w:val="00C15DB5"/>
    <w:rsid w:val="00C17F45"/>
    <w:rsid w:val="00C21D27"/>
    <w:rsid w:val="00C235A2"/>
    <w:rsid w:val="00C259AE"/>
    <w:rsid w:val="00C334B5"/>
    <w:rsid w:val="00C36420"/>
    <w:rsid w:val="00C53363"/>
    <w:rsid w:val="00C57C2E"/>
    <w:rsid w:val="00C620FD"/>
    <w:rsid w:val="00C66324"/>
    <w:rsid w:val="00C71D77"/>
    <w:rsid w:val="00C8035F"/>
    <w:rsid w:val="00C84443"/>
    <w:rsid w:val="00C86045"/>
    <w:rsid w:val="00C86C99"/>
    <w:rsid w:val="00C9270F"/>
    <w:rsid w:val="00C961DA"/>
    <w:rsid w:val="00CA567C"/>
    <w:rsid w:val="00CC4D54"/>
    <w:rsid w:val="00CD648E"/>
    <w:rsid w:val="00CF3730"/>
    <w:rsid w:val="00CF5386"/>
    <w:rsid w:val="00D1336C"/>
    <w:rsid w:val="00D14480"/>
    <w:rsid w:val="00D26341"/>
    <w:rsid w:val="00D33747"/>
    <w:rsid w:val="00D343EB"/>
    <w:rsid w:val="00D36099"/>
    <w:rsid w:val="00D40BF2"/>
    <w:rsid w:val="00D42073"/>
    <w:rsid w:val="00D46029"/>
    <w:rsid w:val="00D5182D"/>
    <w:rsid w:val="00D534E9"/>
    <w:rsid w:val="00D568AF"/>
    <w:rsid w:val="00D645CB"/>
    <w:rsid w:val="00D77C21"/>
    <w:rsid w:val="00D84F6B"/>
    <w:rsid w:val="00DA5046"/>
    <w:rsid w:val="00DA6B8C"/>
    <w:rsid w:val="00DA7308"/>
    <w:rsid w:val="00DB17E4"/>
    <w:rsid w:val="00DB621C"/>
    <w:rsid w:val="00DC75BB"/>
    <w:rsid w:val="00DD2A59"/>
    <w:rsid w:val="00DE1A00"/>
    <w:rsid w:val="00DF119D"/>
    <w:rsid w:val="00DF7C99"/>
    <w:rsid w:val="00E055DB"/>
    <w:rsid w:val="00E14F3C"/>
    <w:rsid w:val="00E16E36"/>
    <w:rsid w:val="00E21F37"/>
    <w:rsid w:val="00E27418"/>
    <w:rsid w:val="00E534CC"/>
    <w:rsid w:val="00E66E14"/>
    <w:rsid w:val="00E907F3"/>
    <w:rsid w:val="00E914E6"/>
    <w:rsid w:val="00EA2AE9"/>
    <w:rsid w:val="00EB19F8"/>
    <w:rsid w:val="00EB57E1"/>
    <w:rsid w:val="00EC3EA1"/>
    <w:rsid w:val="00EE0DFF"/>
    <w:rsid w:val="00EE1158"/>
    <w:rsid w:val="00EE30E4"/>
    <w:rsid w:val="00EE4CE2"/>
    <w:rsid w:val="00EE4F30"/>
    <w:rsid w:val="00F077E0"/>
    <w:rsid w:val="00F10237"/>
    <w:rsid w:val="00F12B93"/>
    <w:rsid w:val="00F13170"/>
    <w:rsid w:val="00F147AB"/>
    <w:rsid w:val="00F2392E"/>
    <w:rsid w:val="00F33E42"/>
    <w:rsid w:val="00F36FB5"/>
    <w:rsid w:val="00F37A68"/>
    <w:rsid w:val="00F43BB5"/>
    <w:rsid w:val="00F50503"/>
    <w:rsid w:val="00F54A35"/>
    <w:rsid w:val="00F56458"/>
    <w:rsid w:val="00F5650C"/>
    <w:rsid w:val="00F662CB"/>
    <w:rsid w:val="00F71AA1"/>
    <w:rsid w:val="00F7609C"/>
    <w:rsid w:val="00F7746A"/>
    <w:rsid w:val="00F80268"/>
    <w:rsid w:val="00F903A9"/>
    <w:rsid w:val="00F91695"/>
    <w:rsid w:val="00F92064"/>
    <w:rsid w:val="00FA7050"/>
    <w:rsid w:val="00FB00AA"/>
    <w:rsid w:val="00FB1C74"/>
    <w:rsid w:val="00FC179D"/>
    <w:rsid w:val="00FC2719"/>
    <w:rsid w:val="00FC43AA"/>
    <w:rsid w:val="00FC43CF"/>
    <w:rsid w:val="00FC7472"/>
    <w:rsid w:val="00FD018D"/>
    <w:rsid w:val="00FD129F"/>
    <w:rsid w:val="00FE37F8"/>
    <w:rsid w:val="00FE4E67"/>
    <w:rsid w:val="00FE5E9B"/>
    <w:rsid w:val="00FE6DF5"/>
    <w:rsid w:val="00FF2371"/>
    <w:rsid w:val="00FF59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BE67913-73F1-4EF9-BA5E-32E1056B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4CC"/>
    <w:pPr>
      <w:spacing w:after="200" w:line="276" w:lineRule="auto"/>
    </w:pPr>
    <w:rPr>
      <w:rFonts w:cs="Calibri"/>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64CA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0F6E1D"/>
    <w:pPr>
      <w:ind w:left="720"/>
    </w:pPr>
  </w:style>
  <w:style w:type="paragraph" w:styleId="a5">
    <w:name w:val="header"/>
    <w:basedOn w:val="a"/>
    <w:link w:val="a6"/>
    <w:uiPriority w:val="99"/>
    <w:rsid w:val="00D42073"/>
    <w:pPr>
      <w:tabs>
        <w:tab w:val="center" w:pos="4677"/>
        <w:tab w:val="right" w:pos="9355"/>
      </w:tabs>
      <w:spacing w:after="0" w:line="240" w:lineRule="auto"/>
    </w:pPr>
  </w:style>
  <w:style w:type="character" w:customStyle="1" w:styleId="a6">
    <w:name w:val="Верхний колонтитул Знак"/>
    <w:link w:val="a5"/>
    <w:uiPriority w:val="99"/>
    <w:locked/>
    <w:rsid w:val="00D42073"/>
    <w:rPr>
      <w:rFonts w:cs="Times New Roman"/>
    </w:rPr>
  </w:style>
  <w:style w:type="paragraph" w:styleId="a7">
    <w:name w:val="footer"/>
    <w:basedOn w:val="a"/>
    <w:link w:val="a8"/>
    <w:uiPriority w:val="99"/>
    <w:rsid w:val="00D42073"/>
    <w:pPr>
      <w:tabs>
        <w:tab w:val="center" w:pos="4677"/>
        <w:tab w:val="right" w:pos="9355"/>
      </w:tabs>
      <w:spacing w:after="0" w:line="240" w:lineRule="auto"/>
    </w:pPr>
  </w:style>
  <w:style w:type="character" w:customStyle="1" w:styleId="a8">
    <w:name w:val="Нижний колонтитул Знак"/>
    <w:link w:val="a7"/>
    <w:uiPriority w:val="99"/>
    <w:locked/>
    <w:rsid w:val="00D42073"/>
    <w:rPr>
      <w:rFonts w:cs="Times New Roman"/>
    </w:rPr>
  </w:style>
  <w:style w:type="paragraph" w:styleId="2">
    <w:name w:val="Body Text 2"/>
    <w:basedOn w:val="a"/>
    <w:link w:val="20"/>
    <w:uiPriority w:val="99"/>
    <w:rsid w:val="008B6C5F"/>
    <w:pPr>
      <w:spacing w:after="120" w:line="480" w:lineRule="auto"/>
    </w:pPr>
    <w:rPr>
      <w:rFonts w:ascii="Times New Roman" w:hAnsi="Times New Roman" w:cs="Times New Roman"/>
      <w:sz w:val="24"/>
      <w:szCs w:val="24"/>
      <w:lang w:eastAsia="ru-RU"/>
    </w:rPr>
  </w:style>
  <w:style w:type="character" w:customStyle="1" w:styleId="BodyText2Char">
    <w:name w:val="Body Text 2 Char"/>
    <w:uiPriority w:val="99"/>
    <w:semiHidden/>
    <w:locked/>
    <w:rsid w:val="007111D0"/>
    <w:rPr>
      <w:rFonts w:cs="Calibri"/>
      <w:lang w:eastAsia="en-US"/>
    </w:rPr>
  </w:style>
  <w:style w:type="character" w:customStyle="1" w:styleId="20">
    <w:name w:val="Основной текст 2 Знак"/>
    <w:link w:val="2"/>
    <w:uiPriority w:val="99"/>
    <w:locked/>
    <w:rsid w:val="008B6C5F"/>
    <w:rPr>
      <w:rFonts w:cs="Times New Roman"/>
      <w:sz w:val="24"/>
      <w:szCs w:val="24"/>
      <w:lang w:val="ru-RU" w:eastAsia="ru-RU" w:bidi="ar-SA"/>
    </w:rPr>
  </w:style>
  <w:style w:type="character" w:styleId="a9">
    <w:name w:val="page number"/>
    <w:uiPriority w:val="99"/>
    <w:rsid w:val="008C4745"/>
    <w:rPr>
      <w:rFonts w:cs="Times New Roman"/>
    </w:rPr>
  </w:style>
  <w:style w:type="paragraph" w:styleId="3">
    <w:name w:val="Body Text 3"/>
    <w:basedOn w:val="a"/>
    <w:link w:val="30"/>
    <w:uiPriority w:val="99"/>
    <w:rsid w:val="00915C97"/>
    <w:pPr>
      <w:spacing w:after="120"/>
    </w:pPr>
    <w:rPr>
      <w:rFonts w:cs="Times New Roman"/>
      <w:sz w:val="16"/>
      <w:szCs w:val="16"/>
    </w:rPr>
  </w:style>
  <w:style w:type="character" w:customStyle="1" w:styleId="BodyText3Char">
    <w:name w:val="Body Text 3 Char"/>
    <w:uiPriority w:val="99"/>
    <w:semiHidden/>
    <w:locked/>
    <w:rsid w:val="007111D0"/>
    <w:rPr>
      <w:rFonts w:cs="Calibri"/>
      <w:sz w:val="16"/>
      <w:szCs w:val="16"/>
      <w:lang w:eastAsia="en-US"/>
    </w:rPr>
  </w:style>
  <w:style w:type="character" w:customStyle="1" w:styleId="30">
    <w:name w:val="Основной текст 3 Знак"/>
    <w:link w:val="3"/>
    <w:uiPriority w:val="99"/>
    <w:semiHidden/>
    <w:locked/>
    <w:rsid w:val="00915C97"/>
    <w:rPr>
      <w:rFonts w:ascii="Calibri" w:hAnsi="Calibri" w:cs="Times New Roman"/>
      <w:sz w:val="16"/>
      <w:szCs w:val="16"/>
      <w:lang w:val="ru-RU" w:eastAsia="en-US" w:bidi="ar-SA"/>
    </w:rPr>
  </w:style>
  <w:style w:type="character" w:customStyle="1" w:styleId="21">
    <w:name w:val="Основной текст (2)_"/>
    <w:link w:val="22"/>
    <w:uiPriority w:val="99"/>
    <w:locked/>
    <w:rsid w:val="00915C97"/>
    <w:rPr>
      <w:rFonts w:cs="Times New Roman"/>
      <w:i/>
      <w:iCs/>
      <w:lang w:bidi="ar-SA"/>
    </w:rPr>
  </w:style>
  <w:style w:type="character" w:customStyle="1" w:styleId="29pt">
    <w:name w:val="Основной текст (2) + 9 pt"/>
    <w:aliases w:val="Не курсив,Интервал 2 pt"/>
    <w:uiPriority w:val="99"/>
    <w:rsid w:val="00915C97"/>
    <w:rPr>
      <w:rFonts w:cs="Times New Roman"/>
      <w:i/>
      <w:iCs/>
      <w:color w:val="000000"/>
      <w:spacing w:val="40"/>
      <w:w w:val="100"/>
      <w:position w:val="0"/>
      <w:sz w:val="18"/>
      <w:szCs w:val="18"/>
      <w:lang w:val="uk-UA" w:bidi="ar-SA"/>
    </w:rPr>
  </w:style>
  <w:style w:type="character" w:customStyle="1" w:styleId="31">
    <w:name w:val="Основной текст (3)_"/>
    <w:link w:val="310"/>
    <w:uiPriority w:val="99"/>
    <w:locked/>
    <w:rsid w:val="00915C97"/>
    <w:rPr>
      <w:rFonts w:cs="Times New Roman"/>
      <w:b/>
      <w:bCs/>
      <w:i/>
      <w:iCs/>
      <w:sz w:val="19"/>
      <w:szCs w:val="19"/>
      <w:lang w:bidi="ar-SA"/>
    </w:rPr>
  </w:style>
  <w:style w:type="character" w:customStyle="1" w:styleId="32">
    <w:name w:val="Основной текст (3)"/>
    <w:uiPriority w:val="99"/>
    <w:rsid w:val="00915C97"/>
    <w:rPr>
      <w:rFonts w:cs="Times New Roman"/>
      <w:b/>
      <w:bCs/>
      <w:i/>
      <w:iCs/>
      <w:color w:val="000000"/>
      <w:spacing w:val="0"/>
      <w:w w:val="100"/>
      <w:position w:val="0"/>
      <w:sz w:val="19"/>
      <w:szCs w:val="19"/>
      <w:u w:val="single"/>
      <w:lang w:bidi="ar-SA"/>
    </w:rPr>
  </w:style>
  <w:style w:type="character" w:customStyle="1" w:styleId="aa">
    <w:name w:val="Основной текст_"/>
    <w:link w:val="1"/>
    <w:locked/>
    <w:rsid w:val="00915C97"/>
    <w:rPr>
      <w:rFonts w:cs="Times New Roman"/>
      <w:sz w:val="18"/>
      <w:szCs w:val="18"/>
      <w:lang w:bidi="ar-SA"/>
    </w:rPr>
  </w:style>
  <w:style w:type="character" w:customStyle="1" w:styleId="Exact">
    <w:name w:val="Основной текст Exact"/>
    <w:rsid w:val="00915C97"/>
    <w:rPr>
      <w:rFonts w:ascii="Times New Roman" w:hAnsi="Times New Roman" w:cs="Times New Roman"/>
      <w:spacing w:val="-3"/>
      <w:sz w:val="16"/>
      <w:szCs w:val="16"/>
      <w:u w:val="none"/>
    </w:rPr>
  </w:style>
  <w:style w:type="character" w:customStyle="1" w:styleId="Exact1">
    <w:name w:val="Основной текст Exact1"/>
    <w:uiPriority w:val="99"/>
    <w:rsid w:val="00915C97"/>
    <w:rPr>
      <w:rFonts w:cs="Times New Roman"/>
      <w:color w:val="000000"/>
      <w:spacing w:val="-3"/>
      <w:w w:val="100"/>
      <w:position w:val="0"/>
      <w:sz w:val="16"/>
      <w:szCs w:val="16"/>
      <w:u w:val="single"/>
      <w:lang w:val="uk-UA" w:bidi="ar-SA"/>
    </w:rPr>
  </w:style>
  <w:style w:type="paragraph" w:customStyle="1" w:styleId="22">
    <w:name w:val="Основной текст (2)"/>
    <w:basedOn w:val="a"/>
    <w:link w:val="21"/>
    <w:uiPriority w:val="99"/>
    <w:rsid w:val="00915C97"/>
    <w:pPr>
      <w:widowControl w:val="0"/>
      <w:shd w:val="clear" w:color="auto" w:fill="FFFFFF"/>
      <w:spacing w:after="0" w:line="209" w:lineRule="exact"/>
    </w:pPr>
    <w:rPr>
      <w:rFonts w:ascii="Times New Roman" w:hAnsi="Times New Roman" w:cs="Times New Roman"/>
      <w:i/>
      <w:iCs/>
      <w:noProof/>
      <w:sz w:val="20"/>
      <w:szCs w:val="20"/>
      <w:lang w:eastAsia="ru-RU"/>
    </w:rPr>
  </w:style>
  <w:style w:type="paragraph" w:customStyle="1" w:styleId="310">
    <w:name w:val="Основной текст (3)1"/>
    <w:basedOn w:val="a"/>
    <w:link w:val="31"/>
    <w:uiPriority w:val="99"/>
    <w:rsid w:val="00915C97"/>
    <w:pPr>
      <w:widowControl w:val="0"/>
      <w:shd w:val="clear" w:color="auto" w:fill="FFFFFF"/>
      <w:spacing w:before="180" w:after="180" w:line="240" w:lineRule="atLeast"/>
    </w:pPr>
    <w:rPr>
      <w:rFonts w:ascii="Times New Roman" w:hAnsi="Times New Roman" w:cs="Times New Roman"/>
      <w:b/>
      <w:bCs/>
      <w:i/>
      <w:iCs/>
      <w:noProof/>
      <w:sz w:val="19"/>
      <w:szCs w:val="19"/>
      <w:lang w:eastAsia="ru-RU"/>
    </w:rPr>
  </w:style>
  <w:style w:type="paragraph" w:customStyle="1" w:styleId="1">
    <w:name w:val="Основной текст1"/>
    <w:basedOn w:val="a"/>
    <w:link w:val="aa"/>
    <w:rsid w:val="00915C97"/>
    <w:pPr>
      <w:widowControl w:val="0"/>
      <w:shd w:val="clear" w:color="auto" w:fill="FFFFFF"/>
      <w:spacing w:before="180" w:after="0" w:line="213" w:lineRule="exact"/>
      <w:jc w:val="both"/>
    </w:pPr>
    <w:rPr>
      <w:rFonts w:ascii="Times New Roman" w:hAnsi="Times New Roman" w:cs="Times New Roman"/>
      <w:noProof/>
      <w:sz w:val="18"/>
      <w:szCs w:val="18"/>
      <w:lang w:eastAsia="ru-RU"/>
    </w:rPr>
  </w:style>
  <w:style w:type="character" w:customStyle="1" w:styleId="xfm87424158">
    <w:name w:val="xfm_87424158"/>
    <w:rsid w:val="00915C97"/>
    <w:rPr>
      <w:rFonts w:cs="Times New Roman"/>
    </w:rPr>
  </w:style>
  <w:style w:type="character" w:customStyle="1" w:styleId="rvts6">
    <w:name w:val="rvts6"/>
    <w:rsid w:val="00915C97"/>
    <w:rPr>
      <w:rFonts w:cs="Times New Roman"/>
    </w:rPr>
  </w:style>
  <w:style w:type="paragraph" w:customStyle="1" w:styleId="rvps2">
    <w:name w:val="rvps2"/>
    <w:basedOn w:val="a"/>
    <w:uiPriority w:val="99"/>
    <w:rsid w:val="00915C97"/>
    <w:pPr>
      <w:spacing w:before="100" w:beforeAutospacing="1" w:after="100" w:afterAutospacing="1" w:line="240" w:lineRule="auto"/>
    </w:pPr>
    <w:rPr>
      <w:rFonts w:ascii="Times New Roman" w:hAnsi="Times New Roman" w:cs="Times New Roman"/>
      <w:sz w:val="24"/>
      <w:szCs w:val="24"/>
      <w:lang w:eastAsia="ru-RU"/>
    </w:rPr>
  </w:style>
  <w:style w:type="paragraph" w:styleId="ab">
    <w:name w:val="Balloon Text"/>
    <w:basedOn w:val="a"/>
    <w:link w:val="ac"/>
    <w:uiPriority w:val="99"/>
    <w:semiHidden/>
    <w:rsid w:val="007D31F0"/>
    <w:rPr>
      <w:rFonts w:ascii="Tahoma" w:hAnsi="Tahoma" w:cs="Tahoma"/>
      <w:sz w:val="16"/>
      <w:szCs w:val="16"/>
    </w:rPr>
  </w:style>
  <w:style w:type="character" w:customStyle="1" w:styleId="ac">
    <w:name w:val="Текст выноски Знак"/>
    <w:link w:val="ab"/>
    <w:uiPriority w:val="99"/>
    <w:semiHidden/>
    <w:locked/>
    <w:rsid w:val="008E170F"/>
    <w:rPr>
      <w:rFonts w:ascii="Times New Roman" w:hAnsi="Times New Roman" w:cs="Calibri"/>
      <w:sz w:val="2"/>
      <w:lang w:eastAsia="en-US"/>
    </w:rPr>
  </w:style>
  <w:style w:type="paragraph" w:customStyle="1" w:styleId="10">
    <w:name w:val="Абзац списка1"/>
    <w:basedOn w:val="a"/>
    <w:rsid w:val="00650562"/>
    <w:pPr>
      <w:ind w:left="720"/>
      <w:contextualSpacing/>
    </w:pPr>
    <w:rPr>
      <w:rFonts w:eastAsia="Times New Roman" w:cs="Times New Roman"/>
    </w:rPr>
  </w:style>
  <w:style w:type="paragraph" w:styleId="ad">
    <w:name w:val="Body Text Indent"/>
    <w:basedOn w:val="a"/>
    <w:link w:val="ae"/>
    <w:uiPriority w:val="99"/>
    <w:unhideWhenUsed/>
    <w:rsid w:val="00BF7CF2"/>
    <w:pPr>
      <w:spacing w:after="120"/>
      <w:ind w:left="283"/>
    </w:pPr>
  </w:style>
  <w:style w:type="character" w:customStyle="1" w:styleId="ae">
    <w:name w:val="Основной текст с отступом Знак"/>
    <w:link w:val="ad"/>
    <w:uiPriority w:val="99"/>
    <w:rsid w:val="00BF7CF2"/>
    <w:rPr>
      <w:rFonts w:cs="Calibri"/>
      <w:sz w:val="22"/>
      <w:szCs w:val="22"/>
      <w:lang w:val="ru-RU"/>
    </w:rPr>
  </w:style>
  <w:style w:type="character" w:customStyle="1" w:styleId="rvts0">
    <w:name w:val="rvts0"/>
    <w:rsid w:val="00BF7CF2"/>
    <w:rPr>
      <w:rFonts w:ascii="Times New Roman" w:hAnsi="Times New Roman" w:cs="Times New Roman" w:hint="default"/>
    </w:rPr>
  </w:style>
  <w:style w:type="character" w:customStyle="1" w:styleId="rvts9">
    <w:name w:val="rvts9"/>
    <w:rsid w:val="003F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42A75-285F-49FE-8314-93F150609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6274</Words>
  <Characters>35762</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ПРОГРАМА</vt:lpstr>
    </vt:vector>
  </TitlesOfParts>
  <Company>Curnos™</Company>
  <LinksUpToDate>false</LinksUpToDate>
  <CharactersWithSpaces>41953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dc:title>
  <dc:creator>Juda</dc:creator>
  <cp:lastModifiedBy>Таня Жежко</cp:lastModifiedBy>
  <cp:revision>12</cp:revision>
  <cp:lastPrinted>2016-10-10T13:57:00Z</cp:lastPrinted>
  <dcterms:created xsi:type="dcterms:W3CDTF">2020-10-09T06:52:00Z</dcterms:created>
  <dcterms:modified xsi:type="dcterms:W3CDTF">2020-10-13T07:19:00Z</dcterms:modified>
</cp:coreProperties>
</file>