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C9" w:rsidRDefault="00BE5CC9" w:rsidP="00BE5CC9">
      <w:pPr>
        <w:tabs>
          <w:tab w:val="left" w:pos="-2500"/>
        </w:tabs>
        <w:rPr>
          <w:color w:val="auto"/>
        </w:rPr>
      </w:pPr>
    </w:p>
    <w:p w:rsidR="00BE5CC9" w:rsidRDefault="00BE5CC9" w:rsidP="00BE5CC9">
      <w:pPr>
        <w:tabs>
          <w:tab w:val="left" w:pos="-2500"/>
        </w:tabs>
        <w:rPr>
          <w:color w:val="auto"/>
        </w:rPr>
      </w:pPr>
    </w:p>
    <w:p w:rsidR="00BE5CC9" w:rsidRDefault="00BE5CC9" w:rsidP="00BE5CC9">
      <w:pPr>
        <w:tabs>
          <w:tab w:val="left" w:pos="-2500"/>
        </w:tabs>
        <w:rPr>
          <w:color w:val="auto"/>
        </w:rPr>
      </w:pPr>
    </w:p>
    <w:p w:rsidR="00BE5CC9" w:rsidRDefault="00BE5CC9" w:rsidP="00BE5CC9">
      <w:pPr>
        <w:tabs>
          <w:tab w:val="left" w:pos="-2500"/>
        </w:tabs>
        <w:rPr>
          <w:color w:val="auto"/>
        </w:rPr>
      </w:pPr>
    </w:p>
    <w:p w:rsidR="00BE5CC9" w:rsidRDefault="00BE5CC9" w:rsidP="00BE5CC9">
      <w:pPr>
        <w:tabs>
          <w:tab w:val="left" w:pos="-2500"/>
        </w:tabs>
        <w:rPr>
          <w:color w:val="auto"/>
        </w:rPr>
      </w:pPr>
    </w:p>
    <w:p w:rsidR="00BE5CC9" w:rsidRDefault="00BE5CC9" w:rsidP="00BE5CC9">
      <w:pPr>
        <w:tabs>
          <w:tab w:val="left" w:pos="-2500"/>
        </w:tabs>
        <w:rPr>
          <w:color w:val="auto"/>
        </w:rPr>
      </w:pPr>
    </w:p>
    <w:p w:rsidR="00BE5CC9" w:rsidRDefault="00BE5CC9" w:rsidP="00BE5CC9">
      <w:pPr>
        <w:jc w:val="both"/>
      </w:pPr>
      <w:bookmarkStart w:id="0" w:name="_GoBack"/>
      <w:bookmarkEnd w:id="0"/>
    </w:p>
    <w:p w:rsidR="00BE5CC9" w:rsidRDefault="00BE5CC9" w:rsidP="00BE5CC9">
      <w:pPr>
        <w:jc w:val="both"/>
      </w:pPr>
      <w:r>
        <w:t>Про присвоєння та зміну поштових</w:t>
      </w:r>
    </w:p>
    <w:p w:rsidR="00BE5CC9" w:rsidRDefault="00BE5CC9" w:rsidP="00BE5CC9">
      <w:pPr>
        <w:ind w:right="-22"/>
        <w:jc w:val="both"/>
      </w:pPr>
      <w:r>
        <w:t>адрес об’єктам нерухомого майна</w:t>
      </w:r>
    </w:p>
    <w:p w:rsidR="00BE5CC9" w:rsidRDefault="00BE5CC9" w:rsidP="00BE5CC9">
      <w:pPr>
        <w:jc w:val="both"/>
      </w:pPr>
    </w:p>
    <w:p w:rsidR="00BE5CC9" w:rsidRDefault="00BE5CC9" w:rsidP="00BE5CC9">
      <w:pPr>
        <w:ind w:firstLine="708"/>
        <w:jc w:val="both"/>
      </w:pPr>
      <w:r>
        <w:t xml:space="preserve">Розглянувши клопотання керівників підприємств, установ та організацій, звернення фізичних осіб, </w:t>
      </w:r>
      <w:r>
        <w:rPr>
          <w:spacing w:val="-1"/>
        </w:rPr>
        <w:t xml:space="preserve">пропозиції управління архітектури та містобудування міської ради та </w:t>
      </w:r>
      <w:r>
        <w:t xml:space="preserve">керуючись статтею 31 Закону України «Про місцеве самоврядування в Україні», постановою Кабінету Міністрів України від 25 травня 2011 року № 559 «Про містобудівний кадастр», Порядком присвоєння та зміни поштових адрес об’єктам нерухомого майна в місті Чернігові, затвердженим рішенням виконавчого комітету Чернігівської міської ради від  21 березня 2011 року № 77, виконавчий комітет міської ради вирішив: </w:t>
      </w:r>
    </w:p>
    <w:p w:rsidR="00BE5CC9" w:rsidRDefault="00BE5CC9" w:rsidP="00BE5CC9">
      <w:pPr>
        <w:ind w:firstLine="708"/>
        <w:jc w:val="both"/>
      </w:pPr>
    </w:p>
    <w:p w:rsidR="00BE5CC9" w:rsidRDefault="00BE5CC9" w:rsidP="00BE5CC9">
      <w:pPr>
        <w:tabs>
          <w:tab w:val="left" w:pos="-2500"/>
        </w:tabs>
        <w:ind w:firstLine="700"/>
        <w:jc w:val="both"/>
      </w:pPr>
      <w:r>
        <w:t>1. Присвоїти поштові адреси:</w:t>
      </w:r>
      <w:r>
        <w:tab/>
      </w:r>
    </w:p>
    <w:p w:rsidR="00BE5CC9" w:rsidRDefault="00BE5CC9" w:rsidP="00BE5CC9">
      <w:pPr>
        <w:jc w:val="both"/>
      </w:pPr>
      <w:r>
        <w:tab/>
      </w:r>
    </w:p>
    <w:p w:rsidR="00BE5CC9" w:rsidRDefault="00BE5CC9" w:rsidP="00BE5CC9">
      <w:pPr>
        <w:pStyle w:val="a4"/>
        <w:ind w:left="0" w:firstLine="700"/>
        <w:jc w:val="both"/>
        <w:rPr>
          <w:color w:val="auto"/>
        </w:rPr>
      </w:pPr>
      <w:r>
        <w:t xml:space="preserve">1.1.Власним 2/9 (двом дев´ятим) частинам об´єкта нерухомості: складу непродовольчих товарів, площею 327, 6 </w:t>
      </w:r>
      <w:proofErr w:type="spellStart"/>
      <w:r>
        <w:t>кв.м</w:t>
      </w:r>
      <w:proofErr w:type="spellEnd"/>
      <w:r>
        <w:t>., Ігнатова Олександра Єгоровича по вулиці …, … – вулиця …, будинок … (скорочена адреса – вул. …, буд. …)</w:t>
      </w:r>
    </w:p>
    <w:p w:rsidR="00BE5CC9" w:rsidRDefault="00BE5CC9" w:rsidP="00BE5CC9">
      <w:pPr>
        <w:pStyle w:val="a4"/>
        <w:ind w:left="0" w:firstLine="700"/>
        <w:jc w:val="both"/>
      </w:pPr>
    </w:p>
    <w:p w:rsidR="00BE5CC9" w:rsidRDefault="00BE5CC9" w:rsidP="00BE5CC9">
      <w:pPr>
        <w:tabs>
          <w:tab w:val="left" w:pos="-2340"/>
        </w:tabs>
        <w:ind w:firstLine="708"/>
        <w:jc w:val="both"/>
      </w:pPr>
      <w:r>
        <w:t xml:space="preserve">1.2. Власній земельній ділянці (кадастровий № 7410100000:02:017:5411), загальною площею 0,0892 га, з побудованим житловим будинком, загальною площею 154,5 </w:t>
      </w:r>
      <w:proofErr w:type="spellStart"/>
      <w:r>
        <w:t>кв.м</w:t>
      </w:r>
      <w:proofErr w:type="spellEnd"/>
      <w:r>
        <w:t xml:space="preserve">, </w:t>
      </w:r>
      <w:proofErr w:type="spellStart"/>
      <w:r>
        <w:t>Лишафая</w:t>
      </w:r>
      <w:proofErr w:type="spellEnd"/>
      <w:r>
        <w:t xml:space="preserve"> Федора Івановича по вулиці …, … (будівельна адреса) – вулиця …, будинок … (скорочена адреса – вул. …, буд. …).</w:t>
      </w:r>
    </w:p>
    <w:p w:rsidR="00BE5CC9" w:rsidRDefault="00BE5CC9" w:rsidP="00BE5CC9">
      <w:pPr>
        <w:pStyle w:val="a4"/>
        <w:ind w:left="0" w:firstLine="700"/>
        <w:jc w:val="both"/>
      </w:pPr>
    </w:p>
    <w:p w:rsidR="00BE5CC9" w:rsidRDefault="00BE5CC9" w:rsidP="00BE5CC9">
      <w:pPr>
        <w:tabs>
          <w:tab w:val="left" w:pos="-2340"/>
        </w:tabs>
        <w:ind w:firstLine="708"/>
        <w:jc w:val="both"/>
      </w:pPr>
      <w:r>
        <w:t xml:space="preserve">1.3. Власній земельній ділянці (кадастровий № 7410100000:02:046:0487), загальною площею 0,1 га, з побудованим житловим будинком, загальною площею 191,2  </w:t>
      </w:r>
      <w:proofErr w:type="spellStart"/>
      <w:r>
        <w:t>кв.м</w:t>
      </w:r>
      <w:proofErr w:type="spellEnd"/>
      <w:r>
        <w:t>, Тишини Олександра Михайловича по вулиці …, …  (будівельна адреса) – вулиця …, будинок … (скорочена адреса – вул. …, буд. …).</w:t>
      </w:r>
    </w:p>
    <w:p w:rsidR="00BE5CC9" w:rsidRDefault="00BE5CC9" w:rsidP="00BE5CC9">
      <w:pPr>
        <w:tabs>
          <w:tab w:val="left" w:pos="-2340"/>
        </w:tabs>
        <w:ind w:firstLine="708"/>
        <w:jc w:val="both"/>
      </w:pPr>
    </w:p>
    <w:p w:rsidR="00BE5CC9" w:rsidRDefault="00BE5CC9" w:rsidP="00BE5CC9">
      <w:pPr>
        <w:ind w:firstLine="708"/>
        <w:jc w:val="both"/>
      </w:pPr>
      <w:r>
        <w:t xml:space="preserve">1.4. </w:t>
      </w:r>
      <w:r>
        <w:rPr>
          <w:color w:val="auto"/>
        </w:rPr>
        <w:t>Ураховуючи договір про зміну розміру часток та порядку користування житловим будинком від 26 вересня 2017 року № 478 в</w:t>
      </w:r>
      <w:r>
        <w:t xml:space="preserve">ласним 7/12 (семи дванадцятим) частинам житлового будинку, площею 33,4 </w:t>
      </w:r>
      <w:proofErr w:type="spellStart"/>
      <w:r>
        <w:t>кв.м</w:t>
      </w:r>
      <w:proofErr w:type="spellEnd"/>
      <w:r>
        <w:t xml:space="preserve">, </w:t>
      </w:r>
      <w:proofErr w:type="spellStart"/>
      <w:r>
        <w:t>Гущиної</w:t>
      </w:r>
      <w:proofErr w:type="spellEnd"/>
      <w:r>
        <w:t xml:space="preserve"> Людмили Федорівни по вулиці …, … – вулиця …, будинок … (скорочена адреса – вул. …, буд. …).</w:t>
      </w:r>
    </w:p>
    <w:p w:rsidR="00BE5CC9" w:rsidRDefault="00BE5CC9" w:rsidP="00BE5CC9">
      <w:pPr>
        <w:tabs>
          <w:tab w:val="left" w:pos="-2340"/>
        </w:tabs>
        <w:ind w:firstLine="708"/>
        <w:jc w:val="both"/>
      </w:pPr>
    </w:p>
    <w:p w:rsidR="00BE5CC9" w:rsidRDefault="00BE5CC9" w:rsidP="00BE5CC9">
      <w:pPr>
        <w:tabs>
          <w:tab w:val="left" w:pos="-2340"/>
        </w:tabs>
        <w:ind w:firstLine="708"/>
        <w:jc w:val="both"/>
      </w:pPr>
      <w:r>
        <w:lastRenderedPageBreak/>
        <w:t xml:space="preserve">1.5. Власній земельній ділянці (кадастровий № 7410100000:02:046:0531), загальною площею 0,1 га, </w:t>
      </w:r>
      <w:proofErr w:type="spellStart"/>
      <w:r>
        <w:t>Перев´язко</w:t>
      </w:r>
      <w:proofErr w:type="spellEnd"/>
      <w:r>
        <w:t xml:space="preserve"> Ніни Володимирівни розташованій на території …, – вулиця …, … (скорочена адреса – вул. …, …).</w:t>
      </w:r>
    </w:p>
    <w:p w:rsidR="00BE5CC9" w:rsidRDefault="00BE5CC9" w:rsidP="00BE5CC9">
      <w:pPr>
        <w:tabs>
          <w:tab w:val="left" w:pos="-2340"/>
        </w:tabs>
        <w:ind w:firstLine="708"/>
        <w:jc w:val="both"/>
      </w:pPr>
    </w:p>
    <w:p w:rsidR="00BE5CC9" w:rsidRDefault="00BE5CC9" w:rsidP="00BE5CC9">
      <w:pPr>
        <w:tabs>
          <w:tab w:val="left" w:pos="-2340"/>
        </w:tabs>
        <w:ind w:firstLine="708"/>
        <w:jc w:val="both"/>
      </w:pPr>
      <w:r>
        <w:t xml:space="preserve">1.6. Власній земельній ділянці (кадастровий № 7410100000:02:046:0543), загальною площею 0,1 га, </w:t>
      </w:r>
      <w:proofErr w:type="spellStart"/>
      <w:r>
        <w:t>Мартенса</w:t>
      </w:r>
      <w:proofErr w:type="spellEnd"/>
      <w:r>
        <w:t xml:space="preserve"> Андрія Вадимовича розташованій на території  …, … (будівельна адреса) – вулиця …, … (скорочена адреса – вул. …, …).</w:t>
      </w:r>
    </w:p>
    <w:p w:rsidR="00BE5CC9" w:rsidRDefault="00BE5CC9" w:rsidP="00BE5CC9">
      <w:pPr>
        <w:tabs>
          <w:tab w:val="left" w:pos="-2340"/>
        </w:tabs>
        <w:ind w:firstLine="708"/>
        <w:jc w:val="both"/>
      </w:pPr>
    </w:p>
    <w:p w:rsidR="00BE5CC9" w:rsidRDefault="00BE5CC9" w:rsidP="00BE5CC9">
      <w:pPr>
        <w:tabs>
          <w:tab w:val="left" w:pos="-2340"/>
        </w:tabs>
        <w:ind w:firstLine="708"/>
        <w:jc w:val="both"/>
      </w:pPr>
      <w:r>
        <w:t xml:space="preserve">1.7. Житловому будинку, загальною площею 52,6 </w:t>
      </w:r>
      <w:proofErr w:type="spellStart"/>
      <w:r>
        <w:t>кв.м</w:t>
      </w:r>
      <w:proofErr w:type="spellEnd"/>
      <w:r>
        <w:t xml:space="preserve">, </w:t>
      </w:r>
      <w:proofErr w:type="spellStart"/>
      <w:r>
        <w:t>Пурич</w:t>
      </w:r>
      <w:proofErr w:type="spellEnd"/>
      <w:r>
        <w:t xml:space="preserve"> Антоніни Дем´янівни по вулиці …, … – вулиця …, … (скорочена адреса – вул. …, буд. …).</w:t>
      </w:r>
    </w:p>
    <w:p w:rsidR="00BE5CC9" w:rsidRDefault="00BE5CC9" w:rsidP="00BE5CC9">
      <w:pPr>
        <w:tabs>
          <w:tab w:val="left" w:pos="-2340"/>
        </w:tabs>
        <w:ind w:firstLine="708"/>
        <w:jc w:val="both"/>
      </w:pPr>
      <w:r>
        <w:t xml:space="preserve">1.8. Власній земельній ділянці (кадастровий № 7410100000:01:030:5053), загальною площею 0,0264 га, та власним 3/5 (трьом п´ятим) частинам житлового будинку, загальною площею 61,5 </w:t>
      </w:r>
      <w:proofErr w:type="spellStart"/>
      <w:r>
        <w:t>кв.м</w:t>
      </w:r>
      <w:proofErr w:type="spellEnd"/>
      <w:r>
        <w:t xml:space="preserve">, </w:t>
      </w:r>
      <w:proofErr w:type="spellStart"/>
      <w:r>
        <w:t>Семеняко</w:t>
      </w:r>
      <w:proofErr w:type="spellEnd"/>
      <w:r>
        <w:t xml:space="preserve"> Людмили Миколаївни по вулиці …, … – вулиця …, буд. … (скорочена адреса – вул. …, буд. …).</w:t>
      </w:r>
    </w:p>
    <w:p w:rsidR="00BE5CC9" w:rsidRDefault="00BE5CC9" w:rsidP="00BE5CC9">
      <w:pPr>
        <w:ind w:firstLine="708"/>
        <w:jc w:val="both"/>
      </w:pPr>
    </w:p>
    <w:p w:rsidR="00BE5CC9" w:rsidRDefault="00BE5CC9" w:rsidP="00BE5CC9">
      <w:pPr>
        <w:tabs>
          <w:tab w:val="left" w:pos="-2340"/>
        </w:tabs>
        <w:ind w:firstLine="708"/>
        <w:jc w:val="both"/>
      </w:pPr>
      <w:r>
        <w:t xml:space="preserve">1.9. Власній земельній ділянці (кадастровий № 7410100000:01:019:0029), загальною площею 0,0143 га, та власній 1/4 частині житлового будинку, загальною площею 31,9 </w:t>
      </w:r>
      <w:proofErr w:type="spellStart"/>
      <w:r>
        <w:t>кв.м</w:t>
      </w:r>
      <w:proofErr w:type="spellEnd"/>
      <w:r>
        <w:t xml:space="preserve">, Короленко Любові </w:t>
      </w:r>
      <w:proofErr w:type="spellStart"/>
      <w:r>
        <w:t>Нестерівни</w:t>
      </w:r>
      <w:proofErr w:type="spellEnd"/>
      <w:r>
        <w:t xml:space="preserve"> по вулиці …, … (будівельна адреса) – вулиця …, … (скорочена адреса – вул. …, …).</w:t>
      </w:r>
    </w:p>
    <w:p w:rsidR="00BE5CC9" w:rsidRDefault="00BE5CC9" w:rsidP="00BE5CC9">
      <w:pPr>
        <w:ind w:firstLine="708"/>
        <w:jc w:val="both"/>
      </w:pPr>
    </w:p>
    <w:p w:rsidR="00BE5CC9" w:rsidRDefault="00BE5CC9" w:rsidP="00BE5CC9">
      <w:pPr>
        <w:tabs>
          <w:tab w:val="left" w:pos="-2340"/>
        </w:tabs>
        <w:ind w:firstLine="708"/>
        <w:jc w:val="both"/>
      </w:pPr>
      <w:r>
        <w:t xml:space="preserve">1.10. Власній земельній ділянці (кадастровий № 7410100000:01:010:5675), загальною площею 0, 0267 га, та власним 3/5 (трьом п´ятим) частинам житлового будинку, загальною площею 80,7 </w:t>
      </w:r>
      <w:proofErr w:type="spellStart"/>
      <w:r>
        <w:t>кв.м</w:t>
      </w:r>
      <w:proofErr w:type="spellEnd"/>
      <w:r>
        <w:t xml:space="preserve">, </w:t>
      </w:r>
      <w:proofErr w:type="spellStart"/>
      <w:r>
        <w:t>Брусильцевої</w:t>
      </w:r>
      <w:proofErr w:type="spellEnd"/>
      <w:r>
        <w:t xml:space="preserve"> Лідії Олександрівни по вулиці …, … – вулиця …, будинок … (скорочена адреса – вул. …, буд. …).</w:t>
      </w:r>
    </w:p>
    <w:p w:rsidR="00BE5CC9" w:rsidRDefault="00BE5CC9" w:rsidP="00BE5CC9">
      <w:pPr>
        <w:tabs>
          <w:tab w:val="left" w:pos="-2340"/>
        </w:tabs>
        <w:ind w:firstLine="708"/>
        <w:jc w:val="both"/>
      </w:pPr>
    </w:p>
    <w:p w:rsidR="00BE5CC9" w:rsidRDefault="00BE5CC9" w:rsidP="00BE5CC9">
      <w:pPr>
        <w:tabs>
          <w:tab w:val="left" w:pos="-2340"/>
        </w:tabs>
        <w:ind w:firstLine="708"/>
        <w:jc w:val="both"/>
        <w:rPr>
          <w:color w:val="auto"/>
        </w:rPr>
      </w:pPr>
      <w:r>
        <w:t xml:space="preserve">1.11. </w:t>
      </w:r>
      <w:r>
        <w:rPr>
          <w:color w:val="auto"/>
        </w:rPr>
        <w:t xml:space="preserve">Власній земельній ділянці (кадастровий № 7410100000:02:014:5104), загальною площею </w:t>
      </w:r>
      <w:smartTag w:uri="urn:schemas-microsoft-com:office:smarttags" w:element="metricconverter">
        <w:smartTagPr>
          <w:attr w:name="ProductID" w:val="0,1687 га"/>
        </w:smartTagPr>
        <w:r>
          <w:rPr>
            <w:color w:val="auto"/>
          </w:rPr>
          <w:t>0,1687 га</w:t>
        </w:r>
      </w:smartTag>
      <w:r>
        <w:rPr>
          <w:color w:val="auto"/>
        </w:rPr>
        <w:t xml:space="preserve">, </w:t>
      </w:r>
      <w:r>
        <w:t xml:space="preserve">з побудованим житловим будинком, загальною площею 221,7 </w:t>
      </w:r>
      <w:proofErr w:type="spellStart"/>
      <w:r>
        <w:t>кв.м</w:t>
      </w:r>
      <w:proofErr w:type="spellEnd"/>
      <w:r>
        <w:t xml:space="preserve">, </w:t>
      </w:r>
      <w:proofErr w:type="spellStart"/>
      <w:r>
        <w:rPr>
          <w:color w:val="auto"/>
        </w:rPr>
        <w:t>Титенка</w:t>
      </w:r>
      <w:proofErr w:type="spellEnd"/>
      <w:r>
        <w:rPr>
          <w:color w:val="auto"/>
        </w:rPr>
        <w:t xml:space="preserve"> Андрія Володимировича по вулиці </w:t>
      </w:r>
      <w:r>
        <w:t>…, …</w:t>
      </w:r>
      <w:r>
        <w:rPr>
          <w:color w:val="auto"/>
        </w:rPr>
        <w:t xml:space="preserve"> – вулиця </w:t>
      </w:r>
      <w:r>
        <w:t>…, …</w:t>
      </w:r>
      <w:r>
        <w:rPr>
          <w:color w:val="auto"/>
        </w:rPr>
        <w:t xml:space="preserve"> (скорочена адреса –    вул. </w:t>
      </w:r>
      <w:r>
        <w:t>…, …</w:t>
      </w:r>
      <w:r>
        <w:rPr>
          <w:color w:val="auto"/>
        </w:rPr>
        <w:t xml:space="preserve">). </w:t>
      </w:r>
    </w:p>
    <w:p w:rsidR="00BE5CC9" w:rsidRDefault="00BE5CC9" w:rsidP="00BE5CC9">
      <w:pPr>
        <w:ind w:firstLine="708"/>
        <w:jc w:val="both"/>
      </w:pPr>
      <w:r>
        <w:t>Пункт 1.11.  рішення виконавчого комітету Чернігівської міської ради від 6 червня 2017 року № 249 «Про присвоєння та зміну поштових адрес об’єктам нерухомого майна» щодо присвоєння поштової адреси земельній ділянці по вулиці …, … – визнати таким, що втратив чинність.</w:t>
      </w:r>
    </w:p>
    <w:p w:rsidR="00BE5CC9" w:rsidRDefault="00BE5CC9" w:rsidP="00BE5CC9">
      <w:pPr>
        <w:tabs>
          <w:tab w:val="left" w:pos="-2340"/>
        </w:tabs>
        <w:ind w:firstLine="708"/>
        <w:jc w:val="both"/>
      </w:pPr>
    </w:p>
    <w:p w:rsidR="00BE5CC9" w:rsidRDefault="00BE5CC9" w:rsidP="00BE5CC9">
      <w:pPr>
        <w:tabs>
          <w:tab w:val="left" w:pos="-2340"/>
        </w:tabs>
        <w:ind w:firstLine="708"/>
        <w:jc w:val="both"/>
      </w:pPr>
      <w:r>
        <w:t>1.12. Власній земельній ділянці (кадастровий № 7410100000:01:010:0604), загальною площею 0,0399 га, Слісаренка Івана Петровича по вулиці …, …  – вулиця …, … (скорочена адреса – вул. …, …).</w:t>
      </w:r>
    </w:p>
    <w:p w:rsidR="00BE5CC9" w:rsidRDefault="00BE5CC9" w:rsidP="00BE5CC9">
      <w:pPr>
        <w:ind w:firstLine="708"/>
        <w:jc w:val="both"/>
      </w:pPr>
    </w:p>
    <w:p w:rsidR="00BE5CC9" w:rsidRDefault="00BE5CC9" w:rsidP="00BE5CC9">
      <w:pPr>
        <w:ind w:firstLine="708"/>
        <w:jc w:val="both"/>
      </w:pPr>
      <w:r>
        <w:lastRenderedPageBreak/>
        <w:t xml:space="preserve">1.13. Житловій квартирі, загальною площею 146,9 </w:t>
      </w:r>
      <w:proofErr w:type="spellStart"/>
      <w:r>
        <w:t>кв.м</w:t>
      </w:r>
      <w:proofErr w:type="spellEnd"/>
      <w:r>
        <w:t>, Калюжного Олександра Володимировича, реконструйованій із нежитлового приміщення у багатоквартирному житловому будинку № …, …  – вулиця …, …, квартира … (скорочена адреса – вул. …, буд.…, кв. …).</w:t>
      </w:r>
    </w:p>
    <w:p w:rsidR="00BE5CC9" w:rsidRDefault="00BE5CC9" w:rsidP="00BE5CC9">
      <w:pPr>
        <w:ind w:firstLine="708"/>
        <w:jc w:val="both"/>
      </w:pPr>
    </w:p>
    <w:p w:rsidR="00BE5CC9" w:rsidRDefault="00BE5CC9" w:rsidP="00BE5CC9">
      <w:pPr>
        <w:ind w:firstLine="708"/>
        <w:jc w:val="both"/>
        <w:rPr>
          <w:color w:val="auto"/>
        </w:rPr>
      </w:pPr>
      <w:r>
        <w:t>2. До пункту 1.1. рішення виконавчого комітету Чернігівської міської ради від 15 грудня 2016 року № 584 «Про присвоєння та зміну поштових адрес об’єктам нерухомого майна» і викласти в такій редакції: «Багатоповерховому житловому будинку № 8/1 (будівельний номер) із автономним джерелом теплопостачання в кожній квартирі та вбудовано-прибудованими приміщеннями з автономним джерелом теплопостачання для розміщення тренажерного залу, адміністративних приміщень та приміщення для побутового обслуговування населення, багатоповерховому житловому будинку № 8/2 (будівельний номер) із автономним джерелом теплопостачання</w:t>
      </w:r>
      <w:r>
        <w:rPr>
          <w:b/>
        </w:rPr>
        <w:t xml:space="preserve"> </w:t>
      </w:r>
      <w:r>
        <w:t>в кожній квартирі та вбудовано-прибудованими приміщеннями з автономним джерелом теплопостачання</w:t>
      </w:r>
      <w:r>
        <w:rPr>
          <w:b/>
        </w:rPr>
        <w:t xml:space="preserve"> </w:t>
      </w:r>
      <w:r>
        <w:t>для розміщення магазину продовольчих товарів, багатоповерховому житловому будинку № 8/3 (будівельний номер) із автономним джерелом теплопостачання</w:t>
      </w:r>
      <w:r>
        <w:rPr>
          <w:b/>
        </w:rPr>
        <w:t xml:space="preserve"> </w:t>
      </w:r>
      <w:r>
        <w:t>в кожній квартирі та вбудовано-прибудованими приміщеннями з автономним джерелом теплопостачання</w:t>
      </w:r>
      <w:r>
        <w:rPr>
          <w:b/>
        </w:rPr>
        <w:t xml:space="preserve"> </w:t>
      </w:r>
      <w:r>
        <w:t>для розміщення магазину продовольчих товарів та багатоповерховому житловому будинку № 8/4 (будівельний номер) із автономним джерелом теплопостачання в кожній квартирі та вбудовано-прибудованими приміщеннями з автономним джерелом теплопостачання для розміщення магазину продовольчих товарів в третьому мікрорайоні житлового району «</w:t>
      </w:r>
      <w:proofErr w:type="spellStart"/>
      <w:r>
        <w:t>Масани</w:t>
      </w:r>
      <w:proofErr w:type="spellEnd"/>
      <w:r>
        <w:t>»,</w:t>
      </w:r>
      <w:r>
        <w:rPr>
          <w:color w:val="auto"/>
        </w:rPr>
        <w:t xml:space="preserve"> збудованого товариством з обмеженою відповідальністю «Основа-Буд-7» на замовлення комунального підприємства «</w:t>
      </w:r>
      <w:proofErr w:type="spellStart"/>
      <w:r>
        <w:rPr>
          <w:color w:val="auto"/>
        </w:rPr>
        <w:t>Чернігівбудінвест</w:t>
      </w:r>
      <w:proofErr w:type="spellEnd"/>
      <w:r>
        <w:rPr>
          <w:color w:val="auto"/>
        </w:rPr>
        <w:t xml:space="preserve">» Чернігівської міської ради – </w:t>
      </w:r>
      <w:r>
        <w:t>вулиця Незалежності, будинок 15</w:t>
      </w:r>
      <w:r>
        <w:rPr>
          <w:color w:val="auto"/>
        </w:rPr>
        <w:t xml:space="preserve"> </w:t>
      </w:r>
      <w:r>
        <w:t>(скорочена адреса – вул. Незалежності, буд. 15).</w:t>
      </w:r>
    </w:p>
    <w:p w:rsidR="00BE5CC9" w:rsidRDefault="00BE5CC9" w:rsidP="00BE5CC9">
      <w:pPr>
        <w:tabs>
          <w:tab w:val="left" w:pos="-2340"/>
        </w:tabs>
        <w:ind w:firstLine="708"/>
        <w:jc w:val="both"/>
        <w:rPr>
          <w:color w:val="auto"/>
        </w:rPr>
      </w:pPr>
      <w:r>
        <w:t>Пункт 2 рішення виконавчого комітету Чернігівської міської ради від 15 червня 2017 року № 267 «Про присвоєння та зміну поштових адрес об’єктам нерухомого майна» в</w:t>
      </w:r>
      <w:r>
        <w:rPr>
          <w:color w:val="auto"/>
        </w:rPr>
        <w:t>изнати таким, що втратив чинність.</w:t>
      </w:r>
    </w:p>
    <w:p w:rsidR="00BE5CC9" w:rsidRDefault="00BE5CC9" w:rsidP="00BE5CC9">
      <w:pPr>
        <w:tabs>
          <w:tab w:val="left" w:pos="-2500"/>
        </w:tabs>
        <w:jc w:val="both"/>
      </w:pPr>
    </w:p>
    <w:p w:rsidR="00BE5CC9" w:rsidRDefault="00BE5CC9" w:rsidP="00BE5CC9">
      <w:pPr>
        <w:tabs>
          <w:tab w:val="left" w:pos="-2340"/>
        </w:tabs>
        <w:ind w:firstLine="708"/>
        <w:jc w:val="both"/>
      </w:pPr>
      <w:r>
        <w:rPr>
          <w:color w:val="auto"/>
        </w:rPr>
        <w:t xml:space="preserve">3. Контроль за виконанням цього рішення покласти на заступника міського голови </w:t>
      </w:r>
      <w:proofErr w:type="spellStart"/>
      <w:r>
        <w:t>Атрощенка</w:t>
      </w:r>
      <w:proofErr w:type="spellEnd"/>
      <w:r>
        <w:t xml:space="preserve"> О. А.</w:t>
      </w:r>
    </w:p>
    <w:p w:rsidR="00BE5CC9" w:rsidRDefault="00BE5CC9" w:rsidP="00BE5CC9">
      <w:pPr>
        <w:tabs>
          <w:tab w:val="left" w:pos="-2340"/>
        </w:tabs>
        <w:ind w:firstLine="708"/>
        <w:jc w:val="both"/>
      </w:pPr>
    </w:p>
    <w:p w:rsidR="00BE5CC9" w:rsidRDefault="00BE5CC9" w:rsidP="00BE5CC9">
      <w:pPr>
        <w:tabs>
          <w:tab w:val="left" w:pos="-2340"/>
        </w:tabs>
        <w:jc w:val="both"/>
      </w:pPr>
    </w:p>
    <w:p w:rsidR="00BE5CC9" w:rsidRDefault="00BE5CC9" w:rsidP="00BE5CC9">
      <w:pPr>
        <w:tabs>
          <w:tab w:val="left" w:pos="-2340"/>
        </w:tabs>
        <w:ind w:firstLine="708"/>
        <w:jc w:val="both"/>
      </w:pPr>
    </w:p>
    <w:p w:rsidR="00BE5CC9" w:rsidRDefault="00BE5CC9" w:rsidP="00BE5CC9">
      <w:pPr>
        <w:tabs>
          <w:tab w:val="left" w:pos="-2340"/>
        </w:tabs>
        <w:jc w:val="both"/>
        <w:rPr>
          <w:color w:val="auto"/>
        </w:rPr>
      </w:pPr>
    </w:p>
    <w:p w:rsidR="00BE5CC9" w:rsidRDefault="00BE5CC9" w:rsidP="00BE5CC9">
      <w:pPr>
        <w:rPr>
          <w:color w:val="auto"/>
        </w:rPr>
      </w:pPr>
      <w:r>
        <w:rPr>
          <w:color w:val="auto"/>
        </w:rPr>
        <w:t>Міський голова</w:t>
      </w:r>
      <w:r>
        <w:rPr>
          <w:color w:val="auto"/>
        </w:rPr>
        <w:tab/>
        <w:t xml:space="preserve">                                                                          В. А. Атрошенко</w:t>
      </w:r>
    </w:p>
    <w:p w:rsidR="00BE5CC9" w:rsidRDefault="00BE5CC9" w:rsidP="00BE5CC9">
      <w:pPr>
        <w:rPr>
          <w:color w:val="auto"/>
        </w:rPr>
      </w:pPr>
    </w:p>
    <w:p w:rsidR="00BE5CC9" w:rsidRDefault="00BE5CC9" w:rsidP="00BE5CC9">
      <w:pPr>
        <w:rPr>
          <w:color w:val="auto"/>
        </w:rPr>
      </w:pPr>
    </w:p>
    <w:p w:rsidR="00BE5CC9" w:rsidRDefault="00BE5CC9" w:rsidP="00BE5CC9">
      <w:pPr>
        <w:rPr>
          <w:color w:val="auto"/>
        </w:rPr>
      </w:pPr>
    </w:p>
    <w:p w:rsidR="00BE5CC9" w:rsidRDefault="00BE5CC9" w:rsidP="00BE5CC9">
      <w:r>
        <w:t xml:space="preserve">Секретар міської ради                                                                  М. П. Черненок                                           </w:t>
      </w:r>
    </w:p>
    <w:p w:rsidR="00B95DA2" w:rsidRPr="00BE5CC9" w:rsidRDefault="00B95DA2" w:rsidP="00BE5CC9">
      <w:pPr>
        <w:pStyle w:val="a3"/>
        <w:jc w:val="both"/>
        <w:rPr>
          <w:lang w:val="uk-UA"/>
        </w:rPr>
      </w:pPr>
    </w:p>
    <w:sectPr w:rsidR="00B95DA2" w:rsidRPr="00BE5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CC9"/>
    <w:rsid w:val="00B95DA2"/>
    <w:rsid w:val="00BE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CC9"/>
    <w:pPr>
      <w:spacing w:after="0" w:line="240" w:lineRule="auto"/>
    </w:pPr>
    <w:rPr>
      <w:rFonts w:eastAsia="Times New Roman"/>
      <w:bCs/>
      <w:color w:val="00000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CC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E5C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CC9"/>
    <w:pPr>
      <w:spacing w:after="0" w:line="240" w:lineRule="auto"/>
    </w:pPr>
    <w:rPr>
      <w:rFonts w:eastAsia="Times New Roman"/>
      <w:bCs/>
      <w:color w:val="00000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CC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E5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0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</cp:revision>
  <dcterms:created xsi:type="dcterms:W3CDTF">2017-10-30T12:33:00Z</dcterms:created>
  <dcterms:modified xsi:type="dcterms:W3CDTF">2017-10-30T12:34:00Z</dcterms:modified>
</cp:coreProperties>
</file>