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042E3B" w:rsidRPr="006E4471" w:rsidTr="002066F0">
        <w:trPr>
          <w:trHeight w:val="983"/>
        </w:trPr>
        <w:tc>
          <w:tcPr>
            <w:tcW w:w="6487" w:type="dxa"/>
          </w:tcPr>
          <w:p w:rsidR="00042E3B" w:rsidRPr="006E4471" w:rsidRDefault="000A3335" w:rsidP="000A333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="0011069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560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4.4pt;visibility:visible">
                  <v:imagedata r:id="rId6" o:title=""/>
                </v:shape>
              </w:pict>
            </w:r>
          </w:p>
        </w:tc>
        <w:tc>
          <w:tcPr>
            <w:tcW w:w="3341" w:type="dxa"/>
          </w:tcPr>
          <w:p w:rsidR="00042E3B" w:rsidRPr="006E4471" w:rsidRDefault="00042E3B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 w:eastAsia="ru-RU"/>
              </w:rPr>
            </w:pPr>
          </w:p>
          <w:p w:rsidR="00042E3B" w:rsidRPr="006E4471" w:rsidRDefault="00042E3B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042E3B" w:rsidRPr="006E4471" w:rsidRDefault="00042E3B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2E3B" w:rsidRPr="000A3335" w:rsidRDefault="00042E3B" w:rsidP="000A3335">
      <w:pPr>
        <w:spacing w:after="60" w:line="240" w:lineRule="auto"/>
        <w:ind w:right="7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042E3B" w:rsidRPr="000A3335" w:rsidRDefault="00042E3B" w:rsidP="000A333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b/>
          <w:sz w:val="28"/>
          <w:szCs w:val="28"/>
          <w:lang w:val="uk-UA" w:eastAsia="ru-RU"/>
        </w:rPr>
        <w:t>ЧЕРНІГІВСЬКА МІСЬКА РАДА</w:t>
      </w:r>
    </w:p>
    <w:p w:rsidR="00042E3B" w:rsidRPr="000A3335" w:rsidRDefault="00042E3B" w:rsidP="000A333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042E3B" w:rsidRPr="000A3335" w:rsidRDefault="00042E3B" w:rsidP="000A333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b/>
          <w:sz w:val="28"/>
          <w:szCs w:val="28"/>
          <w:lang w:val="uk-UA" w:eastAsia="ru-RU"/>
        </w:rPr>
        <w:t>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639"/>
        <w:gridCol w:w="2207"/>
      </w:tblGrid>
      <w:tr w:rsidR="00042E3B" w:rsidRPr="000A3335" w:rsidTr="000A333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E3B" w:rsidRPr="000A3335" w:rsidRDefault="00042E3B" w:rsidP="002066F0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  <w:vAlign w:val="bottom"/>
          </w:tcPr>
          <w:p w:rsidR="00042E3B" w:rsidRPr="000A3335" w:rsidRDefault="000A3335" w:rsidP="00206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   </w:t>
            </w:r>
            <w:r w:rsidR="00042E3B" w:rsidRPr="000A333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року </w:t>
            </w:r>
          </w:p>
        </w:tc>
        <w:tc>
          <w:tcPr>
            <w:tcW w:w="360" w:type="dxa"/>
            <w:vAlign w:val="bottom"/>
          </w:tcPr>
          <w:p w:rsidR="00042E3B" w:rsidRPr="000A3335" w:rsidRDefault="00042E3B" w:rsidP="00206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042E3B" w:rsidRPr="000A3335" w:rsidRDefault="000A3335" w:rsidP="002066F0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м. </w:t>
            </w:r>
            <w:r w:rsidR="00042E3B" w:rsidRPr="000A333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Чернігів </w:t>
            </w:r>
          </w:p>
        </w:tc>
        <w:tc>
          <w:tcPr>
            <w:tcW w:w="1294" w:type="dxa"/>
            <w:vAlign w:val="bottom"/>
          </w:tcPr>
          <w:p w:rsidR="00042E3B" w:rsidRPr="000A3335" w:rsidRDefault="00042E3B" w:rsidP="00206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vAlign w:val="bottom"/>
          </w:tcPr>
          <w:p w:rsidR="00042E3B" w:rsidRPr="000A3335" w:rsidRDefault="00042E3B" w:rsidP="002066F0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7" w:type="dxa"/>
            <w:vAlign w:val="bottom"/>
          </w:tcPr>
          <w:p w:rsidR="00042E3B" w:rsidRPr="000A3335" w:rsidRDefault="000A3335" w:rsidP="000A3335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№__________</w:t>
            </w:r>
          </w:p>
        </w:tc>
      </w:tr>
    </w:tbl>
    <w:p w:rsidR="00042E3B" w:rsidRPr="000A3335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надання згоди на </w:t>
      </w:r>
    </w:p>
    <w:p w:rsidR="00042E3B" w:rsidRPr="000A3335" w:rsidRDefault="0058241A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списання транспортн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>ого</w:t>
      </w:r>
    </w:p>
    <w:p w:rsidR="00042E3B" w:rsidRPr="000A3335" w:rsidRDefault="00CF3323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засобу</w:t>
      </w:r>
    </w:p>
    <w:p w:rsidR="00042E3B" w:rsidRPr="000A3335" w:rsidRDefault="00042E3B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FC3F16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A3335">
        <w:rPr>
          <w:rFonts w:ascii="Times New Roman" w:hAnsi="Times New Roman"/>
          <w:sz w:val="28"/>
          <w:szCs w:val="28"/>
          <w:lang w:val="uk-UA"/>
        </w:rPr>
        <w:t>Відповідно до підпункту 1 пункту «а» статті 29 Закону України «Про місцеве са</w:t>
      </w:r>
      <w:r w:rsidR="00CF3323" w:rsidRPr="000A3335">
        <w:rPr>
          <w:rFonts w:ascii="Times New Roman" w:hAnsi="Times New Roman"/>
          <w:sz w:val="28"/>
          <w:szCs w:val="28"/>
          <w:lang w:val="uk-UA"/>
        </w:rPr>
        <w:t xml:space="preserve">моврядування в Україні», </w:t>
      </w:r>
      <w:r w:rsidRPr="000A3335">
        <w:rPr>
          <w:rFonts w:ascii="Times New Roman" w:hAnsi="Times New Roman"/>
          <w:sz w:val="28"/>
          <w:szCs w:val="28"/>
          <w:lang w:val="uk-UA"/>
        </w:rPr>
        <w:t xml:space="preserve">Положення про порядок відчуження, списання, передачі основних засобів, що є комунальною власністю територіальної громади м. Чернігова,  затвердженого рішенням міської ради від 26 червня 2012 року (22 сесія 6 скликання) зі змінами та доповненнями, </w:t>
      </w:r>
      <w:r w:rsidR="0058241A" w:rsidRPr="000A3335">
        <w:rPr>
          <w:rFonts w:ascii="Times New Roman" w:hAnsi="Times New Roman"/>
          <w:sz w:val="28"/>
          <w:szCs w:val="28"/>
          <w:lang w:val="uk-UA"/>
        </w:rPr>
        <w:t>та беручи до уваги витяг з протоколу № 2 засідання робочої групи з питань доцільності списання майна комунальної власності територіальної громади</w:t>
      </w:r>
      <w:r w:rsidR="000A33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8241A" w:rsidRPr="000A3335">
        <w:rPr>
          <w:rFonts w:ascii="Times New Roman" w:hAnsi="Times New Roman"/>
          <w:sz w:val="28"/>
          <w:szCs w:val="28"/>
          <w:lang w:val="uk-UA"/>
        </w:rPr>
        <w:t xml:space="preserve"> м. Чернігова від 7 жовтня 2016 року</w:t>
      </w:r>
      <w:r w:rsidRPr="000A3335">
        <w:rPr>
          <w:rFonts w:ascii="Times New Roman" w:hAnsi="Times New Roman"/>
          <w:sz w:val="28"/>
          <w:szCs w:val="28"/>
          <w:lang w:val="uk-UA"/>
        </w:rPr>
        <w:t xml:space="preserve">, виконавчий комітет Чернігівської міської ради вирішив:  </w:t>
      </w:r>
    </w:p>
    <w:p w:rsidR="00042E3B" w:rsidRPr="000A3335" w:rsidRDefault="00FF7363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Надати згоду на </w:t>
      </w:r>
      <w:r w:rsidR="0058241A" w:rsidRPr="000A3335">
        <w:rPr>
          <w:rFonts w:ascii="Times New Roman" w:hAnsi="Times New Roman"/>
          <w:color w:val="000000"/>
          <w:sz w:val="28"/>
          <w:szCs w:val="28"/>
          <w:lang w:val="uk-UA"/>
        </w:rPr>
        <w:t>списання комунальному підприємству «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Телерадіоагентство «Новий Чернігів»</w:t>
      </w:r>
      <w:r w:rsidR="0058241A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міської ради 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Капустян 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.) автомобіля марки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ВАЗ 21093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200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вип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уску, державний номер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04707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М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інвентарний номер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10520425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, первісною вартістю – 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28930,00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</w:t>
      </w:r>
      <w:r w:rsidR="009911A2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н., амортизаційною вартістю –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28930,00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> грн.</w:t>
      </w:r>
    </w:p>
    <w:p w:rsidR="0058241A" w:rsidRPr="000A3335" w:rsidRDefault="00042E3B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58241A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Списання основних засобів здійснити відповідно до зазначеного вище Положення</w:t>
      </w:r>
      <w:r w:rsidR="00A050FD" w:rsidRPr="000A33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42E3B" w:rsidRPr="000A3335" w:rsidRDefault="0058241A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заступника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міського голови </w:t>
      </w:r>
      <w:r w:rsidR="00FF7363" w:rsidRPr="000A3335">
        <w:rPr>
          <w:rFonts w:ascii="Times New Roman" w:hAnsi="Times New Roman"/>
          <w:sz w:val="28"/>
          <w:szCs w:val="28"/>
          <w:lang w:val="uk-UA"/>
        </w:rPr>
        <w:t>Ломако О.</w:t>
      </w:r>
      <w:r w:rsidR="00C817B1" w:rsidRPr="000A3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363" w:rsidRPr="000A3335">
        <w:rPr>
          <w:rFonts w:ascii="Times New Roman" w:hAnsi="Times New Roman"/>
          <w:sz w:val="28"/>
          <w:szCs w:val="28"/>
          <w:lang w:val="uk-UA"/>
        </w:rPr>
        <w:t>А</w:t>
      </w:r>
      <w:r w:rsidRPr="000A3335">
        <w:rPr>
          <w:rFonts w:ascii="Times New Roman" w:hAnsi="Times New Roman"/>
          <w:sz w:val="28"/>
          <w:szCs w:val="28"/>
          <w:lang w:val="uk-UA"/>
        </w:rPr>
        <w:t>.</w:t>
      </w:r>
    </w:p>
    <w:p w:rsidR="00042E3B" w:rsidRPr="000A3335" w:rsidRDefault="00042E3B" w:rsidP="008916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В. А. Атрошенко                                                           </w:t>
      </w:r>
    </w:p>
    <w:p w:rsidR="00042E3B" w:rsidRPr="000A3335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891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  <w:t>В. Е. Бистров</w:t>
      </w:r>
    </w:p>
    <w:p w:rsidR="00042E3B" w:rsidRPr="006E4471" w:rsidRDefault="00042E3B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042E3B" w:rsidRPr="006E4471" w:rsidSect="000A24B5">
      <w:pgSz w:w="11906" w:h="16838"/>
      <w:pgMar w:top="1134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5BAB"/>
    <w:rsid w:val="000108B9"/>
    <w:rsid w:val="00032234"/>
    <w:rsid w:val="00042E3B"/>
    <w:rsid w:val="000A24B5"/>
    <w:rsid w:val="000A3335"/>
    <w:rsid w:val="000E2175"/>
    <w:rsid w:val="00110693"/>
    <w:rsid w:val="002066F0"/>
    <w:rsid w:val="00285762"/>
    <w:rsid w:val="002D722F"/>
    <w:rsid w:val="003F41D6"/>
    <w:rsid w:val="00505266"/>
    <w:rsid w:val="0058241A"/>
    <w:rsid w:val="005D053C"/>
    <w:rsid w:val="006136A7"/>
    <w:rsid w:val="006730FA"/>
    <w:rsid w:val="006E4471"/>
    <w:rsid w:val="00781A30"/>
    <w:rsid w:val="007B0D89"/>
    <w:rsid w:val="00891641"/>
    <w:rsid w:val="00897393"/>
    <w:rsid w:val="008A1B4F"/>
    <w:rsid w:val="008A5AA6"/>
    <w:rsid w:val="00931E80"/>
    <w:rsid w:val="00975BAB"/>
    <w:rsid w:val="00990E9D"/>
    <w:rsid w:val="009911A2"/>
    <w:rsid w:val="00A050FD"/>
    <w:rsid w:val="00B32373"/>
    <w:rsid w:val="00B56007"/>
    <w:rsid w:val="00BE0370"/>
    <w:rsid w:val="00C67C69"/>
    <w:rsid w:val="00C817B1"/>
    <w:rsid w:val="00CE5C07"/>
    <w:rsid w:val="00CF3323"/>
    <w:rsid w:val="00DC2EA8"/>
    <w:rsid w:val="00DF24F3"/>
    <w:rsid w:val="00F23C0D"/>
    <w:rsid w:val="00F40357"/>
    <w:rsid w:val="00FC0BD8"/>
    <w:rsid w:val="00FC3F16"/>
    <w:rsid w:val="00FD5B2B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7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locked/>
    <w:rsid w:val="006E4471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6E4471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3385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8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7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02CB-B459-46EF-8FF9-6CDD4343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14</cp:revision>
  <cp:lastPrinted>2016-11-08T12:35:00Z</cp:lastPrinted>
  <dcterms:created xsi:type="dcterms:W3CDTF">2016-11-02T07:38:00Z</dcterms:created>
  <dcterms:modified xsi:type="dcterms:W3CDTF">2016-11-09T12:53:00Z</dcterms:modified>
</cp:coreProperties>
</file>