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spacing w:before="192"/>
        <w:ind w:left="3816" w:right="0" w:firstLine="0"/>
        <w:jc w:val="left"/>
        <w:rPr>
          <w:rFonts w:ascii="PMingLiU"/>
          <w:sz w:val="3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3975490</wp:posOffset>
            </wp:positionH>
            <wp:positionV relativeFrom="paragraph">
              <wp:posOffset>-148527</wp:posOffset>
            </wp:positionV>
            <wp:extent cx="351212" cy="49055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12" cy="490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MingLiU"/>
          <w:sz w:val="36"/>
        </w:rPr>
        <w:t>  </w:t>
      </w:r>
      <w:r>
        <w:rPr>
          <w:rFonts w:ascii="PMingLiU"/>
          <w:spacing w:val="-1"/>
          <w:sz w:val="36"/>
        </w:rPr>
        <w:t> </w:t>
      </w:r>
      <w:r>
        <w:rPr>
          <w:rFonts w:ascii="PMingLiU"/>
          <w:sz w:val="36"/>
        </w:rPr>
        <w:t>   </w:t>
      </w:r>
      <w:r>
        <w:rPr>
          <w:rFonts w:ascii="PMingLiU"/>
          <w:spacing w:val="-1"/>
          <w:sz w:val="36"/>
        </w:rPr>
        <w:t> </w:t>
      </w:r>
      <w:r>
        <w:rPr>
          <w:rFonts w:ascii="PMingLiU"/>
          <w:sz w:val="36"/>
        </w:rPr>
        <w:t>   </w:t>
      </w:r>
    </w:p>
    <w:p>
      <w:pPr>
        <w:spacing w:before="23"/>
        <w:ind w:left="4559" w:right="0" w:firstLine="0"/>
        <w:jc w:val="left"/>
        <w:rPr>
          <w:b/>
          <w:sz w:val="24"/>
        </w:rPr>
      </w:pPr>
      <w:r>
        <w:rPr>
          <w:b/>
          <w:sz w:val="24"/>
        </w:rPr>
        <w:t>УКРАЇНА</w:t>
      </w:r>
    </w:p>
    <w:p>
      <w:pPr>
        <w:spacing w:line="285" w:lineRule="auto" w:before="60"/>
        <w:ind w:left="3996" w:right="2609" w:hanging="1166"/>
        <w:jc w:val="left"/>
        <w:rPr>
          <w:b/>
          <w:sz w:val="28"/>
        </w:rPr>
      </w:pPr>
      <w:r>
        <w:rPr>
          <w:b/>
          <w:sz w:val="28"/>
        </w:rPr>
        <w:t>ЧЕРНІГІВСЬКА МІСЬКА РАДА Р І Ш Е Н Н Я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tabs>
          <w:tab w:pos="2005" w:val="left" w:leader="none"/>
          <w:tab w:pos="4155" w:val="left" w:leader="none"/>
          <w:tab w:pos="7515" w:val="left" w:leader="none"/>
        </w:tabs>
        <w:ind w:left="434"/>
      </w:pPr>
      <w:r>
        <w:rPr>
          <w:u w:val="single"/>
        </w:rPr>
        <w:t>30</w:t>
      </w:r>
      <w:r>
        <w:rPr>
          <w:spacing w:val="-2"/>
          <w:u w:val="single"/>
        </w:rPr>
        <w:t> </w:t>
      </w:r>
      <w:r>
        <w:rPr>
          <w:u w:val="single"/>
        </w:rPr>
        <w:t>травня</w:t>
      </w:r>
      <w:r>
        <w:rPr/>
        <w:tab/>
        <w:t>2019  року</w:t>
        <w:tab/>
        <w:t>м. Чернігів</w:t>
        <w:tab/>
      </w:r>
      <w:r>
        <w:rPr>
          <w:sz w:val="26"/>
          <w:u w:val="single"/>
        </w:rPr>
        <w:t>№</w:t>
      </w:r>
      <w:r>
        <w:rPr>
          <w:spacing w:val="2"/>
          <w:sz w:val="26"/>
          <w:u w:val="single"/>
        </w:rPr>
        <w:t> </w:t>
      </w:r>
      <w:r>
        <w:rPr>
          <w:u w:val="single"/>
        </w:rPr>
        <w:t>42/VII-3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88"/>
        <w:ind w:left="108" w:right="5513"/>
      </w:pPr>
      <w:r>
        <w:rPr/>
        <w:t>Про затвердження внесення змін до Програми розвитку туризму та промоції міста Чернігова</w:t>
      </w:r>
    </w:p>
    <w:p>
      <w:pPr>
        <w:pStyle w:val="BodyText"/>
        <w:spacing w:before="1"/>
        <w:ind w:left="108"/>
      </w:pPr>
      <w:r>
        <w:rPr/>
        <w:t>на 2019-2021 роки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08" w:right="109" w:firstLine="720"/>
        <w:jc w:val="both"/>
      </w:pPr>
      <w:r>
        <w:rPr/>
        <w:t>Керуючись пунктом 22 частини 1 статті 26 Закону України «Про  місцеве самоврядування в Україні», підпунктом 14 пункту 1 статті 91 Бюджетного кодексу України, з метою реалізації туристичної стратегії міста Чернігова, міська рада</w:t>
      </w:r>
      <w:r>
        <w:rPr>
          <w:spacing w:val="-2"/>
        </w:rPr>
        <w:t> </w:t>
      </w:r>
      <w:r>
        <w:rPr/>
        <w:t>вирішила:</w:t>
      </w:r>
    </w:p>
    <w:p>
      <w:pPr>
        <w:pStyle w:val="ListParagraph"/>
        <w:numPr>
          <w:ilvl w:val="0"/>
          <w:numId w:val="1"/>
        </w:numPr>
        <w:tabs>
          <w:tab w:pos="1186" w:val="left" w:leader="none"/>
        </w:tabs>
        <w:spacing w:line="240" w:lineRule="auto" w:before="0" w:after="0"/>
        <w:ind w:left="108" w:right="108" w:firstLine="708"/>
        <w:jc w:val="both"/>
        <w:rPr>
          <w:sz w:val="28"/>
        </w:rPr>
      </w:pPr>
      <w:r>
        <w:rPr>
          <w:sz w:val="28"/>
        </w:rPr>
        <w:t>Затвердити внесення змін до підпунктів 1.1., 1.3., 1.4. пункту 1, підпункту 2.2. пункту 2, підпункту 3.6. пункту 3 Програми розвитку туризму та промоції міста Чернігова на 2019-2021 роки, затвердженої рішенням Чернігівської міської ради від 26 жовтня 2018 року № 35/VII - 10 «Про затвердження Програми розвитку туризму та промоції міста Чернігова на 2019-2021 роки», що</w:t>
      </w:r>
      <w:r>
        <w:rPr>
          <w:spacing w:val="-1"/>
          <w:sz w:val="28"/>
        </w:rPr>
        <w:t> </w:t>
      </w:r>
      <w:r>
        <w:rPr>
          <w:sz w:val="28"/>
        </w:rPr>
        <w:t>додаються.</w:t>
      </w:r>
    </w:p>
    <w:p>
      <w:pPr>
        <w:pStyle w:val="ListParagraph"/>
        <w:numPr>
          <w:ilvl w:val="0"/>
          <w:numId w:val="1"/>
        </w:numPr>
        <w:tabs>
          <w:tab w:pos="1106" w:val="left" w:leader="none"/>
        </w:tabs>
        <w:spacing w:line="240" w:lineRule="auto" w:before="0" w:after="0"/>
        <w:ind w:left="108" w:right="108" w:firstLine="708"/>
        <w:jc w:val="both"/>
        <w:rPr>
          <w:sz w:val="28"/>
        </w:rPr>
      </w:pPr>
      <w:r>
        <w:rPr>
          <w:sz w:val="28"/>
        </w:rPr>
        <w:t>Контроль за виконанням цього рішення покласти на постійну комісію міської ради з питань соціально-економічного розвитку, підприємництва, туризму та інвестиційної діяльності (Осіковська Н. С.) та заступника міського голови Хоніч О.</w:t>
      </w:r>
      <w:r>
        <w:rPr>
          <w:spacing w:val="-3"/>
          <w:sz w:val="28"/>
        </w:rPr>
        <w:t> </w:t>
      </w:r>
      <w:r>
        <w:rPr>
          <w:sz w:val="28"/>
        </w:rPr>
        <w:t>П.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7442" w:val="left" w:leader="none"/>
        </w:tabs>
        <w:spacing w:before="230"/>
        <w:ind w:left="108"/>
      </w:pPr>
      <w:r>
        <w:rPr/>
        <w:t>Міський</w:t>
      </w:r>
      <w:r>
        <w:rPr>
          <w:spacing w:val="-5"/>
        </w:rPr>
        <w:t> </w:t>
      </w:r>
      <w:r>
        <w:rPr/>
        <w:t>голова</w:t>
        <w:tab/>
        <w:t>В.</w:t>
      </w:r>
      <w:r>
        <w:rPr>
          <w:spacing w:val="-2"/>
        </w:rPr>
        <w:t> </w:t>
      </w:r>
      <w:r>
        <w:rPr/>
        <w:t>АТРОШЕНКО</w:t>
      </w:r>
    </w:p>
    <w:sectPr>
      <w:type w:val="continuous"/>
      <w:pgSz w:w="11910" w:h="16840"/>
      <w:pgMar w:top="1380" w:bottom="280" w:left="14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8" w:hanging="370"/>
        <w:jc w:val="left"/>
      </w:pPr>
      <w:rPr>
        <w:rFonts w:hint="default" w:ascii="Times New Roman" w:hAnsi="Times New Roman" w:eastAsia="Times New Roman" w:cs="Times New Roman"/>
        <w:spacing w:val="-25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58" w:hanging="37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17" w:hanging="37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75" w:hanging="37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34" w:hanging="37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93" w:hanging="37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51" w:hanging="37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10" w:hanging="37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68" w:hanging="37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8" w:right="108" w:firstLine="708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dc:title>Про встановлення лімітів споживання енергоносіїв установам та організаціям що утримуються за рахунок міського бюджету</dc:title>
  <dcterms:created xsi:type="dcterms:W3CDTF">2019-06-03T12:17:36Z</dcterms:created>
  <dcterms:modified xsi:type="dcterms:W3CDTF">2019-06-03T12:17:36Z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2019-06-03T00:00:00Z</vt:filetime>
  </property>
</Properties>
</file>