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9C1" w:rsidRPr="0061479E" w:rsidRDefault="00D019C1" w:rsidP="00D019C1">
      <w:pPr>
        <w:pStyle w:val="a3"/>
        <w:jc w:val="center"/>
        <w:rPr>
          <w:sz w:val="28"/>
          <w:szCs w:val="28"/>
        </w:rPr>
      </w:pPr>
      <w:r w:rsidRPr="0061479E">
        <w:rPr>
          <w:sz w:val="28"/>
          <w:szCs w:val="28"/>
        </w:rPr>
        <w:t>Пояснювальна записка</w:t>
      </w:r>
    </w:p>
    <w:p w:rsidR="00D019C1" w:rsidRPr="0061479E" w:rsidRDefault="00D019C1" w:rsidP="00D019C1">
      <w:pPr>
        <w:pStyle w:val="a3"/>
        <w:jc w:val="center"/>
        <w:rPr>
          <w:sz w:val="28"/>
          <w:szCs w:val="28"/>
        </w:rPr>
      </w:pPr>
      <w:r w:rsidRPr="0061479E">
        <w:rPr>
          <w:sz w:val="28"/>
          <w:szCs w:val="28"/>
        </w:rPr>
        <w:t xml:space="preserve">до </w:t>
      </w:r>
      <w:proofErr w:type="spellStart"/>
      <w:r w:rsidRPr="0061479E">
        <w:rPr>
          <w:sz w:val="28"/>
          <w:szCs w:val="28"/>
        </w:rPr>
        <w:t>проєкту</w:t>
      </w:r>
      <w:proofErr w:type="spellEnd"/>
      <w:r w:rsidRPr="0061479E">
        <w:rPr>
          <w:sz w:val="28"/>
          <w:szCs w:val="28"/>
        </w:rPr>
        <w:t xml:space="preserve"> рішення Чернігівської міської ради</w:t>
      </w:r>
    </w:p>
    <w:p w:rsidR="00081183" w:rsidRDefault="00D019C1" w:rsidP="00D019C1">
      <w:pPr>
        <w:jc w:val="center"/>
        <w:rPr>
          <w:spacing w:val="-4"/>
          <w:szCs w:val="28"/>
        </w:rPr>
      </w:pPr>
      <w:r w:rsidRPr="0061479E">
        <w:rPr>
          <w:szCs w:val="28"/>
        </w:rPr>
        <w:t>«</w:t>
      </w:r>
      <w:bookmarkStart w:id="0" w:name="_Hlk106633604"/>
      <w:r w:rsidRPr="0061479E">
        <w:rPr>
          <w:spacing w:val="-4"/>
          <w:szCs w:val="28"/>
        </w:rPr>
        <w:t xml:space="preserve">Про затвердження Статуту </w:t>
      </w:r>
      <w:bookmarkEnd w:id="0"/>
      <w:r w:rsidR="006B1FD2" w:rsidRPr="0061479E">
        <w:rPr>
          <w:szCs w:val="28"/>
        </w:rPr>
        <w:t xml:space="preserve">Комунального закладу позашкільної мистецької освіти «Чернігівська </w:t>
      </w:r>
      <w:r w:rsidR="00081183">
        <w:rPr>
          <w:szCs w:val="28"/>
        </w:rPr>
        <w:t>музична школа № 2 імені Євгена Богословського</w:t>
      </w:r>
      <w:r w:rsidR="006B1FD2" w:rsidRPr="0061479E">
        <w:rPr>
          <w:szCs w:val="28"/>
        </w:rPr>
        <w:t>»</w:t>
      </w:r>
      <w:r w:rsidRPr="0061479E">
        <w:rPr>
          <w:spacing w:val="-4"/>
          <w:szCs w:val="28"/>
        </w:rPr>
        <w:t xml:space="preserve"> </w:t>
      </w:r>
    </w:p>
    <w:p w:rsidR="00D019C1" w:rsidRPr="0061479E" w:rsidRDefault="00D019C1" w:rsidP="00D019C1">
      <w:pPr>
        <w:jc w:val="center"/>
        <w:rPr>
          <w:szCs w:val="28"/>
        </w:rPr>
      </w:pPr>
      <w:r w:rsidRPr="0061479E">
        <w:rPr>
          <w:spacing w:val="-4"/>
          <w:szCs w:val="28"/>
        </w:rPr>
        <w:t>у новій редакції</w:t>
      </w:r>
      <w:r w:rsidRPr="0061479E">
        <w:rPr>
          <w:szCs w:val="28"/>
        </w:rPr>
        <w:t>»</w:t>
      </w:r>
    </w:p>
    <w:p w:rsidR="00D019C1" w:rsidRPr="000746BD" w:rsidRDefault="00D019C1" w:rsidP="00D019C1">
      <w:pPr>
        <w:ind w:right="1"/>
        <w:rPr>
          <w:color w:val="000000"/>
          <w:sz w:val="16"/>
          <w:szCs w:val="16"/>
          <w:shd w:val="clear" w:color="auto" w:fill="FFFFFF"/>
        </w:rPr>
      </w:pPr>
    </w:p>
    <w:p w:rsidR="00D019C1" w:rsidRPr="003B4A7F" w:rsidRDefault="000746BD" w:rsidP="00D019C1">
      <w:pPr>
        <w:ind w:firstLine="709"/>
        <w:rPr>
          <w:bCs/>
          <w:color w:val="000000"/>
          <w:szCs w:val="28"/>
          <w:shd w:val="clear" w:color="auto" w:fill="FFFFFF"/>
        </w:rPr>
      </w:pPr>
      <w:r w:rsidRPr="003B4A7F">
        <w:rPr>
          <w:bCs/>
          <w:color w:val="000000"/>
          <w:szCs w:val="28"/>
          <w:shd w:val="clear" w:color="auto" w:fill="FFFFFF"/>
        </w:rPr>
        <w:t xml:space="preserve">З метою приведення </w:t>
      </w:r>
      <w:r w:rsidRPr="003B4A7F">
        <w:rPr>
          <w:spacing w:val="-4"/>
          <w:szCs w:val="28"/>
        </w:rPr>
        <w:t xml:space="preserve">у відповідність до вимог чинного законодавства, а саме серед іншого: визначення функцій власника, органу управління, директора закладу та оновлення відомостей у державних реєстрах, вноситься до затвердження нова редакція Статуту </w:t>
      </w:r>
      <w:r w:rsidR="006B1FD2" w:rsidRPr="003B4A7F">
        <w:rPr>
          <w:szCs w:val="28"/>
        </w:rPr>
        <w:t xml:space="preserve">Комунального закладу позашкільної мистецької освіти «Чернігівська </w:t>
      </w:r>
      <w:r w:rsidR="00FF602C" w:rsidRPr="003B4A7F">
        <w:rPr>
          <w:szCs w:val="28"/>
        </w:rPr>
        <w:t>музична</w:t>
      </w:r>
      <w:r w:rsidR="006B1FD2" w:rsidRPr="003B4A7F">
        <w:rPr>
          <w:szCs w:val="28"/>
        </w:rPr>
        <w:t xml:space="preserve"> школа</w:t>
      </w:r>
      <w:r w:rsidR="00FF602C" w:rsidRPr="003B4A7F">
        <w:rPr>
          <w:szCs w:val="28"/>
        </w:rPr>
        <w:t xml:space="preserve"> № 2 імені Євгена Богословського</w:t>
      </w:r>
      <w:r w:rsidR="006B1FD2" w:rsidRPr="003B4A7F">
        <w:rPr>
          <w:szCs w:val="28"/>
        </w:rPr>
        <w:t>»</w:t>
      </w:r>
      <w:r w:rsidR="00D019C1" w:rsidRPr="003B4A7F">
        <w:rPr>
          <w:spacing w:val="-4"/>
          <w:szCs w:val="28"/>
        </w:rPr>
        <w:t xml:space="preserve"> у новій редакції</w:t>
      </w:r>
      <w:r w:rsidR="00D019C1" w:rsidRPr="003B4A7F">
        <w:rPr>
          <w:bCs/>
          <w:color w:val="000000"/>
          <w:szCs w:val="28"/>
          <w:shd w:val="clear" w:color="auto" w:fill="FFFFFF"/>
        </w:rPr>
        <w:t>.</w:t>
      </w:r>
    </w:p>
    <w:p w:rsidR="003B4A7F" w:rsidRPr="003B4A7F" w:rsidRDefault="003B4A7F" w:rsidP="003B4A7F">
      <w:pPr>
        <w:ind w:firstLine="709"/>
        <w:rPr>
          <w:spacing w:val="-4"/>
          <w:szCs w:val="28"/>
        </w:rPr>
      </w:pPr>
      <w:r w:rsidRPr="003B4A7F">
        <w:rPr>
          <w:spacing w:val="-4"/>
          <w:szCs w:val="28"/>
        </w:rPr>
        <w:t>Відповідно до частини 1 статті 40 Регламенту Чернігівської міської ради VIII скликання (зі змінами), рішення буде подано на затвердження начальнику Чернігівської міської військової адміністрації Чернігівського району Чернігівської області.</w:t>
      </w:r>
    </w:p>
    <w:p w:rsidR="00D019C1" w:rsidRDefault="00D019C1" w:rsidP="00D019C1">
      <w:pPr>
        <w:pStyle w:val="a5"/>
        <w:spacing w:after="0"/>
        <w:ind w:firstLine="709"/>
        <w:jc w:val="both"/>
        <w:rPr>
          <w:sz w:val="28"/>
          <w:szCs w:val="28"/>
        </w:rPr>
      </w:pPr>
      <w:r w:rsidRPr="003B4A7F">
        <w:rPr>
          <w:sz w:val="28"/>
          <w:szCs w:val="28"/>
        </w:rPr>
        <w:t>Усі зміни наведені окремо у порівняльній</w:t>
      </w:r>
      <w:r>
        <w:rPr>
          <w:sz w:val="28"/>
          <w:szCs w:val="28"/>
        </w:rPr>
        <w:t xml:space="preserve"> таблиці нижче.</w:t>
      </w:r>
    </w:p>
    <w:p w:rsidR="00D019C1" w:rsidRPr="000746BD" w:rsidRDefault="00D019C1" w:rsidP="00D019C1">
      <w:pPr>
        <w:pStyle w:val="a5"/>
        <w:spacing w:after="0"/>
        <w:ind w:firstLine="539"/>
        <w:jc w:val="both"/>
        <w:rPr>
          <w:sz w:val="16"/>
          <w:szCs w:val="16"/>
        </w:rPr>
      </w:pPr>
    </w:p>
    <w:p w:rsidR="00D019C1" w:rsidRPr="00C64C2A" w:rsidRDefault="006B1FD2" w:rsidP="00D019C1">
      <w:pPr>
        <w:pStyle w:val="a3"/>
        <w:jc w:val="center"/>
        <w:rPr>
          <w:sz w:val="28"/>
          <w:szCs w:val="28"/>
        </w:rPr>
      </w:pPr>
      <w:bookmarkStart w:id="1" w:name="_Hlk106633727"/>
      <w:bookmarkStart w:id="2" w:name="_Hlk106187137"/>
      <w:r w:rsidRPr="00C64C2A">
        <w:rPr>
          <w:sz w:val="28"/>
          <w:szCs w:val="28"/>
        </w:rPr>
        <w:t>СТАТУТ</w:t>
      </w:r>
    </w:p>
    <w:bookmarkEnd w:id="1"/>
    <w:p w:rsidR="0061479E" w:rsidRPr="00C64C2A" w:rsidRDefault="006B1FD2" w:rsidP="00D019C1">
      <w:pPr>
        <w:pStyle w:val="a3"/>
        <w:jc w:val="center"/>
        <w:rPr>
          <w:sz w:val="28"/>
          <w:szCs w:val="28"/>
        </w:rPr>
      </w:pPr>
      <w:r w:rsidRPr="00C64C2A">
        <w:rPr>
          <w:sz w:val="28"/>
          <w:szCs w:val="28"/>
        </w:rPr>
        <w:t>Комунального закладу позашкільної мистецької освіти</w:t>
      </w:r>
    </w:p>
    <w:p w:rsidR="006B1FD2" w:rsidRPr="00C64C2A" w:rsidRDefault="006B1FD2" w:rsidP="00D019C1">
      <w:pPr>
        <w:pStyle w:val="a3"/>
        <w:jc w:val="center"/>
        <w:rPr>
          <w:sz w:val="28"/>
          <w:szCs w:val="28"/>
        </w:rPr>
      </w:pPr>
      <w:r w:rsidRPr="00C64C2A">
        <w:rPr>
          <w:sz w:val="28"/>
          <w:szCs w:val="28"/>
        </w:rPr>
        <w:t xml:space="preserve"> «Чернігівська </w:t>
      </w:r>
      <w:r w:rsidR="00081183">
        <w:rPr>
          <w:sz w:val="28"/>
          <w:szCs w:val="28"/>
        </w:rPr>
        <w:t>музична школа № 2 імені Євгена Богословського</w:t>
      </w:r>
      <w:r w:rsidRPr="00C64C2A">
        <w:rPr>
          <w:sz w:val="28"/>
          <w:szCs w:val="28"/>
        </w:rPr>
        <w:t>»</w:t>
      </w:r>
    </w:p>
    <w:p w:rsidR="00D019C1" w:rsidRPr="005B7963" w:rsidRDefault="006B1FD2" w:rsidP="00D019C1">
      <w:pPr>
        <w:pStyle w:val="a3"/>
        <w:jc w:val="center"/>
        <w:rPr>
          <w:color w:val="000000"/>
          <w:sz w:val="28"/>
          <w:szCs w:val="28"/>
        </w:rPr>
      </w:pPr>
      <w:r w:rsidRPr="005B7963">
        <w:rPr>
          <w:b/>
          <w:spacing w:val="-4"/>
          <w:sz w:val="28"/>
          <w:szCs w:val="28"/>
        </w:rPr>
        <w:t xml:space="preserve"> </w:t>
      </w:r>
      <w:r w:rsidR="00D019C1" w:rsidRPr="005B7963">
        <w:rPr>
          <w:color w:val="000000"/>
          <w:sz w:val="28"/>
          <w:szCs w:val="28"/>
        </w:rPr>
        <w:t xml:space="preserve">Розділ 1. </w:t>
      </w:r>
      <w:bookmarkEnd w:id="2"/>
      <w:r w:rsidR="000F6C34">
        <w:rPr>
          <w:color w:val="000000"/>
          <w:sz w:val="28"/>
          <w:szCs w:val="28"/>
        </w:rPr>
        <w:t>ЗАГАЛЬНІ ПОЛОЖЕННЯ</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5"/>
        <w:gridCol w:w="4718"/>
      </w:tblGrid>
      <w:tr w:rsidR="00D019C1" w:rsidRPr="005B7963" w:rsidTr="00725FA3">
        <w:tc>
          <w:tcPr>
            <w:tcW w:w="5205" w:type="dxa"/>
            <w:shd w:val="clear" w:color="auto" w:fill="D9D9D9" w:themeFill="background1" w:themeFillShade="D9"/>
          </w:tcPr>
          <w:p w:rsidR="00D019C1" w:rsidRPr="005B7963" w:rsidRDefault="00D019C1" w:rsidP="003B00B5">
            <w:pPr>
              <w:pStyle w:val="a3"/>
              <w:jc w:val="center"/>
              <w:rPr>
                <w:b/>
                <w:color w:val="000000"/>
                <w:sz w:val="28"/>
                <w:szCs w:val="28"/>
              </w:rPr>
            </w:pPr>
            <w:r w:rsidRPr="005B7963">
              <w:rPr>
                <w:b/>
                <w:color w:val="000000"/>
                <w:sz w:val="28"/>
                <w:szCs w:val="28"/>
              </w:rPr>
              <w:t>До змін</w:t>
            </w:r>
          </w:p>
        </w:tc>
        <w:tc>
          <w:tcPr>
            <w:tcW w:w="4718" w:type="dxa"/>
            <w:shd w:val="clear" w:color="auto" w:fill="D9D9D9" w:themeFill="background1" w:themeFillShade="D9"/>
          </w:tcPr>
          <w:p w:rsidR="00D019C1" w:rsidRPr="005B7963" w:rsidRDefault="00D019C1" w:rsidP="003B00B5">
            <w:pPr>
              <w:pStyle w:val="a3"/>
              <w:jc w:val="center"/>
              <w:rPr>
                <w:b/>
                <w:color w:val="000000"/>
                <w:sz w:val="28"/>
                <w:szCs w:val="28"/>
              </w:rPr>
            </w:pPr>
            <w:r w:rsidRPr="005B7963">
              <w:rPr>
                <w:b/>
                <w:color w:val="000000"/>
                <w:sz w:val="28"/>
                <w:szCs w:val="28"/>
              </w:rPr>
              <w:t>Після змін</w:t>
            </w:r>
          </w:p>
        </w:tc>
      </w:tr>
      <w:tr w:rsidR="00D019C1" w:rsidRPr="005B7963" w:rsidTr="00725FA3">
        <w:tc>
          <w:tcPr>
            <w:tcW w:w="9923" w:type="dxa"/>
            <w:gridSpan w:val="2"/>
            <w:shd w:val="clear" w:color="auto" w:fill="auto"/>
          </w:tcPr>
          <w:p w:rsidR="00D019C1" w:rsidRPr="005B7963" w:rsidRDefault="00D019C1" w:rsidP="003B00B5">
            <w:pPr>
              <w:pStyle w:val="a3"/>
              <w:jc w:val="center"/>
              <w:rPr>
                <w:b/>
                <w:i/>
                <w:color w:val="000000"/>
                <w:sz w:val="28"/>
                <w:szCs w:val="28"/>
              </w:rPr>
            </w:pPr>
            <w:r w:rsidRPr="005B7963">
              <w:rPr>
                <w:bCs/>
                <w:i/>
                <w:color w:val="000000"/>
                <w:sz w:val="28"/>
                <w:szCs w:val="28"/>
              </w:rPr>
              <w:t>Підпункт 1.</w:t>
            </w:r>
            <w:r w:rsidR="00E00679">
              <w:rPr>
                <w:bCs/>
                <w:i/>
                <w:color w:val="000000"/>
                <w:sz w:val="28"/>
                <w:szCs w:val="28"/>
              </w:rPr>
              <w:t>2</w:t>
            </w:r>
            <w:r w:rsidR="005B723E" w:rsidRPr="005B7963">
              <w:rPr>
                <w:bCs/>
                <w:i/>
                <w:color w:val="000000"/>
                <w:sz w:val="28"/>
                <w:szCs w:val="28"/>
              </w:rPr>
              <w:t>.</w:t>
            </w:r>
            <w:r w:rsidRPr="005B7963">
              <w:rPr>
                <w:bCs/>
                <w:i/>
                <w:color w:val="000000"/>
                <w:sz w:val="28"/>
                <w:szCs w:val="28"/>
              </w:rPr>
              <w:t xml:space="preserve"> </w:t>
            </w:r>
            <w:r w:rsidRPr="005B7963">
              <w:rPr>
                <w:bCs/>
                <w:i/>
                <w:color w:val="000000"/>
                <w:sz w:val="28"/>
                <w:szCs w:val="28"/>
                <w:u w:val="single"/>
              </w:rPr>
              <w:t>виключити</w:t>
            </w:r>
            <w:r w:rsidRPr="005B7963">
              <w:rPr>
                <w:bCs/>
                <w:i/>
                <w:color w:val="000000"/>
                <w:sz w:val="28"/>
                <w:szCs w:val="28"/>
              </w:rPr>
              <w:t xml:space="preserve"> </w:t>
            </w:r>
            <w:r w:rsidRPr="005B7963">
              <w:rPr>
                <w:bCs/>
                <w:i/>
                <w:sz w:val="28"/>
                <w:szCs w:val="28"/>
              </w:rPr>
              <w:t>з метою приведення до відповідності</w:t>
            </w:r>
            <w:r w:rsidRPr="005B7963">
              <w:rPr>
                <w:bCs/>
                <w:i/>
                <w:color w:val="000000"/>
                <w:sz w:val="28"/>
                <w:szCs w:val="28"/>
                <w:u w:val="single"/>
              </w:rPr>
              <w:t xml:space="preserve"> та замінити його пунктом нового змісту</w:t>
            </w:r>
          </w:p>
        </w:tc>
      </w:tr>
      <w:tr w:rsidR="00E00679" w:rsidRPr="005B7963" w:rsidTr="00725FA3">
        <w:tc>
          <w:tcPr>
            <w:tcW w:w="5205" w:type="dxa"/>
            <w:shd w:val="clear" w:color="auto" w:fill="auto"/>
          </w:tcPr>
          <w:p w:rsidR="00E00679" w:rsidRPr="005B7963" w:rsidRDefault="00E00679" w:rsidP="003B00B5">
            <w:pPr>
              <w:pStyle w:val="a3"/>
              <w:tabs>
                <w:tab w:val="left" w:pos="1276"/>
              </w:tabs>
              <w:ind w:left="34" w:hanging="34"/>
              <w:jc w:val="both"/>
              <w:rPr>
                <w:sz w:val="28"/>
                <w:szCs w:val="28"/>
              </w:rPr>
            </w:pPr>
            <w:r w:rsidRPr="005B7963">
              <w:rPr>
                <w:sz w:val="28"/>
                <w:szCs w:val="28"/>
              </w:rPr>
              <w:t>1.2. Власником (засновником) закладу є територіальна громада міста Чернігова в особі Чернігівської міської ради (далі – Власник). Заклад знаходиться у підпорядкуванні управління культури та туризму Чернігівської міської ради (далі – орган управління).</w:t>
            </w:r>
          </w:p>
          <w:p w:rsidR="00E00679" w:rsidRPr="005B7963" w:rsidRDefault="00E00679" w:rsidP="003B00B5">
            <w:pPr>
              <w:pStyle w:val="a3"/>
              <w:jc w:val="both"/>
              <w:rPr>
                <w:b/>
                <w:color w:val="000000"/>
                <w:sz w:val="28"/>
                <w:szCs w:val="28"/>
              </w:rPr>
            </w:pPr>
          </w:p>
        </w:tc>
        <w:tc>
          <w:tcPr>
            <w:tcW w:w="4718" w:type="dxa"/>
            <w:shd w:val="clear" w:color="auto" w:fill="auto"/>
          </w:tcPr>
          <w:p w:rsidR="00E00679" w:rsidRPr="009428EF" w:rsidRDefault="009428EF" w:rsidP="009302A9">
            <w:pPr>
              <w:pStyle w:val="Bodytext20"/>
              <w:shd w:val="clear" w:color="auto" w:fill="auto"/>
              <w:tabs>
                <w:tab w:val="left" w:pos="974"/>
                <w:tab w:val="left" w:pos="1560"/>
              </w:tabs>
              <w:spacing w:before="0" w:line="240" w:lineRule="auto"/>
              <w:jc w:val="both"/>
              <w:rPr>
                <w:rFonts w:ascii="Times New Roman" w:hAnsi="Times New Roman" w:cs="Times New Roman"/>
                <w:b/>
                <w:bCs/>
                <w:sz w:val="28"/>
                <w:szCs w:val="28"/>
                <w:shd w:val="clear" w:color="auto" w:fill="FFFFFF"/>
                <w:lang w:val="uk-UA"/>
              </w:rPr>
            </w:pPr>
            <w:r w:rsidRPr="009428EF">
              <w:rPr>
                <w:rFonts w:ascii="Times New Roman" w:eastAsia="Calibri" w:hAnsi="Times New Roman" w:cs="Times New Roman"/>
                <w:sz w:val="28"/>
                <w:szCs w:val="28"/>
                <w:lang w:val="uk-UA"/>
              </w:rPr>
              <w:t xml:space="preserve">1.2. </w:t>
            </w:r>
            <w:r w:rsidR="00E00679" w:rsidRPr="009428EF">
              <w:rPr>
                <w:rFonts w:ascii="Times New Roman" w:eastAsia="Calibri" w:hAnsi="Times New Roman" w:cs="Times New Roman"/>
                <w:sz w:val="28"/>
                <w:szCs w:val="28"/>
                <w:lang w:val="uk-UA"/>
              </w:rPr>
              <w:t xml:space="preserve">Власником (засновником) Закладу є територіальна громада міста Чернігова в особі Чернігівської міської ради (далі - Власник) </w:t>
            </w:r>
            <w:r w:rsidR="009302A9" w:rsidRPr="009302A9">
              <w:rPr>
                <w:rFonts w:ascii="Times New Roman" w:eastAsia="Calibri" w:hAnsi="Times New Roman" w:cs="Times New Roman"/>
                <w:b/>
                <w:sz w:val="28"/>
                <w:szCs w:val="28"/>
                <w:lang w:val="uk-UA"/>
              </w:rPr>
              <w:t>(і</w:t>
            </w:r>
            <w:r w:rsidR="00E00679" w:rsidRPr="009302A9">
              <w:rPr>
                <w:rFonts w:ascii="Times New Roman" w:eastAsia="Calibri" w:hAnsi="Times New Roman" w:cs="Times New Roman"/>
                <w:b/>
                <w:bCs/>
                <w:sz w:val="28"/>
                <w:szCs w:val="28"/>
                <w:lang w:val="uk-UA"/>
              </w:rPr>
              <w:t>дентифікаційний</w:t>
            </w:r>
            <w:r w:rsidR="00E00679" w:rsidRPr="009428EF">
              <w:rPr>
                <w:rFonts w:ascii="Times New Roman" w:eastAsia="Calibri" w:hAnsi="Times New Roman" w:cs="Times New Roman"/>
                <w:b/>
                <w:bCs/>
                <w:sz w:val="28"/>
                <w:szCs w:val="28"/>
                <w:lang w:val="uk-UA"/>
              </w:rPr>
              <w:t xml:space="preserve"> код юридичної особи в ЄДРПОУ 34339125</w:t>
            </w:r>
            <w:r w:rsidR="009302A9">
              <w:rPr>
                <w:rFonts w:ascii="Times New Roman" w:eastAsia="Calibri" w:hAnsi="Times New Roman" w:cs="Times New Roman"/>
                <w:b/>
                <w:bCs/>
                <w:sz w:val="28"/>
                <w:szCs w:val="28"/>
                <w:lang w:val="uk-UA"/>
              </w:rPr>
              <w:t>)</w:t>
            </w:r>
            <w:r w:rsidR="00E00679" w:rsidRPr="009428EF">
              <w:rPr>
                <w:rFonts w:ascii="Times New Roman" w:eastAsia="Calibri" w:hAnsi="Times New Roman" w:cs="Times New Roman"/>
                <w:b/>
                <w:bCs/>
                <w:sz w:val="28"/>
                <w:szCs w:val="28"/>
                <w:lang w:val="uk-UA"/>
              </w:rPr>
              <w:t xml:space="preserve">. </w:t>
            </w:r>
            <w:r w:rsidR="00E00679" w:rsidRPr="009428EF">
              <w:rPr>
                <w:rFonts w:ascii="Times New Roman" w:eastAsia="Calibri" w:hAnsi="Times New Roman" w:cs="Times New Roman"/>
                <w:sz w:val="28"/>
                <w:szCs w:val="28"/>
                <w:lang w:val="uk-UA"/>
              </w:rPr>
              <w:t xml:space="preserve">Заклад знаходиться у підпорядкуванні управління культури та туризму Чернігівської міської ради </w:t>
            </w:r>
            <w:r>
              <w:rPr>
                <w:rFonts w:ascii="Times New Roman" w:eastAsia="Calibri" w:hAnsi="Times New Roman" w:cs="Times New Roman"/>
                <w:sz w:val="28"/>
                <w:szCs w:val="28"/>
                <w:lang w:val="uk-UA"/>
              </w:rPr>
              <w:br/>
            </w:r>
            <w:r w:rsidR="00E00679" w:rsidRPr="009428EF">
              <w:rPr>
                <w:rFonts w:ascii="Times New Roman" w:eastAsia="Calibri" w:hAnsi="Times New Roman" w:cs="Times New Roman"/>
                <w:sz w:val="28"/>
                <w:szCs w:val="28"/>
                <w:lang w:val="uk-UA"/>
              </w:rPr>
              <w:t xml:space="preserve">(далі – </w:t>
            </w:r>
            <w:r w:rsidR="009302A9">
              <w:rPr>
                <w:rFonts w:ascii="Times New Roman" w:eastAsia="Calibri" w:hAnsi="Times New Roman" w:cs="Times New Roman"/>
                <w:sz w:val="28"/>
                <w:szCs w:val="28"/>
                <w:lang w:val="uk-UA"/>
              </w:rPr>
              <w:t>О</w:t>
            </w:r>
            <w:r w:rsidR="00E00679" w:rsidRPr="009428EF">
              <w:rPr>
                <w:rFonts w:ascii="Times New Roman" w:eastAsia="Calibri" w:hAnsi="Times New Roman" w:cs="Times New Roman"/>
                <w:sz w:val="28"/>
                <w:szCs w:val="28"/>
                <w:lang w:val="uk-UA"/>
              </w:rPr>
              <w:t>рган управління)</w:t>
            </w:r>
            <w:r w:rsidR="009302A9">
              <w:rPr>
                <w:rFonts w:ascii="Times New Roman" w:eastAsia="Calibri" w:hAnsi="Times New Roman" w:cs="Times New Roman"/>
                <w:sz w:val="28"/>
                <w:szCs w:val="28"/>
                <w:lang w:val="uk-UA"/>
              </w:rPr>
              <w:t xml:space="preserve"> </w:t>
            </w:r>
            <w:r w:rsidR="009302A9" w:rsidRPr="009302A9">
              <w:rPr>
                <w:rFonts w:ascii="Times New Roman" w:eastAsia="Calibri" w:hAnsi="Times New Roman" w:cs="Times New Roman"/>
                <w:b/>
                <w:sz w:val="28"/>
                <w:szCs w:val="28"/>
                <w:lang w:val="uk-UA"/>
              </w:rPr>
              <w:t>(і</w:t>
            </w:r>
            <w:r w:rsidR="00E00679" w:rsidRPr="009302A9">
              <w:rPr>
                <w:rFonts w:ascii="Times New Roman" w:eastAsia="Calibri" w:hAnsi="Times New Roman" w:cs="Times New Roman"/>
                <w:b/>
                <w:bCs/>
                <w:sz w:val="28"/>
                <w:szCs w:val="28"/>
                <w:lang w:val="uk-UA"/>
              </w:rPr>
              <w:t>дентифікаційний</w:t>
            </w:r>
            <w:r w:rsidR="00E00679" w:rsidRPr="009428EF">
              <w:rPr>
                <w:rFonts w:ascii="Times New Roman" w:eastAsia="Calibri" w:hAnsi="Times New Roman" w:cs="Times New Roman"/>
                <w:b/>
                <w:bCs/>
                <w:sz w:val="28"/>
                <w:szCs w:val="28"/>
                <w:lang w:val="uk-UA"/>
              </w:rPr>
              <w:t xml:space="preserve"> код юридичної особи в ЄДПРОУ 02231904</w:t>
            </w:r>
            <w:r w:rsidR="009302A9">
              <w:rPr>
                <w:rFonts w:ascii="Times New Roman" w:eastAsia="Calibri" w:hAnsi="Times New Roman" w:cs="Times New Roman"/>
                <w:b/>
                <w:bCs/>
                <w:sz w:val="28"/>
                <w:szCs w:val="28"/>
                <w:lang w:val="uk-UA"/>
              </w:rPr>
              <w:t>)</w:t>
            </w:r>
            <w:r w:rsidR="00E00679" w:rsidRPr="009428EF">
              <w:rPr>
                <w:rFonts w:ascii="Times New Roman" w:eastAsia="Calibri" w:hAnsi="Times New Roman" w:cs="Times New Roman"/>
                <w:b/>
                <w:bCs/>
                <w:sz w:val="28"/>
                <w:szCs w:val="28"/>
                <w:lang w:val="uk-UA"/>
              </w:rPr>
              <w:t xml:space="preserve">. </w:t>
            </w:r>
            <w:r w:rsidR="009302A9">
              <w:rPr>
                <w:rFonts w:ascii="Times New Roman" w:eastAsia="Calibri" w:hAnsi="Times New Roman" w:cs="Times New Roman"/>
                <w:b/>
                <w:bCs/>
                <w:sz w:val="28"/>
                <w:szCs w:val="28"/>
                <w:lang w:val="uk-UA"/>
              </w:rPr>
              <w:t>Виконавчим органом Закладу є директор</w:t>
            </w:r>
            <w:r w:rsidR="00E00679" w:rsidRPr="009428EF">
              <w:rPr>
                <w:rFonts w:ascii="Times New Roman" w:eastAsia="Calibri" w:hAnsi="Times New Roman" w:cs="Times New Roman"/>
                <w:b/>
                <w:bCs/>
                <w:sz w:val="28"/>
                <w:szCs w:val="28"/>
                <w:lang w:val="uk-UA"/>
              </w:rPr>
              <w:t xml:space="preserve"> (далі - Директор).</w:t>
            </w:r>
          </w:p>
        </w:tc>
      </w:tr>
      <w:tr w:rsidR="00E00679" w:rsidRPr="005B7963" w:rsidTr="00725FA3">
        <w:tc>
          <w:tcPr>
            <w:tcW w:w="9923" w:type="dxa"/>
            <w:gridSpan w:val="2"/>
            <w:shd w:val="clear" w:color="auto" w:fill="auto"/>
          </w:tcPr>
          <w:p w:rsidR="00E00679" w:rsidRPr="005B7963" w:rsidRDefault="00E00679" w:rsidP="003B00B5">
            <w:pPr>
              <w:pStyle w:val="a3"/>
              <w:jc w:val="center"/>
              <w:rPr>
                <w:b/>
                <w:sz w:val="28"/>
                <w:szCs w:val="28"/>
              </w:rPr>
            </w:pPr>
            <w:r w:rsidRPr="005B7963">
              <w:rPr>
                <w:bCs/>
                <w:i/>
                <w:color w:val="000000"/>
                <w:sz w:val="28"/>
                <w:szCs w:val="28"/>
              </w:rPr>
              <w:t xml:space="preserve">Підпункт 1.8. </w:t>
            </w:r>
            <w:r w:rsidRPr="005B7963">
              <w:rPr>
                <w:bCs/>
                <w:i/>
                <w:color w:val="000000"/>
                <w:sz w:val="28"/>
                <w:szCs w:val="28"/>
                <w:u w:val="single"/>
              </w:rPr>
              <w:t>виключити</w:t>
            </w:r>
            <w:r w:rsidRPr="005B7963">
              <w:rPr>
                <w:bCs/>
                <w:i/>
                <w:color w:val="000000"/>
                <w:sz w:val="28"/>
                <w:szCs w:val="28"/>
              </w:rPr>
              <w:t xml:space="preserve"> </w:t>
            </w:r>
            <w:r w:rsidRPr="005B7963">
              <w:rPr>
                <w:bCs/>
                <w:i/>
                <w:sz w:val="28"/>
                <w:szCs w:val="28"/>
              </w:rPr>
              <w:t>з метою приведення до відповідності</w:t>
            </w:r>
            <w:r w:rsidRPr="005B7963">
              <w:rPr>
                <w:bCs/>
                <w:i/>
                <w:color w:val="000000"/>
                <w:sz w:val="28"/>
                <w:szCs w:val="28"/>
                <w:u w:val="single"/>
              </w:rPr>
              <w:t xml:space="preserve"> та замінити його пунктом нового змісту</w:t>
            </w:r>
          </w:p>
        </w:tc>
      </w:tr>
      <w:tr w:rsidR="00E00679" w:rsidRPr="005B7963" w:rsidTr="006C52F9">
        <w:trPr>
          <w:trHeight w:val="1427"/>
        </w:trPr>
        <w:tc>
          <w:tcPr>
            <w:tcW w:w="5205" w:type="dxa"/>
            <w:shd w:val="clear" w:color="auto" w:fill="auto"/>
          </w:tcPr>
          <w:p w:rsidR="00E00679" w:rsidRPr="005B7963" w:rsidRDefault="00E00679" w:rsidP="003B00B5">
            <w:pPr>
              <w:pStyle w:val="a3"/>
              <w:rPr>
                <w:sz w:val="28"/>
                <w:szCs w:val="28"/>
              </w:rPr>
            </w:pPr>
            <w:r w:rsidRPr="005B7963">
              <w:rPr>
                <w:sz w:val="28"/>
                <w:szCs w:val="28"/>
              </w:rPr>
              <w:t xml:space="preserve">1.8. Юридична адреса закладу: вул. </w:t>
            </w:r>
            <w:proofErr w:type="spellStart"/>
            <w:r>
              <w:rPr>
                <w:sz w:val="28"/>
                <w:szCs w:val="28"/>
              </w:rPr>
              <w:t>Мстиславська</w:t>
            </w:r>
            <w:proofErr w:type="spellEnd"/>
            <w:r w:rsidRPr="005B7963">
              <w:rPr>
                <w:sz w:val="28"/>
                <w:szCs w:val="28"/>
              </w:rPr>
              <w:t xml:space="preserve">, </w:t>
            </w:r>
            <w:r>
              <w:rPr>
                <w:sz w:val="28"/>
                <w:szCs w:val="28"/>
              </w:rPr>
              <w:t>11</w:t>
            </w:r>
            <w:r w:rsidRPr="005B7963">
              <w:rPr>
                <w:sz w:val="28"/>
                <w:szCs w:val="28"/>
              </w:rPr>
              <w:t>, м. Чернігів, 14000.</w:t>
            </w:r>
          </w:p>
        </w:tc>
        <w:tc>
          <w:tcPr>
            <w:tcW w:w="4718" w:type="dxa"/>
            <w:shd w:val="clear" w:color="auto" w:fill="auto"/>
          </w:tcPr>
          <w:p w:rsidR="00E00679" w:rsidRPr="009428EF" w:rsidRDefault="009428EF" w:rsidP="009302A9">
            <w:pPr>
              <w:jc w:val="left"/>
              <w:rPr>
                <w:rFonts w:eastAsia="Calibri" w:cs="Times New Roman"/>
                <w:b/>
                <w:bCs/>
                <w:szCs w:val="28"/>
              </w:rPr>
            </w:pPr>
            <w:r>
              <w:rPr>
                <w:rFonts w:eastAsia="Calibri" w:cs="Times New Roman"/>
                <w:szCs w:val="28"/>
              </w:rPr>
              <w:t xml:space="preserve">1.8. </w:t>
            </w:r>
            <w:r w:rsidR="009302A9" w:rsidRPr="009428EF">
              <w:rPr>
                <w:rFonts w:eastAsia="Calibri" w:cs="Times New Roman"/>
                <w:b/>
                <w:bCs/>
                <w:szCs w:val="28"/>
              </w:rPr>
              <w:t>Ідентифікаційний код юридичної особи в ЄДРПОУ 02217407</w:t>
            </w:r>
            <w:r w:rsidR="009302A9">
              <w:rPr>
                <w:rFonts w:eastAsia="Calibri" w:cs="Times New Roman"/>
                <w:b/>
                <w:bCs/>
                <w:szCs w:val="28"/>
              </w:rPr>
              <w:t xml:space="preserve">, </w:t>
            </w:r>
            <w:r w:rsidR="009302A9" w:rsidRPr="00671176">
              <w:rPr>
                <w:rFonts w:eastAsia="Calibri" w:cs="Times New Roman"/>
                <w:bCs/>
                <w:szCs w:val="28"/>
              </w:rPr>
              <w:t>ю</w:t>
            </w:r>
            <w:r w:rsidR="00E00679" w:rsidRPr="00671176">
              <w:rPr>
                <w:rFonts w:eastAsia="Calibri" w:cs="Times New Roman"/>
                <w:szCs w:val="28"/>
              </w:rPr>
              <w:t>р</w:t>
            </w:r>
            <w:r w:rsidR="00E00679" w:rsidRPr="009428EF">
              <w:rPr>
                <w:rFonts w:eastAsia="Calibri" w:cs="Times New Roman"/>
                <w:szCs w:val="28"/>
              </w:rPr>
              <w:t xml:space="preserve">идична адреса </w:t>
            </w:r>
            <w:r w:rsidR="009302A9">
              <w:rPr>
                <w:rFonts w:eastAsia="Calibri" w:cs="Times New Roman"/>
                <w:szCs w:val="28"/>
              </w:rPr>
              <w:t>З</w:t>
            </w:r>
            <w:r w:rsidR="00E00679" w:rsidRPr="009428EF">
              <w:rPr>
                <w:rFonts w:eastAsia="Calibri" w:cs="Times New Roman"/>
                <w:szCs w:val="28"/>
              </w:rPr>
              <w:t xml:space="preserve">акладу: </w:t>
            </w:r>
            <w:r w:rsidR="009302A9">
              <w:rPr>
                <w:rFonts w:eastAsia="Calibri" w:cs="Times New Roman"/>
                <w:szCs w:val="28"/>
              </w:rPr>
              <w:t xml:space="preserve">14000, м. Чернігів, </w:t>
            </w:r>
            <w:r w:rsidR="00E00679" w:rsidRPr="009428EF">
              <w:rPr>
                <w:rFonts w:eastAsia="Calibri" w:cs="Times New Roman"/>
                <w:szCs w:val="28"/>
              </w:rPr>
              <w:t xml:space="preserve">вул. </w:t>
            </w:r>
            <w:proofErr w:type="spellStart"/>
            <w:r w:rsidR="009302A9">
              <w:rPr>
                <w:rFonts w:eastAsia="Calibri" w:cs="Times New Roman"/>
                <w:szCs w:val="28"/>
              </w:rPr>
              <w:t>М</w:t>
            </w:r>
            <w:r w:rsidR="00E00679" w:rsidRPr="009428EF">
              <w:rPr>
                <w:rFonts w:eastAsia="Calibri" w:cs="Times New Roman"/>
                <w:szCs w:val="28"/>
              </w:rPr>
              <w:t>стиславська</w:t>
            </w:r>
            <w:proofErr w:type="spellEnd"/>
            <w:r w:rsidR="00E00679" w:rsidRPr="009428EF">
              <w:rPr>
                <w:rFonts w:eastAsia="Calibri" w:cs="Times New Roman"/>
                <w:szCs w:val="28"/>
              </w:rPr>
              <w:t xml:space="preserve">, 11, </w:t>
            </w:r>
            <w:r w:rsidR="00E00679" w:rsidRPr="009428EF">
              <w:rPr>
                <w:rFonts w:eastAsia="Calibri" w:cs="Times New Roman"/>
                <w:b/>
                <w:bCs/>
                <w:szCs w:val="28"/>
              </w:rPr>
              <w:t xml:space="preserve">електронна адреса: </w:t>
            </w:r>
            <w:hyperlink r:id="rId7" w:history="1">
              <w:r w:rsidR="00E00679" w:rsidRPr="009428EF">
                <w:rPr>
                  <w:rFonts w:eastAsia="Calibri" w:cs="Times New Roman"/>
                  <w:b/>
                  <w:bCs/>
                  <w:color w:val="0563C1"/>
                  <w:szCs w:val="28"/>
                  <w:u w:val="single"/>
                  <w:lang w:val="en-US"/>
                </w:rPr>
                <w:t>dmscnchernigov</w:t>
              </w:r>
              <w:r w:rsidR="00E00679" w:rsidRPr="009428EF">
                <w:rPr>
                  <w:rFonts w:eastAsia="Calibri" w:cs="Times New Roman"/>
                  <w:b/>
                  <w:bCs/>
                  <w:color w:val="0563C1"/>
                  <w:szCs w:val="28"/>
                  <w:u w:val="single"/>
                  <w:lang w:val="ru-RU"/>
                </w:rPr>
                <w:t>@</w:t>
              </w:r>
              <w:r w:rsidR="00E00679" w:rsidRPr="009428EF">
                <w:rPr>
                  <w:rFonts w:eastAsia="Calibri" w:cs="Times New Roman"/>
                  <w:b/>
                  <w:bCs/>
                  <w:color w:val="0563C1"/>
                  <w:szCs w:val="28"/>
                  <w:u w:val="single"/>
                  <w:lang w:val="en-US"/>
                </w:rPr>
                <w:t>gmail</w:t>
              </w:r>
              <w:r w:rsidR="00E00679" w:rsidRPr="009428EF">
                <w:rPr>
                  <w:rFonts w:eastAsia="Calibri" w:cs="Times New Roman"/>
                  <w:b/>
                  <w:bCs/>
                  <w:color w:val="0563C1"/>
                  <w:szCs w:val="28"/>
                  <w:u w:val="single"/>
                  <w:lang w:val="ru-RU"/>
                </w:rPr>
                <w:t>.</w:t>
              </w:r>
              <w:r w:rsidR="00E00679" w:rsidRPr="009428EF">
                <w:rPr>
                  <w:rFonts w:eastAsia="Calibri" w:cs="Times New Roman"/>
                  <w:b/>
                  <w:bCs/>
                  <w:color w:val="0563C1"/>
                  <w:szCs w:val="28"/>
                  <w:u w:val="single"/>
                  <w:lang w:val="en-US"/>
                </w:rPr>
                <w:t>com</w:t>
              </w:r>
            </w:hyperlink>
            <w:r w:rsidR="00E00679" w:rsidRPr="009428EF">
              <w:rPr>
                <w:rFonts w:eastAsia="Calibri" w:cs="Times New Roman"/>
                <w:b/>
                <w:bCs/>
                <w:szCs w:val="28"/>
              </w:rPr>
              <w:t xml:space="preserve">, </w:t>
            </w:r>
            <w:r w:rsidR="00E00679" w:rsidRPr="009428EF">
              <w:rPr>
                <w:rFonts w:eastAsia="Calibri" w:cs="Times New Roman"/>
                <w:b/>
                <w:bCs/>
                <w:szCs w:val="28"/>
              </w:rPr>
              <w:lastRenderedPageBreak/>
              <w:t xml:space="preserve">тел.+38(0462)676-165, +38(0462)675-963, </w:t>
            </w:r>
            <w:proofErr w:type="spellStart"/>
            <w:r w:rsidR="00E00679" w:rsidRPr="009428EF">
              <w:rPr>
                <w:rFonts w:eastAsia="Calibri" w:cs="Times New Roman"/>
                <w:b/>
                <w:bCs/>
                <w:szCs w:val="28"/>
              </w:rPr>
              <w:t>тел</w:t>
            </w:r>
            <w:proofErr w:type="spellEnd"/>
            <w:r w:rsidR="00E00679" w:rsidRPr="009428EF">
              <w:rPr>
                <w:rFonts w:eastAsia="Calibri" w:cs="Times New Roman"/>
                <w:b/>
                <w:bCs/>
                <w:szCs w:val="28"/>
              </w:rPr>
              <w:t>/факс (0462)675-765.</w:t>
            </w:r>
          </w:p>
        </w:tc>
      </w:tr>
    </w:tbl>
    <w:p w:rsidR="00D019C1" w:rsidRDefault="00D019C1" w:rsidP="00D019C1">
      <w:pPr>
        <w:pStyle w:val="a3"/>
        <w:jc w:val="center"/>
        <w:rPr>
          <w:color w:val="000000"/>
          <w:sz w:val="28"/>
          <w:szCs w:val="28"/>
        </w:rPr>
      </w:pPr>
    </w:p>
    <w:p w:rsidR="009428EF" w:rsidRDefault="009428EF" w:rsidP="00D019C1">
      <w:pPr>
        <w:pStyle w:val="a3"/>
        <w:jc w:val="center"/>
        <w:rPr>
          <w:color w:val="000000"/>
          <w:sz w:val="28"/>
          <w:szCs w:val="28"/>
        </w:rPr>
      </w:pPr>
    </w:p>
    <w:p w:rsidR="009428EF" w:rsidRPr="005B7963" w:rsidRDefault="009428EF" w:rsidP="00D019C1">
      <w:pPr>
        <w:pStyle w:val="a3"/>
        <w:jc w:val="center"/>
        <w:rPr>
          <w:color w:val="000000"/>
          <w:sz w:val="28"/>
          <w:szCs w:val="28"/>
        </w:rPr>
      </w:pPr>
    </w:p>
    <w:p w:rsidR="00D019C1" w:rsidRPr="005B7963" w:rsidRDefault="00D019C1" w:rsidP="00A97C91">
      <w:pPr>
        <w:pStyle w:val="a3"/>
        <w:tabs>
          <w:tab w:val="left" w:pos="284"/>
        </w:tabs>
        <w:jc w:val="center"/>
        <w:rPr>
          <w:color w:val="000000"/>
          <w:sz w:val="28"/>
          <w:szCs w:val="28"/>
        </w:rPr>
      </w:pPr>
      <w:r w:rsidRPr="005B7963">
        <w:rPr>
          <w:color w:val="000000"/>
          <w:sz w:val="28"/>
          <w:szCs w:val="28"/>
        </w:rPr>
        <w:t xml:space="preserve">Розділ </w:t>
      </w:r>
      <w:r w:rsidR="00732776" w:rsidRPr="005B7963">
        <w:rPr>
          <w:color w:val="000000"/>
          <w:sz w:val="28"/>
          <w:szCs w:val="28"/>
        </w:rPr>
        <w:t>2</w:t>
      </w:r>
      <w:r w:rsidRPr="005B7963">
        <w:rPr>
          <w:color w:val="000000"/>
          <w:sz w:val="28"/>
          <w:szCs w:val="28"/>
        </w:rPr>
        <w:t xml:space="preserve">. </w:t>
      </w:r>
      <w:r w:rsidR="00732776" w:rsidRPr="005B7963">
        <w:rPr>
          <w:sz w:val="28"/>
          <w:szCs w:val="28"/>
        </w:rPr>
        <w:t>ОРГАНІЗАЦІЙНО-ПРАВОВІ ЗАСАДИ ДІЯЛЬНОСТІ ЗАКЛАДУ</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2"/>
        <w:gridCol w:w="4821"/>
      </w:tblGrid>
      <w:tr w:rsidR="00D019C1" w:rsidRPr="005B7963" w:rsidTr="0080125D">
        <w:tc>
          <w:tcPr>
            <w:tcW w:w="5102" w:type="dxa"/>
            <w:shd w:val="clear" w:color="auto" w:fill="D9D9D9" w:themeFill="background1" w:themeFillShade="D9"/>
          </w:tcPr>
          <w:p w:rsidR="00D019C1" w:rsidRPr="005B7963" w:rsidRDefault="00D019C1" w:rsidP="00725FA3">
            <w:pPr>
              <w:pStyle w:val="a3"/>
              <w:jc w:val="center"/>
              <w:rPr>
                <w:b/>
                <w:color w:val="000000"/>
                <w:sz w:val="28"/>
                <w:szCs w:val="28"/>
              </w:rPr>
            </w:pPr>
            <w:r w:rsidRPr="005B7963">
              <w:rPr>
                <w:b/>
                <w:color w:val="000000"/>
                <w:sz w:val="28"/>
                <w:szCs w:val="28"/>
              </w:rPr>
              <w:t>До змін</w:t>
            </w:r>
          </w:p>
        </w:tc>
        <w:tc>
          <w:tcPr>
            <w:tcW w:w="4821" w:type="dxa"/>
            <w:shd w:val="clear" w:color="auto" w:fill="D9D9D9" w:themeFill="background1" w:themeFillShade="D9"/>
          </w:tcPr>
          <w:p w:rsidR="00D019C1" w:rsidRPr="005B7963" w:rsidRDefault="00D019C1" w:rsidP="00725FA3">
            <w:pPr>
              <w:pStyle w:val="a3"/>
              <w:jc w:val="center"/>
              <w:rPr>
                <w:b/>
                <w:color w:val="000000"/>
                <w:sz w:val="28"/>
                <w:szCs w:val="28"/>
              </w:rPr>
            </w:pPr>
            <w:r w:rsidRPr="005B7963">
              <w:rPr>
                <w:b/>
                <w:color w:val="000000"/>
                <w:sz w:val="28"/>
                <w:szCs w:val="28"/>
              </w:rPr>
              <w:t>Після змін</w:t>
            </w:r>
          </w:p>
        </w:tc>
      </w:tr>
      <w:tr w:rsidR="00CB7110" w:rsidRPr="005B7963" w:rsidTr="00F04445">
        <w:tc>
          <w:tcPr>
            <w:tcW w:w="9923" w:type="dxa"/>
            <w:gridSpan w:val="2"/>
            <w:shd w:val="clear" w:color="auto" w:fill="auto"/>
          </w:tcPr>
          <w:p w:rsidR="00CB7110" w:rsidRPr="003616DD" w:rsidRDefault="0080125D" w:rsidP="0080125D">
            <w:pPr>
              <w:pStyle w:val="Bodytext20"/>
              <w:shd w:val="clear" w:color="auto" w:fill="auto"/>
              <w:tabs>
                <w:tab w:val="left" w:pos="974"/>
                <w:tab w:val="left" w:pos="1560"/>
              </w:tabs>
              <w:spacing w:before="0" w:line="240" w:lineRule="auto"/>
              <w:rPr>
                <w:rFonts w:ascii="Times New Roman" w:hAnsi="Times New Roman" w:cs="Times New Roman"/>
                <w:b/>
                <w:sz w:val="28"/>
                <w:szCs w:val="28"/>
                <w:lang w:val="uk-UA"/>
              </w:rPr>
            </w:pPr>
            <w:r>
              <w:rPr>
                <w:rFonts w:ascii="Times New Roman" w:hAnsi="Times New Roman" w:cs="Times New Roman"/>
                <w:bCs/>
                <w:i/>
                <w:sz w:val="28"/>
                <w:szCs w:val="28"/>
                <w:lang w:val="uk-UA"/>
              </w:rPr>
              <w:t>З метою приведення до відповідності</w:t>
            </w:r>
            <w:r>
              <w:rPr>
                <w:rFonts w:ascii="Times New Roman" w:hAnsi="Times New Roman" w:cs="Times New Roman"/>
                <w:bCs/>
                <w:i/>
                <w:color w:val="000000"/>
                <w:sz w:val="28"/>
                <w:szCs w:val="28"/>
                <w:u w:val="single"/>
                <w:lang w:val="uk-UA"/>
              </w:rPr>
              <w:t xml:space="preserve"> чинному законодавству додати підпункт 2.5.з підпунктами  2.5.1 та 2.5.2.наступного змісту, у </w:t>
            </w:r>
            <w:proofErr w:type="spellStart"/>
            <w:r>
              <w:rPr>
                <w:rFonts w:ascii="Times New Roman" w:hAnsi="Times New Roman" w:cs="Times New Roman"/>
                <w:bCs/>
                <w:i/>
                <w:color w:val="000000"/>
                <w:sz w:val="28"/>
                <w:szCs w:val="28"/>
                <w:u w:val="single"/>
                <w:lang w:val="uk-UA"/>
              </w:rPr>
              <w:t>зв’</w:t>
            </w:r>
            <w:r w:rsidRPr="001620FC">
              <w:rPr>
                <w:rFonts w:ascii="Times New Roman" w:hAnsi="Times New Roman" w:cs="Times New Roman"/>
                <w:bCs/>
                <w:i/>
                <w:color w:val="000000"/>
                <w:sz w:val="28"/>
                <w:szCs w:val="28"/>
                <w:u w:val="single"/>
                <w:lang w:val="uk-UA"/>
              </w:rPr>
              <w:t>зку</w:t>
            </w:r>
            <w:proofErr w:type="spellEnd"/>
            <w:r w:rsidRPr="001620FC">
              <w:rPr>
                <w:rFonts w:ascii="Times New Roman" w:hAnsi="Times New Roman" w:cs="Times New Roman"/>
                <w:bCs/>
                <w:i/>
                <w:color w:val="000000"/>
                <w:sz w:val="28"/>
                <w:szCs w:val="28"/>
                <w:u w:val="single"/>
                <w:lang w:val="uk-UA"/>
              </w:rPr>
              <w:t xml:space="preserve"> з чим  підпункт 2.5. </w:t>
            </w:r>
            <w:r>
              <w:rPr>
                <w:rFonts w:ascii="Times New Roman" w:hAnsi="Times New Roman" w:cs="Times New Roman"/>
                <w:bCs/>
                <w:i/>
                <w:color w:val="000000"/>
                <w:sz w:val="28"/>
                <w:szCs w:val="28"/>
                <w:u w:val="single"/>
                <w:lang w:val="uk-UA"/>
              </w:rPr>
              <w:t>поточної редакції вважати підпунктом 2.6. і т.д.</w:t>
            </w:r>
            <w:r w:rsidR="003630F2" w:rsidRPr="003616DD">
              <w:rPr>
                <w:rFonts w:ascii="Times New Roman" w:hAnsi="Times New Roman" w:cs="Times New Roman"/>
                <w:bCs/>
                <w:i/>
                <w:color w:val="000000"/>
                <w:sz w:val="28"/>
                <w:szCs w:val="28"/>
                <w:u w:val="single"/>
                <w:lang w:val="uk-UA"/>
              </w:rPr>
              <w:t xml:space="preserve"> </w:t>
            </w:r>
          </w:p>
        </w:tc>
      </w:tr>
      <w:tr w:rsidR="00CB7110" w:rsidRPr="005B7963" w:rsidTr="0080125D">
        <w:tc>
          <w:tcPr>
            <w:tcW w:w="5102" w:type="dxa"/>
            <w:shd w:val="clear" w:color="auto" w:fill="auto"/>
          </w:tcPr>
          <w:p w:rsidR="009428EF" w:rsidRPr="00E945F9" w:rsidRDefault="009428EF" w:rsidP="009428EF">
            <w:pPr>
              <w:tabs>
                <w:tab w:val="left" w:pos="993"/>
              </w:tabs>
              <w:rPr>
                <w:szCs w:val="28"/>
              </w:rPr>
            </w:pPr>
            <w:r>
              <w:rPr>
                <w:szCs w:val="28"/>
              </w:rPr>
              <w:t xml:space="preserve">2.5. </w:t>
            </w:r>
            <w:r w:rsidRPr="00E945F9">
              <w:rPr>
                <w:szCs w:val="28"/>
              </w:rPr>
              <w:t>З метою виконання функцій та забезпечення найбільш сприятливих умов для розвитку інтересів і здібностей учнів у закладі можуть створюватись різні відділення (музичні, хорові та інші), та відділи (фортепіанний, народних інструментів, струнно-смичкових інструментів, духових та ударних інструментів, естрадний, музично-теоретичних дисциплін та інші).</w:t>
            </w:r>
          </w:p>
          <w:p w:rsidR="00CB7110" w:rsidRPr="005B7963" w:rsidRDefault="00CB7110" w:rsidP="00725FA3">
            <w:pPr>
              <w:pStyle w:val="a3"/>
              <w:jc w:val="both"/>
              <w:rPr>
                <w:sz w:val="28"/>
                <w:szCs w:val="28"/>
              </w:rPr>
            </w:pPr>
          </w:p>
        </w:tc>
        <w:tc>
          <w:tcPr>
            <w:tcW w:w="4821" w:type="dxa"/>
            <w:shd w:val="clear" w:color="auto" w:fill="auto"/>
          </w:tcPr>
          <w:p w:rsidR="003630F2" w:rsidRPr="003616DD" w:rsidRDefault="003630F2" w:rsidP="003B00B5">
            <w:pPr>
              <w:pStyle w:val="a3"/>
              <w:tabs>
                <w:tab w:val="left" w:pos="709"/>
                <w:tab w:val="left" w:pos="1134"/>
              </w:tabs>
              <w:jc w:val="both"/>
              <w:rPr>
                <w:b/>
                <w:sz w:val="28"/>
                <w:szCs w:val="28"/>
              </w:rPr>
            </w:pPr>
            <w:r w:rsidRPr="003616DD">
              <w:rPr>
                <w:b/>
                <w:sz w:val="28"/>
                <w:szCs w:val="28"/>
              </w:rPr>
              <w:t>2.5. Права та обов’язки Закладу.</w:t>
            </w:r>
          </w:p>
          <w:p w:rsidR="003630F2" w:rsidRPr="003616DD" w:rsidRDefault="003630F2" w:rsidP="003B00B5">
            <w:pPr>
              <w:pStyle w:val="a3"/>
              <w:tabs>
                <w:tab w:val="left" w:pos="709"/>
                <w:tab w:val="left" w:pos="1134"/>
              </w:tabs>
              <w:jc w:val="both"/>
              <w:rPr>
                <w:b/>
                <w:sz w:val="28"/>
                <w:szCs w:val="28"/>
              </w:rPr>
            </w:pPr>
            <w:r w:rsidRPr="003616DD">
              <w:rPr>
                <w:b/>
                <w:sz w:val="28"/>
                <w:szCs w:val="28"/>
              </w:rPr>
              <w:tab/>
              <w:t>2.5.1. Права Закладу</w:t>
            </w:r>
          </w:p>
          <w:p w:rsidR="003630F2" w:rsidRPr="003616DD" w:rsidRDefault="003630F2" w:rsidP="003B00B5">
            <w:pPr>
              <w:pStyle w:val="a3"/>
              <w:tabs>
                <w:tab w:val="left" w:pos="709"/>
                <w:tab w:val="left" w:pos="1134"/>
              </w:tabs>
              <w:jc w:val="both"/>
              <w:rPr>
                <w:b/>
                <w:sz w:val="28"/>
                <w:szCs w:val="28"/>
              </w:rPr>
            </w:pPr>
            <w:r w:rsidRPr="003616DD">
              <w:rPr>
                <w:b/>
                <w:sz w:val="28"/>
                <w:szCs w:val="28"/>
              </w:rPr>
              <w:tab/>
              <w:t>- самостійно розробляти та затверджувати освітні програми для забезпечення освітнього процесу;</w:t>
            </w:r>
          </w:p>
          <w:p w:rsidR="003630F2" w:rsidRPr="003616DD" w:rsidRDefault="003630F2" w:rsidP="003B00B5">
            <w:pPr>
              <w:pStyle w:val="a3"/>
              <w:tabs>
                <w:tab w:val="left" w:pos="709"/>
                <w:tab w:val="left" w:pos="1134"/>
              </w:tabs>
              <w:jc w:val="both"/>
              <w:rPr>
                <w:b/>
                <w:sz w:val="28"/>
                <w:szCs w:val="28"/>
              </w:rPr>
            </w:pPr>
            <w:r w:rsidRPr="003616DD">
              <w:rPr>
                <w:b/>
                <w:sz w:val="28"/>
                <w:szCs w:val="28"/>
              </w:rPr>
              <w:tab/>
              <w:t>- здійснювати освітній процес за наскрізними освітніми програмами;</w:t>
            </w:r>
          </w:p>
          <w:p w:rsidR="003630F2" w:rsidRPr="003616DD" w:rsidRDefault="003630F2" w:rsidP="003B00B5">
            <w:pPr>
              <w:pStyle w:val="a3"/>
              <w:tabs>
                <w:tab w:val="left" w:pos="709"/>
                <w:tab w:val="left" w:pos="1134"/>
              </w:tabs>
              <w:jc w:val="both"/>
              <w:rPr>
                <w:b/>
                <w:sz w:val="28"/>
                <w:szCs w:val="28"/>
              </w:rPr>
            </w:pPr>
            <w:r w:rsidRPr="003616DD">
              <w:rPr>
                <w:b/>
                <w:sz w:val="28"/>
                <w:szCs w:val="28"/>
              </w:rPr>
              <w:tab/>
              <w:t xml:space="preserve">- реалізовувати освітні та мистецькі </w:t>
            </w:r>
            <w:proofErr w:type="spellStart"/>
            <w:r w:rsidRPr="003616DD">
              <w:rPr>
                <w:b/>
                <w:sz w:val="28"/>
                <w:szCs w:val="28"/>
              </w:rPr>
              <w:t>проєкти</w:t>
            </w:r>
            <w:proofErr w:type="spellEnd"/>
            <w:r w:rsidRPr="003616DD">
              <w:rPr>
                <w:b/>
                <w:sz w:val="28"/>
                <w:szCs w:val="28"/>
              </w:rPr>
              <w:t>;</w:t>
            </w:r>
          </w:p>
          <w:p w:rsidR="003630F2" w:rsidRPr="003616DD" w:rsidRDefault="003630F2" w:rsidP="003B00B5">
            <w:pPr>
              <w:pStyle w:val="a3"/>
              <w:tabs>
                <w:tab w:val="left" w:pos="709"/>
                <w:tab w:val="left" w:pos="1134"/>
              </w:tabs>
              <w:jc w:val="both"/>
              <w:rPr>
                <w:b/>
                <w:sz w:val="28"/>
                <w:szCs w:val="28"/>
              </w:rPr>
            </w:pPr>
            <w:r w:rsidRPr="003616DD">
              <w:rPr>
                <w:b/>
                <w:sz w:val="28"/>
                <w:szCs w:val="28"/>
              </w:rPr>
              <w:tab/>
              <w:t>- надавати платні додаткові освітні та інші послуги на договірних засадах;</w:t>
            </w:r>
          </w:p>
          <w:p w:rsidR="00C1612D" w:rsidRPr="00C1612D" w:rsidRDefault="003630F2" w:rsidP="003B00B5">
            <w:pPr>
              <w:numPr>
                <w:ilvl w:val="0"/>
                <w:numId w:val="15"/>
              </w:numPr>
              <w:ind w:left="33" w:firstLine="324"/>
              <w:rPr>
                <w:rFonts w:eastAsia="Calibri" w:cs="Times New Roman"/>
                <w:b/>
                <w:bCs/>
                <w:szCs w:val="28"/>
              </w:rPr>
            </w:pPr>
            <w:r w:rsidRPr="00C1612D">
              <w:rPr>
                <w:b/>
                <w:bCs/>
                <w:szCs w:val="28"/>
              </w:rPr>
              <w:tab/>
            </w:r>
            <w:r w:rsidR="00C1612D" w:rsidRPr="00C1612D">
              <w:rPr>
                <w:rFonts w:eastAsia="Calibri" w:cs="Times New Roman"/>
                <w:b/>
                <w:bCs/>
                <w:szCs w:val="28"/>
              </w:rPr>
              <w:t>брати участь у грантових програмах та проектах;</w:t>
            </w:r>
          </w:p>
          <w:p w:rsidR="00C1612D" w:rsidRPr="00C1612D" w:rsidRDefault="00C1612D" w:rsidP="003B00B5">
            <w:pPr>
              <w:numPr>
                <w:ilvl w:val="0"/>
                <w:numId w:val="15"/>
              </w:numPr>
              <w:ind w:left="33" w:firstLine="324"/>
              <w:jc w:val="left"/>
              <w:rPr>
                <w:rFonts w:eastAsia="Calibri" w:cs="Times New Roman"/>
                <w:b/>
                <w:bCs/>
                <w:szCs w:val="28"/>
              </w:rPr>
            </w:pPr>
            <w:r w:rsidRPr="00C1612D">
              <w:rPr>
                <w:rFonts w:eastAsia="Calibri" w:cs="Times New Roman"/>
                <w:b/>
                <w:bCs/>
                <w:szCs w:val="28"/>
              </w:rPr>
              <w:t>входити (у тому числі через своїх представників) до асоціацій, інших професійних та громадських об’єднань або створювати такі організації;</w:t>
            </w:r>
          </w:p>
          <w:p w:rsidR="00C1612D" w:rsidRPr="00C1612D" w:rsidRDefault="00C1612D" w:rsidP="003B00B5">
            <w:pPr>
              <w:numPr>
                <w:ilvl w:val="0"/>
                <w:numId w:val="15"/>
              </w:numPr>
              <w:ind w:left="33" w:firstLine="324"/>
              <w:jc w:val="left"/>
              <w:rPr>
                <w:rFonts w:eastAsia="Calibri" w:cs="Times New Roman"/>
                <w:b/>
                <w:bCs/>
                <w:szCs w:val="28"/>
              </w:rPr>
            </w:pPr>
            <w:r w:rsidRPr="00C1612D">
              <w:rPr>
                <w:rFonts w:eastAsia="Calibri" w:cs="Times New Roman"/>
                <w:b/>
                <w:bCs/>
                <w:szCs w:val="28"/>
              </w:rPr>
              <w:t xml:space="preserve">бути базою для реалізації практичної підготовки педагогічних кадрів закладами фахової </w:t>
            </w:r>
            <w:proofErr w:type="spellStart"/>
            <w:r w:rsidRPr="00C1612D">
              <w:rPr>
                <w:rFonts w:eastAsia="Calibri" w:cs="Times New Roman"/>
                <w:b/>
                <w:bCs/>
                <w:szCs w:val="28"/>
              </w:rPr>
              <w:t>передвищої</w:t>
            </w:r>
            <w:proofErr w:type="spellEnd"/>
            <w:r w:rsidRPr="00C1612D">
              <w:rPr>
                <w:rFonts w:eastAsia="Calibri" w:cs="Times New Roman"/>
                <w:b/>
                <w:bCs/>
                <w:szCs w:val="28"/>
              </w:rPr>
              <w:t xml:space="preserve"> та вищої мистецької освіти відповідно до укладених договорів, а також бути структурним підрозділом закладу спеціалізованої мистецької освіти вищого рівня без статусу юридичної особи;</w:t>
            </w:r>
          </w:p>
          <w:p w:rsidR="00C1612D" w:rsidRPr="00C1612D" w:rsidRDefault="00C1612D" w:rsidP="003B00B5">
            <w:pPr>
              <w:numPr>
                <w:ilvl w:val="0"/>
                <w:numId w:val="15"/>
              </w:numPr>
              <w:ind w:left="33" w:firstLine="324"/>
              <w:jc w:val="left"/>
              <w:rPr>
                <w:rFonts w:eastAsia="Calibri" w:cs="Times New Roman"/>
                <w:b/>
                <w:bCs/>
                <w:szCs w:val="28"/>
              </w:rPr>
            </w:pPr>
            <w:r w:rsidRPr="00C1612D">
              <w:rPr>
                <w:rFonts w:eastAsia="Calibri" w:cs="Times New Roman"/>
                <w:b/>
                <w:bCs/>
                <w:szCs w:val="28"/>
              </w:rPr>
              <w:t xml:space="preserve">організовувати роботу своїх структурних підрозділів у </w:t>
            </w:r>
            <w:r w:rsidRPr="00C1612D">
              <w:rPr>
                <w:rFonts w:eastAsia="Calibri" w:cs="Times New Roman"/>
                <w:b/>
                <w:bCs/>
                <w:szCs w:val="28"/>
              </w:rPr>
              <w:lastRenderedPageBreak/>
              <w:t>приміщеннях інших закладів освіти, підприємств, організацій на підставі укладених договорів;</w:t>
            </w:r>
          </w:p>
          <w:p w:rsidR="003630F2" w:rsidRPr="00C1612D" w:rsidRDefault="00C1612D" w:rsidP="003B00B5">
            <w:pPr>
              <w:numPr>
                <w:ilvl w:val="0"/>
                <w:numId w:val="15"/>
              </w:numPr>
              <w:ind w:left="33" w:firstLine="324"/>
              <w:jc w:val="left"/>
              <w:rPr>
                <w:rFonts w:eastAsia="Calibri" w:cs="Times New Roman"/>
                <w:b/>
                <w:bCs/>
                <w:szCs w:val="28"/>
              </w:rPr>
            </w:pPr>
            <w:r w:rsidRPr="00C1612D">
              <w:rPr>
                <w:rFonts w:eastAsia="Calibri" w:cs="Times New Roman"/>
                <w:b/>
                <w:bCs/>
                <w:szCs w:val="28"/>
              </w:rPr>
              <w:t>здійснювати іншу діяльність, не заборонену чинним законодавством України.</w:t>
            </w:r>
          </w:p>
          <w:p w:rsidR="003630F2" w:rsidRPr="003616DD" w:rsidRDefault="003630F2" w:rsidP="003B00B5">
            <w:pPr>
              <w:pStyle w:val="a3"/>
              <w:tabs>
                <w:tab w:val="left" w:pos="709"/>
                <w:tab w:val="left" w:pos="1134"/>
              </w:tabs>
              <w:jc w:val="both"/>
              <w:rPr>
                <w:b/>
                <w:sz w:val="28"/>
                <w:szCs w:val="28"/>
              </w:rPr>
            </w:pPr>
            <w:r w:rsidRPr="003616DD">
              <w:rPr>
                <w:b/>
                <w:sz w:val="28"/>
                <w:szCs w:val="28"/>
              </w:rPr>
              <w:tab/>
              <w:t>2.5.2. Обов’язки Закладу:</w:t>
            </w:r>
          </w:p>
          <w:p w:rsidR="003630F2" w:rsidRPr="003616DD" w:rsidRDefault="003630F2" w:rsidP="003B00B5">
            <w:pPr>
              <w:pStyle w:val="a3"/>
              <w:tabs>
                <w:tab w:val="left" w:pos="709"/>
                <w:tab w:val="left" w:pos="1134"/>
              </w:tabs>
              <w:jc w:val="both"/>
              <w:rPr>
                <w:b/>
                <w:sz w:val="28"/>
                <w:szCs w:val="28"/>
              </w:rPr>
            </w:pPr>
            <w:r w:rsidRPr="003616DD">
              <w:rPr>
                <w:b/>
                <w:sz w:val="28"/>
                <w:szCs w:val="28"/>
              </w:rPr>
              <w:tab/>
              <w:t>- надавати здобувачам якісні мистецько-освітні послуги, забезпечувати якість початкової мистецької освіти;</w:t>
            </w:r>
          </w:p>
          <w:p w:rsidR="003630F2" w:rsidRPr="003616DD" w:rsidRDefault="003630F2" w:rsidP="003B00B5">
            <w:pPr>
              <w:pStyle w:val="a3"/>
              <w:tabs>
                <w:tab w:val="left" w:pos="709"/>
                <w:tab w:val="left" w:pos="1134"/>
              </w:tabs>
              <w:jc w:val="both"/>
              <w:rPr>
                <w:b/>
                <w:sz w:val="28"/>
                <w:szCs w:val="28"/>
              </w:rPr>
            </w:pPr>
            <w:r w:rsidRPr="003616DD">
              <w:rPr>
                <w:b/>
                <w:sz w:val="28"/>
                <w:szCs w:val="28"/>
              </w:rPr>
              <w:tab/>
              <w:t>- виконувати стандарти початкової мистецької освіти, затверджені Міністерством культури та інформаційної політики України;</w:t>
            </w:r>
          </w:p>
          <w:p w:rsidR="003630F2" w:rsidRPr="003616DD" w:rsidRDefault="003630F2" w:rsidP="003B00B5">
            <w:pPr>
              <w:pStyle w:val="a3"/>
              <w:tabs>
                <w:tab w:val="left" w:pos="709"/>
                <w:tab w:val="left" w:pos="1134"/>
              </w:tabs>
              <w:jc w:val="both"/>
              <w:rPr>
                <w:b/>
                <w:sz w:val="28"/>
                <w:szCs w:val="28"/>
              </w:rPr>
            </w:pPr>
            <w:r w:rsidRPr="003616DD">
              <w:rPr>
                <w:b/>
                <w:sz w:val="28"/>
                <w:szCs w:val="28"/>
              </w:rPr>
              <w:tab/>
              <w:t xml:space="preserve">- створювати умови для реалізації індивідуальних освітніх траєкторій здобувачів в межах освітніх програм, набуття ними відповідних </w:t>
            </w:r>
            <w:proofErr w:type="spellStart"/>
            <w:r w:rsidRPr="003616DD">
              <w:rPr>
                <w:b/>
                <w:sz w:val="28"/>
                <w:szCs w:val="28"/>
              </w:rPr>
              <w:t>компетентностей</w:t>
            </w:r>
            <w:proofErr w:type="spellEnd"/>
            <w:r w:rsidRPr="003616DD">
              <w:rPr>
                <w:b/>
                <w:sz w:val="28"/>
                <w:szCs w:val="28"/>
              </w:rPr>
              <w:t>;</w:t>
            </w:r>
          </w:p>
          <w:p w:rsidR="003630F2" w:rsidRPr="003616DD" w:rsidRDefault="003630F2" w:rsidP="003B00B5">
            <w:pPr>
              <w:pStyle w:val="a3"/>
              <w:tabs>
                <w:tab w:val="left" w:pos="709"/>
                <w:tab w:val="left" w:pos="1134"/>
              </w:tabs>
              <w:jc w:val="both"/>
              <w:rPr>
                <w:b/>
                <w:sz w:val="28"/>
                <w:szCs w:val="28"/>
              </w:rPr>
            </w:pPr>
            <w:r w:rsidRPr="003616DD">
              <w:rPr>
                <w:b/>
                <w:sz w:val="28"/>
                <w:szCs w:val="28"/>
              </w:rPr>
              <w:t xml:space="preserve"> </w:t>
            </w:r>
            <w:r w:rsidRPr="003616DD">
              <w:rPr>
                <w:b/>
                <w:sz w:val="28"/>
                <w:szCs w:val="28"/>
              </w:rPr>
              <w:tab/>
              <w:t>- створювати і впроваджувати систему внутрішнього забезпечення якості освіти;</w:t>
            </w:r>
          </w:p>
          <w:p w:rsidR="003630F2" w:rsidRPr="003616DD" w:rsidRDefault="003630F2" w:rsidP="003B00B5">
            <w:pPr>
              <w:pStyle w:val="a3"/>
              <w:tabs>
                <w:tab w:val="left" w:pos="709"/>
                <w:tab w:val="left" w:pos="1134"/>
              </w:tabs>
              <w:jc w:val="both"/>
              <w:rPr>
                <w:b/>
                <w:sz w:val="28"/>
                <w:szCs w:val="28"/>
              </w:rPr>
            </w:pPr>
            <w:r w:rsidRPr="003616DD">
              <w:rPr>
                <w:b/>
                <w:sz w:val="28"/>
                <w:szCs w:val="28"/>
              </w:rPr>
              <w:tab/>
              <w:t>- дотримуватись вимог законодавства з питань господарської та фінансової діяльності;</w:t>
            </w:r>
          </w:p>
          <w:p w:rsidR="003630F2" w:rsidRPr="003616DD" w:rsidRDefault="003630F2" w:rsidP="003B00B5">
            <w:pPr>
              <w:pStyle w:val="a3"/>
              <w:tabs>
                <w:tab w:val="left" w:pos="709"/>
                <w:tab w:val="left" w:pos="1134"/>
              </w:tabs>
              <w:jc w:val="both"/>
              <w:rPr>
                <w:b/>
                <w:sz w:val="28"/>
                <w:szCs w:val="28"/>
              </w:rPr>
            </w:pPr>
            <w:r w:rsidRPr="003616DD">
              <w:rPr>
                <w:b/>
                <w:sz w:val="28"/>
                <w:szCs w:val="28"/>
              </w:rPr>
              <w:tab/>
              <w:t>- забезпечувати реалізацію вимог законодавства з питань оплати праці та підвищення кваліфікації педагогічних та інших працівників;</w:t>
            </w:r>
          </w:p>
          <w:p w:rsidR="00CB7110" w:rsidRPr="003616DD" w:rsidRDefault="003630F2" w:rsidP="003B00B5">
            <w:pPr>
              <w:pStyle w:val="a3"/>
              <w:tabs>
                <w:tab w:val="left" w:pos="709"/>
                <w:tab w:val="left" w:pos="1134"/>
              </w:tabs>
              <w:jc w:val="both"/>
              <w:rPr>
                <w:b/>
                <w:sz w:val="28"/>
                <w:szCs w:val="28"/>
              </w:rPr>
            </w:pPr>
            <w:r w:rsidRPr="003616DD">
              <w:rPr>
                <w:b/>
                <w:sz w:val="28"/>
                <w:szCs w:val="28"/>
              </w:rPr>
              <w:tab/>
              <w:t xml:space="preserve">- здійснювати інші обов’язки, передбачені чинним законодавством України. </w:t>
            </w:r>
          </w:p>
        </w:tc>
      </w:tr>
      <w:tr w:rsidR="0044778A" w:rsidRPr="005B7963" w:rsidTr="00DC5B70">
        <w:tc>
          <w:tcPr>
            <w:tcW w:w="9923" w:type="dxa"/>
            <w:gridSpan w:val="2"/>
            <w:shd w:val="clear" w:color="auto" w:fill="auto"/>
          </w:tcPr>
          <w:p w:rsidR="0044778A" w:rsidRPr="003D1C55" w:rsidRDefault="003D1C55" w:rsidP="0080125D">
            <w:pPr>
              <w:pStyle w:val="Bodytext20"/>
              <w:shd w:val="clear" w:color="auto" w:fill="auto"/>
              <w:tabs>
                <w:tab w:val="left" w:pos="974"/>
                <w:tab w:val="left" w:pos="1560"/>
              </w:tabs>
              <w:spacing w:before="0" w:line="240" w:lineRule="auto"/>
              <w:rPr>
                <w:rFonts w:ascii="Times New Roman" w:hAnsi="Times New Roman" w:cs="Times New Roman"/>
                <w:bCs/>
                <w:i/>
                <w:sz w:val="28"/>
                <w:szCs w:val="28"/>
                <w:lang w:val="uk-UA"/>
              </w:rPr>
            </w:pPr>
            <w:r w:rsidRPr="003D1C55">
              <w:rPr>
                <w:rFonts w:ascii="Times New Roman" w:hAnsi="Times New Roman" w:cs="Times New Roman"/>
                <w:bCs/>
                <w:i/>
                <w:sz w:val="28"/>
                <w:szCs w:val="28"/>
                <w:lang w:val="uk-UA"/>
              </w:rPr>
              <w:lastRenderedPageBreak/>
              <w:t xml:space="preserve">підпункт </w:t>
            </w:r>
            <w:r w:rsidR="0080125D">
              <w:rPr>
                <w:rFonts w:ascii="Times New Roman" w:hAnsi="Times New Roman" w:cs="Times New Roman"/>
                <w:bCs/>
                <w:i/>
                <w:sz w:val="28"/>
                <w:szCs w:val="28"/>
                <w:lang w:val="uk-UA"/>
              </w:rPr>
              <w:t>2</w:t>
            </w:r>
            <w:r w:rsidRPr="003D1C55">
              <w:rPr>
                <w:rFonts w:ascii="Times New Roman" w:hAnsi="Times New Roman" w:cs="Times New Roman"/>
                <w:bCs/>
                <w:i/>
                <w:sz w:val="28"/>
                <w:szCs w:val="28"/>
                <w:lang w:val="uk-UA"/>
              </w:rPr>
              <w:t>.</w:t>
            </w:r>
            <w:r w:rsidR="0080125D">
              <w:rPr>
                <w:rFonts w:ascii="Times New Roman" w:hAnsi="Times New Roman" w:cs="Times New Roman"/>
                <w:bCs/>
                <w:i/>
                <w:sz w:val="28"/>
                <w:szCs w:val="28"/>
                <w:lang w:val="uk-UA"/>
              </w:rPr>
              <w:t>11</w:t>
            </w:r>
            <w:r w:rsidRPr="003D1C55">
              <w:rPr>
                <w:rFonts w:ascii="Times New Roman" w:hAnsi="Times New Roman" w:cs="Times New Roman"/>
                <w:bCs/>
                <w:i/>
                <w:sz w:val="28"/>
                <w:szCs w:val="28"/>
                <w:lang w:val="uk-UA"/>
              </w:rPr>
              <w:t>. виключити з метою приведення до відповідності та замінити його пунктом нового змісту</w:t>
            </w:r>
            <w:r w:rsidR="0044778A" w:rsidRPr="003D1C55">
              <w:rPr>
                <w:rFonts w:ascii="Times New Roman" w:hAnsi="Times New Roman" w:cs="Times New Roman"/>
                <w:bCs/>
                <w:i/>
                <w:sz w:val="28"/>
                <w:szCs w:val="28"/>
                <w:lang w:val="uk-UA"/>
              </w:rPr>
              <w:t xml:space="preserve"> </w:t>
            </w:r>
          </w:p>
        </w:tc>
      </w:tr>
      <w:tr w:rsidR="0044778A" w:rsidRPr="005B7963" w:rsidTr="0080125D">
        <w:tc>
          <w:tcPr>
            <w:tcW w:w="5102" w:type="dxa"/>
            <w:shd w:val="clear" w:color="auto" w:fill="auto"/>
          </w:tcPr>
          <w:p w:rsidR="0044778A" w:rsidRPr="003616DD" w:rsidRDefault="0080125D" w:rsidP="0080125D">
            <w:pPr>
              <w:pStyle w:val="a3"/>
              <w:jc w:val="both"/>
              <w:rPr>
                <w:sz w:val="28"/>
                <w:szCs w:val="28"/>
              </w:rPr>
            </w:pPr>
            <w:r w:rsidRPr="00874DB8">
              <w:rPr>
                <w:sz w:val="28"/>
                <w:szCs w:val="28"/>
              </w:rPr>
              <w:t xml:space="preserve">2.11. Заклад  проводить методичну роботу, спрямовану на вдосконалення програм, змісту, форм і методів навчання. Відділення, відділи проводять роботу з підвищення кваліфікації педагогічних працівників за напрямами діяльності. Підвищення кваліфікації може проводитись у формі курсів, </w:t>
            </w:r>
            <w:r w:rsidRPr="00874DB8">
              <w:rPr>
                <w:sz w:val="28"/>
                <w:szCs w:val="28"/>
              </w:rPr>
              <w:lastRenderedPageBreak/>
              <w:t xml:space="preserve">семінарів, майстер-класів, відкритих уроків, підготовки лекцій, рефератів і за іншими організаційними формами. Участь педагогічних працівників у заходах підвищення кваліфікації засвідчується </w:t>
            </w:r>
            <w:proofErr w:type="spellStart"/>
            <w:r w:rsidRPr="0080125D">
              <w:rPr>
                <w:b/>
                <w:sz w:val="28"/>
                <w:szCs w:val="28"/>
                <w:lang w:val="ru-RU"/>
              </w:rPr>
              <w:t>керівником</w:t>
            </w:r>
            <w:proofErr w:type="spellEnd"/>
            <w:r w:rsidRPr="00874DB8">
              <w:rPr>
                <w:sz w:val="28"/>
                <w:szCs w:val="28"/>
              </w:rPr>
              <w:t xml:space="preserve"> Закладу. Заклад  може надавати  методичну допомогу педагогічним колективам, навчальним закладам регіону, молодіжним, дитячим, громадським організаціям</w:t>
            </w:r>
          </w:p>
        </w:tc>
        <w:tc>
          <w:tcPr>
            <w:tcW w:w="4821" w:type="dxa"/>
            <w:shd w:val="clear" w:color="auto" w:fill="auto"/>
          </w:tcPr>
          <w:p w:rsidR="0044778A" w:rsidRPr="00CF51AA" w:rsidRDefault="0080125D" w:rsidP="003B00B5">
            <w:pPr>
              <w:spacing w:after="200"/>
              <w:jc w:val="left"/>
              <w:rPr>
                <w:rFonts w:eastAsia="Calibri" w:cs="Times New Roman"/>
                <w:szCs w:val="28"/>
              </w:rPr>
            </w:pPr>
            <w:r w:rsidRPr="00874DB8">
              <w:rPr>
                <w:szCs w:val="28"/>
              </w:rPr>
              <w:lastRenderedPageBreak/>
              <w:t xml:space="preserve">2.11. Заклад  проводить методичну роботу, спрямовану на вдосконалення програм, змісту, форм і методів навчання. Відділення, відділи проводять роботу з підвищення кваліфікації педагогічних працівників за напрямами діяльності. Підвищення кваліфікації може проводитись у </w:t>
            </w:r>
            <w:r w:rsidRPr="00874DB8">
              <w:rPr>
                <w:szCs w:val="28"/>
              </w:rPr>
              <w:lastRenderedPageBreak/>
              <w:t xml:space="preserve">формі курсів, семінарів, майстер-класів, відкритих уроків, підготовки лекцій, рефератів і за іншими організаційними формами. Участь педагогічних працівників у заходах підвищення кваліфікації засвідчується </w:t>
            </w:r>
            <w:r w:rsidRPr="0080125D">
              <w:rPr>
                <w:b/>
                <w:szCs w:val="28"/>
              </w:rPr>
              <w:t>Директором</w:t>
            </w:r>
            <w:r w:rsidRPr="00874DB8">
              <w:rPr>
                <w:szCs w:val="28"/>
              </w:rPr>
              <w:t xml:space="preserve"> Закладу. Заклад  може надавати  методичну допомогу педагогічним колективам, навчальним закладам регіону, молодіжним, дитячим, громадським організаціям</w:t>
            </w:r>
          </w:p>
        </w:tc>
      </w:tr>
      <w:tr w:rsidR="00925640" w:rsidRPr="005B7963" w:rsidTr="00613D04">
        <w:tc>
          <w:tcPr>
            <w:tcW w:w="9923" w:type="dxa"/>
            <w:gridSpan w:val="2"/>
            <w:shd w:val="clear" w:color="auto" w:fill="auto"/>
          </w:tcPr>
          <w:p w:rsidR="00925640" w:rsidRPr="003616DD" w:rsidRDefault="00925640" w:rsidP="003D1C55">
            <w:pPr>
              <w:pStyle w:val="Bodytext20"/>
              <w:shd w:val="clear" w:color="auto" w:fill="auto"/>
              <w:tabs>
                <w:tab w:val="left" w:pos="974"/>
                <w:tab w:val="left" w:pos="1560"/>
              </w:tabs>
              <w:spacing w:before="0" w:line="240" w:lineRule="auto"/>
              <w:rPr>
                <w:rFonts w:ascii="Times New Roman" w:hAnsi="Times New Roman" w:cs="Times New Roman"/>
                <w:b/>
                <w:sz w:val="28"/>
                <w:szCs w:val="28"/>
                <w:lang w:val="uk-UA"/>
              </w:rPr>
            </w:pPr>
            <w:r w:rsidRPr="006C2296">
              <w:rPr>
                <w:rFonts w:ascii="Times New Roman" w:hAnsi="Times New Roman" w:cs="Times New Roman"/>
                <w:bCs/>
                <w:i/>
                <w:sz w:val="28"/>
                <w:szCs w:val="28"/>
                <w:lang w:val="uk-UA"/>
              </w:rPr>
              <w:lastRenderedPageBreak/>
              <w:t>Підпункт 2.1</w:t>
            </w:r>
            <w:r w:rsidR="00E64E7D">
              <w:rPr>
                <w:rFonts w:ascii="Times New Roman" w:hAnsi="Times New Roman" w:cs="Times New Roman"/>
                <w:bCs/>
                <w:i/>
                <w:sz w:val="28"/>
                <w:szCs w:val="28"/>
                <w:lang w:val="uk-UA"/>
              </w:rPr>
              <w:t>3</w:t>
            </w:r>
            <w:r w:rsidRPr="006C2296">
              <w:rPr>
                <w:rFonts w:ascii="Times New Roman" w:hAnsi="Times New Roman" w:cs="Times New Roman"/>
                <w:bCs/>
                <w:i/>
                <w:sz w:val="28"/>
                <w:szCs w:val="28"/>
                <w:lang w:val="uk-UA"/>
              </w:rPr>
              <w:t xml:space="preserve">. </w:t>
            </w:r>
            <w:r w:rsidRPr="006C2296">
              <w:rPr>
                <w:rFonts w:ascii="Times New Roman" w:hAnsi="Times New Roman" w:cs="Times New Roman"/>
                <w:bCs/>
                <w:i/>
                <w:sz w:val="28"/>
                <w:szCs w:val="28"/>
                <w:u w:val="single"/>
                <w:lang w:val="uk-UA"/>
              </w:rPr>
              <w:t>виключити</w:t>
            </w:r>
            <w:r w:rsidRPr="006C2296">
              <w:rPr>
                <w:rFonts w:ascii="Times New Roman" w:hAnsi="Times New Roman" w:cs="Times New Roman"/>
                <w:bCs/>
                <w:i/>
                <w:sz w:val="28"/>
                <w:szCs w:val="28"/>
                <w:lang w:val="uk-UA"/>
              </w:rPr>
              <w:t xml:space="preserve"> з метою приведення до відповідності</w:t>
            </w:r>
            <w:r w:rsidRPr="006C2296">
              <w:rPr>
                <w:rFonts w:ascii="Times New Roman" w:hAnsi="Times New Roman" w:cs="Times New Roman"/>
                <w:bCs/>
                <w:i/>
                <w:sz w:val="28"/>
                <w:szCs w:val="28"/>
                <w:u w:val="single"/>
                <w:lang w:val="uk-UA"/>
              </w:rPr>
              <w:t xml:space="preserve"> та замінити його </w:t>
            </w:r>
            <w:r w:rsidR="003D1C55" w:rsidRPr="003616DD">
              <w:rPr>
                <w:rFonts w:ascii="Times New Roman" w:hAnsi="Times New Roman" w:cs="Times New Roman"/>
                <w:bCs/>
                <w:i/>
                <w:color w:val="000000"/>
                <w:sz w:val="28"/>
                <w:szCs w:val="28"/>
                <w:lang w:val="uk-UA"/>
              </w:rPr>
              <w:t xml:space="preserve"> з підпунктами 2.</w:t>
            </w:r>
            <w:r w:rsidR="003D1C55">
              <w:rPr>
                <w:rFonts w:ascii="Times New Roman" w:hAnsi="Times New Roman" w:cs="Times New Roman"/>
                <w:bCs/>
                <w:i/>
                <w:color w:val="000000"/>
                <w:sz w:val="28"/>
                <w:szCs w:val="28"/>
                <w:lang w:val="uk-UA"/>
              </w:rPr>
              <w:t>13</w:t>
            </w:r>
            <w:r w:rsidR="003D1C55" w:rsidRPr="003616DD">
              <w:rPr>
                <w:rFonts w:ascii="Times New Roman" w:hAnsi="Times New Roman" w:cs="Times New Roman"/>
                <w:bCs/>
                <w:i/>
                <w:color w:val="000000"/>
                <w:sz w:val="28"/>
                <w:szCs w:val="28"/>
                <w:lang w:val="uk-UA"/>
              </w:rPr>
              <w:t>.1.</w:t>
            </w:r>
            <w:r w:rsidR="003D1C55">
              <w:rPr>
                <w:rFonts w:ascii="Times New Roman" w:hAnsi="Times New Roman" w:cs="Times New Roman"/>
                <w:bCs/>
                <w:i/>
                <w:color w:val="000000"/>
                <w:sz w:val="28"/>
                <w:szCs w:val="28"/>
                <w:lang w:val="uk-UA"/>
              </w:rPr>
              <w:t>, 2.13.2 та</w:t>
            </w:r>
            <w:r w:rsidR="003D1C55" w:rsidRPr="003616DD">
              <w:rPr>
                <w:rFonts w:ascii="Times New Roman" w:hAnsi="Times New Roman" w:cs="Times New Roman"/>
                <w:bCs/>
                <w:i/>
                <w:color w:val="000000"/>
                <w:sz w:val="28"/>
                <w:szCs w:val="28"/>
                <w:lang w:val="uk-UA"/>
              </w:rPr>
              <w:t xml:space="preserve"> 2.</w:t>
            </w:r>
            <w:r w:rsidR="003D1C55">
              <w:rPr>
                <w:rFonts w:ascii="Times New Roman" w:hAnsi="Times New Roman" w:cs="Times New Roman"/>
                <w:bCs/>
                <w:i/>
                <w:color w:val="000000"/>
                <w:sz w:val="28"/>
                <w:szCs w:val="28"/>
                <w:lang w:val="uk-UA"/>
              </w:rPr>
              <w:t>13</w:t>
            </w:r>
            <w:r w:rsidR="003D1C55" w:rsidRPr="003616DD">
              <w:rPr>
                <w:rFonts w:ascii="Times New Roman" w:hAnsi="Times New Roman" w:cs="Times New Roman"/>
                <w:bCs/>
                <w:i/>
                <w:color w:val="000000"/>
                <w:sz w:val="28"/>
                <w:szCs w:val="28"/>
                <w:lang w:val="uk-UA"/>
              </w:rPr>
              <w:t>.</w:t>
            </w:r>
            <w:r w:rsidR="003D1C55">
              <w:rPr>
                <w:rFonts w:ascii="Times New Roman" w:hAnsi="Times New Roman" w:cs="Times New Roman"/>
                <w:bCs/>
                <w:i/>
                <w:color w:val="000000"/>
                <w:sz w:val="28"/>
                <w:szCs w:val="28"/>
                <w:lang w:val="uk-UA"/>
              </w:rPr>
              <w:t>3</w:t>
            </w:r>
            <w:r w:rsidR="003D1C55" w:rsidRPr="003616DD">
              <w:rPr>
                <w:rFonts w:ascii="Times New Roman" w:hAnsi="Times New Roman" w:cs="Times New Roman"/>
                <w:bCs/>
                <w:i/>
                <w:color w:val="000000"/>
                <w:sz w:val="28"/>
                <w:szCs w:val="28"/>
                <w:lang w:val="uk-UA"/>
              </w:rPr>
              <w:t xml:space="preserve">. </w:t>
            </w:r>
            <w:r w:rsidR="003D1C55" w:rsidRPr="003616DD">
              <w:rPr>
                <w:rFonts w:ascii="Times New Roman" w:hAnsi="Times New Roman" w:cs="Times New Roman"/>
                <w:bCs/>
                <w:i/>
                <w:color w:val="000000"/>
                <w:sz w:val="28"/>
                <w:szCs w:val="28"/>
                <w:u w:val="single"/>
                <w:lang w:val="uk-UA"/>
              </w:rPr>
              <w:t>наступного змісту,</w:t>
            </w:r>
          </w:p>
        </w:tc>
      </w:tr>
      <w:tr w:rsidR="00925640" w:rsidRPr="005B7963" w:rsidTr="0080125D">
        <w:tc>
          <w:tcPr>
            <w:tcW w:w="5102" w:type="dxa"/>
            <w:shd w:val="clear" w:color="auto" w:fill="auto"/>
          </w:tcPr>
          <w:p w:rsidR="00925640" w:rsidRPr="00925640" w:rsidRDefault="00925640" w:rsidP="00925640">
            <w:pPr>
              <w:pStyle w:val="a3"/>
              <w:jc w:val="both"/>
              <w:rPr>
                <w:sz w:val="28"/>
                <w:szCs w:val="28"/>
              </w:rPr>
            </w:pPr>
            <w:r w:rsidRPr="00925640">
              <w:rPr>
                <w:rFonts w:eastAsia="Nimbus Roman No9 L"/>
                <w:sz w:val="28"/>
                <w:szCs w:val="28"/>
              </w:rPr>
              <w:t>2.1</w:t>
            </w:r>
            <w:r w:rsidR="00E64E7D">
              <w:rPr>
                <w:rFonts w:eastAsia="Nimbus Roman No9 L"/>
                <w:sz w:val="28"/>
                <w:szCs w:val="28"/>
              </w:rPr>
              <w:t>3</w:t>
            </w:r>
            <w:r w:rsidRPr="00925640">
              <w:rPr>
                <w:rFonts w:eastAsia="Nimbus Roman No9 L"/>
                <w:sz w:val="28"/>
                <w:szCs w:val="28"/>
              </w:rPr>
              <w:t>. </w:t>
            </w:r>
            <w:r w:rsidRPr="00925640">
              <w:rPr>
                <w:sz w:val="28"/>
                <w:szCs w:val="28"/>
              </w:rPr>
              <w:t xml:space="preserve">Приймання учнів до закладу може здійснюватися протягом навчального року </w:t>
            </w:r>
            <w:r w:rsidRPr="00925640">
              <w:rPr>
                <w:bCs/>
                <w:iCs/>
                <w:sz w:val="28"/>
                <w:szCs w:val="28"/>
              </w:rPr>
              <w:t>як на без конкурсній основі, так і за конкурсом на підставі заяви батьків або осіб, які їх замінюють. До заяви батьків, або осіб, які їх замінюють, додається довідка медичного закладу про відсутність протипоказань до занять у школі та копія свідоцтва про народження.</w:t>
            </w:r>
            <w:r w:rsidRPr="00925640">
              <w:rPr>
                <w:b/>
                <w:i/>
                <w:sz w:val="28"/>
                <w:szCs w:val="28"/>
              </w:rPr>
              <w:t xml:space="preserve"> </w:t>
            </w:r>
            <w:r w:rsidRPr="00925640">
              <w:rPr>
                <w:sz w:val="28"/>
                <w:szCs w:val="28"/>
              </w:rPr>
              <w:t>Порядок і строки проведення вступних іспитів, прослуховувань і вимоги до учнів визначаються педагогічною радою закладу. Зарахування на навчання проводиться наказом керівника закладу.</w:t>
            </w:r>
          </w:p>
        </w:tc>
        <w:tc>
          <w:tcPr>
            <w:tcW w:w="4821" w:type="dxa"/>
            <w:shd w:val="clear" w:color="auto" w:fill="auto"/>
          </w:tcPr>
          <w:p w:rsidR="0080125D" w:rsidRPr="00774022" w:rsidRDefault="0080125D" w:rsidP="0080125D">
            <w:pPr>
              <w:tabs>
                <w:tab w:val="left" w:pos="0"/>
              </w:tabs>
              <w:rPr>
                <w:rFonts w:cs="Times New Roman"/>
                <w:b/>
                <w:szCs w:val="28"/>
                <w:lang w:val="ru-RU"/>
              </w:rPr>
            </w:pPr>
            <w:r w:rsidRPr="0080125D">
              <w:rPr>
                <w:rFonts w:cs="Times New Roman"/>
                <w:b/>
                <w:szCs w:val="28"/>
              </w:rPr>
              <w:t>2.13. Приймання учнів до Закладу може здійснюватися протягом навчального року як на без конкурсній основі, так і за конкурсом на підставі заяви батьків або осіб, які їх замінюють. До заяви батьків, або осіб, які їх замінюють, додається довідка медичного закладу про відсутність протипоказань до занять у школі та копія свідоцтва про народження. Порядок і строки проведення вступних іспитів, прослуховувань і вимоги до учнів визначаються педагогічною радою Закладу. Зарахування на навчання проводиться наказом Директора Закладу.</w:t>
            </w:r>
            <w:r w:rsidR="00DE6272">
              <w:rPr>
                <w:rFonts w:cs="Times New Roman"/>
                <w:b/>
                <w:szCs w:val="28"/>
                <w:lang w:val="ru-RU"/>
              </w:rPr>
              <w:t xml:space="preserve"> </w:t>
            </w:r>
            <w:r w:rsidR="00DE6272" w:rsidRPr="00DE6272">
              <w:rPr>
                <w:rFonts w:cs="Times New Roman"/>
                <w:b/>
                <w:szCs w:val="28"/>
              </w:rPr>
              <w:t xml:space="preserve">Приймання </w:t>
            </w:r>
            <w:r w:rsidR="00DE6272">
              <w:rPr>
                <w:rFonts w:cs="Times New Roman"/>
                <w:b/>
                <w:szCs w:val="28"/>
              </w:rPr>
              <w:t xml:space="preserve">осіб </w:t>
            </w:r>
            <w:r w:rsidR="00DE6272" w:rsidRPr="00DE6272">
              <w:rPr>
                <w:rFonts w:cs="Times New Roman"/>
                <w:b/>
                <w:szCs w:val="28"/>
              </w:rPr>
              <w:t xml:space="preserve">на навчання </w:t>
            </w:r>
            <w:r w:rsidR="00DE6272">
              <w:rPr>
                <w:rFonts w:cs="Times New Roman"/>
                <w:b/>
                <w:szCs w:val="28"/>
              </w:rPr>
              <w:t>здійснюється</w:t>
            </w:r>
            <w:r w:rsidR="00DE6272" w:rsidRPr="00DE6272">
              <w:rPr>
                <w:rFonts w:cs="Times New Roman"/>
                <w:b/>
                <w:szCs w:val="28"/>
              </w:rPr>
              <w:t xml:space="preserve"> у наступному порядку</w:t>
            </w:r>
            <w:r w:rsidR="00774022">
              <w:rPr>
                <w:rFonts w:cs="Times New Roman"/>
                <w:b/>
                <w:szCs w:val="28"/>
                <w:lang w:val="ru-RU"/>
              </w:rPr>
              <w:t>:</w:t>
            </w:r>
          </w:p>
          <w:p w:rsidR="0080125D" w:rsidRPr="0080125D" w:rsidRDefault="0080125D" w:rsidP="0080125D">
            <w:pPr>
              <w:tabs>
                <w:tab w:val="left" w:pos="0"/>
              </w:tabs>
              <w:rPr>
                <w:rFonts w:cs="Times New Roman"/>
                <w:b/>
                <w:szCs w:val="28"/>
              </w:rPr>
            </w:pPr>
            <w:r w:rsidRPr="0080125D">
              <w:rPr>
                <w:rFonts w:cs="Times New Roman"/>
                <w:b/>
                <w:szCs w:val="28"/>
              </w:rPr>
              <w:tab/>
              <w:t xml:space="preserve">2.13.1. </w:t>
            </w:r>
            <w:r w:rsidR="00DE6272">
              <w:rPr>
                <w:rFonts w:cs="Times New Roman"/>
                <w:b/>
                <w:szCs w:val="28"/>
              </w:rPr>
              <w:t>п</w:t>
            </w:r>
            <w:r w:rsidRPr="0080125D">
              <w:rPr>
                <w:rFonts w:cs="Times New Roman"/>
                <w:b/>
                <w:szCs w:val="28"/>
              </w:rPr>
              <w:t>риймання дітей віком до 15 років</w:t>
            </w:r>
            <w:r w:rsidR="00DE6272">
              <w:rPr>
                <w:rFonts w:cs="Times New Roman"/>
                <w:b/>
                <w:szCs w:val="28"/>
              </w:rPr>
              <w:t xml:space="preserve"> здійснювається</w:t>
            </w:r>
            <w:r w:rsidRPr="0080125D">
              <w:rPr>
                <w:rFonts w:cs="Times New Roman"/>
                <w:b/>
                <w:szCs w:val="28"/>
              </w:rPr>
              <w:t xml:space="preserve"> як на без конкурсній основі, так і за конкурсом на підставі заяви батьків або осіб, які їх замінюють. До заяви батьків, або осіб, які їх замінюють, додається довідка медичного закладу про відсутність протипоказань до занять у школі та копія свідоцтва про народження;</w:t>
            </w:r>
          </w:p>
          <w:p w:rsidR="0080125D" w:rsidRPr="0080125D" w:rsidRDefault="0080125D" w:rsidP="0080125D">
            <w:pPr>
              <w:tabs>
                <w:tab w:val="left" w:pos="0"/>
              </w:tabs>
              <w:rPr>
                <w:rFonts w:cs="Times New Roman"/>
                <w:b/>
                <w:szCs w:val="28"/>
              </w:rPr>
            </w:pPr>
            <w:r w:rsidRPr="0080125D">
              <w:rPr>
                <w:rFonts w:cs="Times New Roman"/>
                <w:b/>
                <w:szCs w:val="28"/>
              </w:rPr>
              <w:tab/>
              <w:t xml:space="preserve">2.13.2. приймання осіб, яким </w:t>
            </w:r>
            <w:r w:rsidRPr="0080125D">
              <w:rPr>
                <w:rFonts w:cs="Times New Roman"/>
                <w:b/>
                <w:szCs w:val="28"/>
              </w:rPr>
              <w:lastRenderedPageBreak/>
              <w:t>виповнилось 15-16 років здійснюється на підставі заяви батьків або осіб, які їх замінюють. За результатами вступних іспитів до Закладу;</w:t>
            </w:r>
          </w:p>
          <w:p w:rsidR="00925640" w:rsidRPr="00925640" w:rsidRDefault="0080125D" w:rsidP="0080125D">
            <w:pPr>
              <w:rPr>
                <w:rFonts w:eastAsia="Calibri" w:cs="Times New Roman"/>
                <w:szCs w:val="28"/>
              </w:rPr>
            </w:pPr>
            <w:r w:rsidRPr="0080125D">
              <w:rPr>
                <w:rFonts w:cs="Times New Roman"/>
                <w:b/>
                <w:szCs w:val="28"/>
              </w:rPr>
              <w:t xml:space="preserve"> </w:t>
            </w:r>
            <w:r w:rsidRPr="0080125D">
              <w:rPr>
                <w:rFonts w:cs="Times New Roman"/>
                <w:b/>
                <w:szCs w:val="28"/>
              </w:rPr>
              <w:tab/>
              <w:t>2.13.3. приймання осіб, яким виповнилось 18 років здійснюється за особистою заявою такої особи та результатами вступних іспитів до Закладу.</w:t>
            </w:r>
          </w:p>
        </w:tc>
      </w:tr>
      <w:tr w:rsidR="00925640" w:rsidRPr="005B7963" w:rsidTr="003C2DFA">
        <w:tc>
          <w:tcPr>
            <w:tcW w:w="9923" w:type="dxa"/>
            <w:gridSpan w:val="2"/>
            <w:shd w:val="clear" w:color="auto" w:fill="auto"/>
          </w:tcPr>
          <w:p w:rsidR="00925640" w:rsidRPr="00B52D66" w:rsidRDefault="00925640" w:rsidP="00925640">
            <w:pPr>
              <w:pStyle w:val="Bodytext20"/>
              <w:shd w:val="clear" w:color="auto" w:fill="auto"/>
              <w:tabs>
                <w:tab w:val="left" w:pos="974"/>
                <w:tab w:val="left" w:pos="1560"/>
              </w:tabs>
              <w:spacing w:before="0" w:line="240" w:lineRule="auto"/>
              <w:rPr>
                <w:rFonts w:ascii="Times New Roman" w:eastAsia="Calibri" w:hAnsi="Times New Roman" w:cs="Times New Roman"/>
                <w:b/>
                <w:bCs/>
                <w:sz w:val="28"/>
                <w:szCs w:val="28"/>
                <w:lang w:val="uk-UA"/>
              </w:rPr>
            </w:pPr>
            <w:r w:rsidRPr="00B52D66">
              <w:rPr>
                <w:rFonts w:ascii="Times New Roman" w:hAnsi="Times New Roman" w:cs="Times New Roman"/>
                <w:bCs/>
                <w:i/>
                <w:color w:val="000000"/>
                <w:sz w:val="28"/>
                <w:szCs w:val="28"/>
                <w:lang w:val="uk-UA"/>
              </w:rPr>
              <w:lastRenderedPageBreak/>
              <w:t xml:space="preserve">Підпункт 2.15. </w:t>
            </w:r>
            <w:r w:rsidR="00B52D66" w:rsidRPr="00B52D66">
              <w:rPr>
                <w:rFonts w:ascii="Times New Roman" w:hAnsi="Times New Roman" w:cs="Times New Roman"/>
                <w:bCs/>
                <w:i/>
                <w:color w:val="000000"/>
                <w:sz w:val="28"/>
                <w:szCs w:val="28"/>
                <w:lang w:val="uk-UA"/>
              </w:rPr>
              <w:t>(2.14. старої редакції)</w:t>
            </w:r>
            <w:r w:rsidR="00B52D66" w:rsidRPr="00B52D66">
              <w:rPr>
                <w:rFonts w:cs="Times New Roman"/>
                <w:bCs/>
                <w:i/>
                <w:color w:val="000000"/>
                <w:szCs w:val="28"/>
              </w:rPr>
              <w:t xml:space="preserve"> </w:t>
            </w:r>
            <w:r w:rsidRPr="00B52D66">
              <w:rPr>
                <w:rFonts w:ascii="Times New Roman" w:hAnsi="Times New Roman" w:cs="Times New Roman"/>
                <w:bCs/>
                <w:i/>
                <w:color w:val="000000"/>
                <w:sz w:val="28"/>
                <w:szCs w:val="28"/>
                <w:lang w:val="uk-UA"/>
              </w:rPr>
              <w:t xml:space="preserve">виключити </w:t>
            </w:r>
            <w:r w:rsidRPr="00B52D66">
              <w:rPr>
                <w:rFonts w:ascii="Times New Roman" w:hAnsi="Times New Roman" w:cs="Times New Roman"/>
                <w:bCs/>
                <w:i/>
                <w:sz w:val="28"/>
                <w:szCs w:val="28"/>
                <w:lang w:val="uk-UA"/>
              </w:rPr>
              <w:t>з метою приведення до відповідності</w:t>
            </w:r>
            <w:r w:rsidRPr="00B52D66">
              <w:rPr>
                <w:rFonts w:ascii="Times New Roman" w:hAnsi="Times New Roman" w:cs="Times New Roman"/>
                <w:bCs/>
                <w:i/>
                <w:color w:val="000000"/>
                <w:sz w:val="28"/>
                <w:szCs w:val="28"/>
                <w:lang w:val="uk-UA"/>
              </w:rPr>
              <w:t xml:space="preserve"> та замінити його пунктом нового змісту</w:t>
            </w:r>
          </w:p>
        </w:tc>
      </w:tr>
      <w:tr w:rsidR="00925640" w:rsidRPr="005B7963" w:rsidTr="0080125D">
        <w:tc>
          <w:tcPr>
            <w:tcW w:w="5102" w:type="dxa"/>
            <w:shd w:val="clear" w:color="auto" w:fill="auto"/>
          </w:tcPr>
          <w:p w:rsidR="00925640" w:rsidRPr="003616DD" w:rsidRDefault="00925640" w:rsidP="00925640">
            <w:pPr>
              <w:pStyle w:val="a3"/>
              <w:jc w:val="both"/>
              <w:rPr>
                <w:sz w:val="28"/>
                <w:szCs w:val="28"/>
              </w:rPr>
            </w:pPr>
            <w:r w:rsidRPr="003616DD">
              <w:rPr>
                <w:sz w:val="28"/>
                <w:szCs w:val="28"/>
              </w:rPr>
              <w:t>2.1</w:t>
            </w:r>
            <w:r>
              <w:rPr>
                <w:sz w:val="28"/>
                <w:szCs w:val="28"/>
              </w:rPr>
              <w:t>5</w:t>
            </w:r>
            <w:r w:rsidRPr="003616DD">
              <w:rPr>
                <w:sz w:val="28"/>
                <w:szCs w:val="28"/>
              </w:rPr>
              <w:t>. Документація школи, яка регламентує організацію та проведення освітнього процесу, ведеться за зразками, затвердженими Міністерством культури України.</w:t>
            </w:r>
          </w:p>
        </w:tc>
        <w:tc>
          <w:tcPr>
            <w:tcW w:w="4821" w:type="dxa"/>
            <w:shd w:val="clear" w:color="auto" w:fill="auto"/>
          </w:tcPr>
          <w:p w:rsidR="00925640" w:rsidRPr="0044778A" w:rsidRDefault="003D1C55" w:rsidP="00925640">
            <w:pPr>
              <w:pStyle w:val="Bodytext20"/>
              <w:shd w:val="clear" w:color="auto" w:fill="auto"/>
              <w:tabs>
                <w:tab w:val="left" w:pos="974"/>
                <w:tab w:val="left" w:pos="1560"/>
              </w:tabs>
              <w:spacing w:before="0" w:line="240" w:lineRule="auto"/>
              <w:jc w:val="both"/>
              <w:rPr>
                <w:rFonts w:ascii="Times New Roman" w:hAnsi="Times New Roman" w:cs="Times New Roman"/>
                <w:b/>
                <w:sz w:val="28"/>
                <w:szCs w:val="28"/>
                <w:lang w:val="uk-UA"/>
              </w:rPr>
            </w:pPr>
            <w:r w:rsidRPr="003D1C55">
              <w:rPr>
                <w:rFonts w:ascii="Times New Roman" w:eastAsia="Times New Roman" w:hAnsi="Times New Roman" w:cs="Times New Roman"/>
                <w:b/>
                <w:sz w:val="28"/>
                <w:szCs w:val="28"/>
                <w:lang w:val="uk-UA" w:eastAsia="ru-RU"/>
              </w:rPr>
              <w:t>2.15. Заклад веде службову та навчальну документацію, яка регламентує організацію та провадження освітнього процесу. Службова та навчальна документація, а також окремі її форми визначаються Міністерством культури та інформаційної політики України</w:t>
            </w:r>
            <w:r w:rsidRPr="002D2D08">
              <w:rPr>
                <w:szCs w:val="28"/>
              </w:rPr>
              <w:t>.</w:t>
            </w:r>
          </w:p>
        </w:tc>
      </w:tr>
      <w:tr w:rsidR="0080125D" w:rsidTr="00783738">
        <w:tc>
          <w:tcPr>
            <w:tcW w:w="9923" w:type="dxa"/>
            <w:gridSpan w:val="2"/>
            <w:tcBorders>
              <w:top w:val="single" w:sz="4" w:space="0" w:color="auto"/>
              <w:left w:val="single" w:sz="4" w:space="0" w:color="auto"/>
              <w:bottom w:val="single" w:sz="4" w:space="0" w:color="auto"/>
              <w:right w:val="single" w:sz="4" w:space="0" w:color="auto"/>
            </w:tcBorders>
            <w:hideMark/>
          </w:tcPr>
          <w:p w:rsidR="0080125D" w:rsidRPr="00B52D66" w:rsidRDefault="0080125D" w:rsidP="00B52D66">
            <w:pPr>
              <w:pStyle w:val="Bodytext20"/>
              <w:shd w:val="clear" w:color="auto" w:fill="auto"/>
              <w:tabs>
                <w:tab w:val="left" w:pos="974"/>
                <w:tab w:val="left" w:pos="1560"/>
              </w:tabs>
              <w:spacing w:before="0" w:line="240" w:lineRule="auto"/>
              <w:rPr>
                <w:rFonts w:ascii="Times New Roman" w:hAnsi="Times New Roman" w:cs="Times New Roman"/>
                <w:b/>
                <w:sz w:val="28"/>
                <w:szCs w:val="28"/>
                <w:lang w:val="uk-UA"/>
              </w:rPr>
            </w:pPr>
            <w:r w:rsidRPr="00B52D66">
              <w:rPr>
                <w:rFonts w:ascii="Times New Roman" w:hAnsi="Times New Roman" w:cs="Times New Roman"/>
                <w:bCs/>
                <w:i/>
                <w:color w:val="000000"/>
                <w:sz w:val="28"/>
                <w:szCs w:val="28"/>
                <w:lang w:val="uk-UA"/>
              </w:rPr>
              <w:t>Підпункт 2.16</w:t>
            </w:r>
            <w:r w:rsidR="00B52D66" w:rsidRPr="00B52D66">
              <w:rPr>
                <w:rFonts w:ascii="Times New Roman" w:hAnsi="Times New Roman" w:cs="Times New Roman"/>
                <w:bCs/>
                <w:i/>
                <w:color w:val="000000"/>
                <w:sz w:val="28"/>
                <w:szCs w:val="28"/>
                <w:lang w:val="uk-UA"/>
              </w:rPr>
              <w:t xml:space="preserve"> (2.15. старої редакції)</w:t>
            </w:r>
            <w:r w:rsidR="00B52D66" w:rsidRPr="00B52D66">
              <w:rPr>
                <w:rFonts w:cs="Times New Roman"/>
                <w:bCs/>
                <w:i/>
                <w:color w:val="000000"/>
                <w:szCs w:val="28"/>
              </w:rPr>
              <w:t xml:space="preserve"> </w:t>
            </w:r>
            <w:r w:rsidRPr="00B52D66">
              <w:rPr>
                <w:rFonts w:ascii="Times New Roman" w:hAnsi="Times New Roman" w:cs="Times New Roman"/>
                <w:bCs/>
                <w:i/>
                <w:color w:val="000000"/>
                <w:sz w:val="28"/>
                <w:szCs w:val="28"/>
                <w:lang w:val="uk-UA"/>
              </w:rPr>
              <w:t xml:space="preserve"> виключити </w:t>
            </w:r>
            <w:r w:rsidRPr="00B52D66">
              <w:rPr>
                <w:rFonts w:ascii="Times New Roman" w:hAnsi="Times New Roman" w:cs="Times New Roman"/>
                <w:bCs/>
                <w:i/>
                <w:sz w:val="28"/>
                <w:szCs w:val="28"/>
                <w:lang w:val="uk-UA"/>
              </w:rPr>
              <w:t>з метою приведення до відповідності</w:t>
            </w:r>
            <w:r w:rsidRPr="00B52D66">
              <w:rPr>
                <w:rFonts w:ascii="Times New Roman" w:hAnsi="Times New Roman" w:cs="Times New Roman"/>
                <w:bCs/>
                <w:i/>
                <w:color w:val="000000"/>
                <w:sz w:val="28"/>
                <w:szCs w:val="28"/>
                <w:lang w:val="uk-UA"/>
              </w:rPr>
              <w:t xml:space="preserve"> та замінити його пунктом нового змісту</w:t>
            </w:r>
          </w:p>
        </w:tc>
      </w:tr>
      <w:tr w:rsidR="0080125D" w:rsidTr="0080125D">
        <w:tc>
          <w:tcPr>
            <w:tcW w:w="5102" w:type="dxa"/>
            <w:tcBorders>
              <w:top w:val="single" w:sz="4" w:space="0" w:color="auto"/>
              <w:left w:val="single" w:sz="4" w:space="0" w:color="auto"/>
              <w:bottom w:val="single" w:sz="4" w:space="0" w:color="auto"/>
              <w:right w:val="single" w:sz="4" w:space="0" w:color="auto"/>
            </w:tcBorders>
            <w:hideMark/>
          </w:tcPr>
          <w:p w:rsidR="0080125D" w:rsidRDefault="0080125D" w:rsidP="00783738">
            <w:pPr>
              <w:pStyle w:val="a3"/>
              <w:jc w:val="both"/>
              <w:rPr>
                <w:sz w:val="28"/>
                <w:szCs w:val="28"/>
                <w:lang w:eastAsia="en-US"/>
              </w:rPr>
            </w:pPr>
            <w:r>
              <w:rPr>
                <w:sz w:val="28"/>
                <w:szCs w:val="28"/>
                <w:lang w:eastAsia="en-US"/>
              </w:rPr>
              <w:t xml:space="preserve">2.16. Заклад подає </w:t>
            </w:r>
            <w:r w:rsidRPr="00D97B73">
              <w:rPr>
                <w:b/>
                <w:sz w:val="28"/>
                <w:szCs w:val="28"/>
                <w:lang w:eastAsia="en-US"/>
              </w:rPr>
              <w:t>статистичні звіти у відповідності до вимог органів державної статистики.</w:t>
            </w:r>
          </w:p>
        </w:tc>
        <w:tc>
          <w:tcPr>
            <w:tcW w:w="4821" w:type="dxa"/>
            <w:tcBorders>
              <w:top w:val="single" w:sz="4" w:space="0" w:color="auto"/>
              <w:left w:val="single" w:sz="4" w:space="0" w:color="auto"/>
              <w:bottom w:val="single" w:sz="4" w:space="0" w:color="auto"/>
              <w:right w:val="single" w:sz="4" w:space="0" w:color="auto"/>
            </w:tcBorders>
            <w:hideMark/>
          </w:tcPr>
          <w:p w:rsidR="0080125D" w:rsidRDefault="0080125D" w:rsidP="00783738">
            <w:pPr>
              <w:pStyle w:val="Bodytext20"/>
              <w:shd w:val="clear" w:color="auto" w:fill="auto"/>
              <w:tabs>
                <w:tab w:val="left" w:pos="974"/>
                <w:tab w:val="left" w:pos="1560"/>
              </w:tabs>
              <w:spacing w:before="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2.16. </w:t>
            </w:r>
            <w:r w:rsidRPr="00D97B73">
              <w:rPr>
                <w:rFonts w:ascii="Times New Roman" w:hAnsi="Times New Roman" w:cs="Times New Roman"/>
                <w:sz w:val="28"/>
                <w:szCs w:val="28"/>
                <w:lang w:val="uk-UA"/>
              </w:rPr>
              <w:t xml:space="preserve">Заклад подає </w:t>
            </w:r>
            <w:r w:rsidRPr="00D97B73">
              <w:rPr>
                <w:rFonts w:ascii="Times New Roman" w:hAnsi="Times New Roman" w:cs="Times New Roman"/>
                <w:b/>
                <w:sz w:val="28"/>
                <w:szCs w:val="28"/>
                <w:lang w:val="uk-UA"/>
              </w:rPr>
              <w:t>статистичну</w:t>
            </w:r>
            <w:r>
              <w:rPr>
                <w:rFonts w:ascii="Times New Roman" w:hAnsi="Times New Roman" w:cs="Times New Roman"/>
                <w:b/>
                <w:sz w:val="28"/>
                <w:szCs w:val="28"/>
                <w:lang w:val="uk-UA"/>
              </w:rPr>
              <w:t xml:space="preserve"> звітність за формами та в строки, визначені чинним законодавством України.</w:t>
            </w:r>
          </w:p>
        </w:tc>
      </w:tr>
      <w:tr w:rsidR="00DE34D4" w:rsidRPr="005B7963" w:rsidTr="00BA401D">
        <w:tc>
          <w:tcPr>
            <w:tcW w:w="9923" w:type="dxa"/>
            <w:gridSpan w:val="2"/>
            <w:shd w:val="clear" w:color="auto" w:fill="auto"/>
          </w:tcPr>
          <w:p w:rsidR="00DE34D4" w:rsidRPr="003D1C55" w:rsidRDefault="00DE34D4" w:rsidP="00DE34D4">
            <w:pPr>
              <w:pStyle w:val="Bodytext20"/>
              <w:shd w:val="clear" w:color="auto" w:fill="auto"/>
              <w:tabs>
                <w:tab w:val="left" w:pos="974"/>
                <w:tab w:val="left" w:pos="1560"/>
              </w:tabs>
              <w:spacing w:before="0" w:line="240" w:lineRule="auto"/>
              <w:rPr>
                <w:rFonts w:ascii="Times New Roman" w:eastAsia="Times New Roman" w:hAnsi="Times New Roman" w:cs="Times New Roman"/>
                <w:b/>
                <w:sz w:val="28"/>
                <w:szCs w:val="28"/>
                <w:lang w:val="uk-UA" w:eastAsia="ru-RU"/>
              </w:rPr>
            </w:pPr>
            <w:r w:rsidRPr="003616DD">
              <w:rPr>
                <w:rFonts w:ascii="Times New Roman" w:hAnsi="Times New Roman" w:cs="Times New Roman"/>
                <w:bCs/>
                <w:i/>
                <w:sz w:val="28"/>
                <w:szCs w:val="28"/>
                <w:lang w:val="uk-UA"/>
              </w:rPr>
              <w:t>З метою приведення до відповідності чинному законодавству д</w:t>
            </w:r>
            <w:r w:rsidRPr="003616DD">
              <w:rPr>
                <w:rFonts w:ascii="Times New Roman" w:hAnsi="Times New Roman" w:cs="Times New Roman"/>
                <w:bCs/>
                <w:i/>
                <w:color w:val="000000"/>
                <w:sz w:val="28"/>
                <w:szCs w:val="28"/>
                <w:lang w:val="uk-UA"/>
              </w:rPr>
              <w:t>одати підпункт 2.</w:t>
            </w:r>
            <w:r>
              <w:rPr>
                <w:rFonts w:ascii="Times New Roman" w:hAnsi="Times New Roman" w:cs="Times New Roman"/>
                <w:bCs/>
                <w:i/>
                <w:color w:val="000000"/>
                <w:sz w:val="28"/>
                <w:szCs w:val="28"/>
                <w:lang w:val="uk-UA"/>
              </w:rPr>
              <w:t>17</w:t>
            </w:r>
            <w:r w:rsidRPr="003616DD">
              <w:rPr>
                <w:rFonts w:ascii="Times New Roman" w:hAnsi="Times New Roman" w:cs="Times New Roman"/>
                <w:bCs/>
                <w:i/>
                <w:color w:val="000000"/>
                <w:sz w:val="28"/>
                <w:szCs w:val="28"/>
                <w:lang w:val="uk-UA"/>
              </w:rPr>
              <w:t>.</w:t>
            </w:r>
            <w:r>
              <w:rPr>
                <w:rFonts w:ascii="Times New Roman" w:hAnsi="Times New Roman" w:cs="Times New Roman"/>
                <w:bCs/>
                <w:i/>
                <w:color w:val="000000"/>
                <w:sz w:val="28"/>
                <w:szCs w:val="28"/>
                <w:lang w:val="uk-UA"/>
              </w:rPr>
              <w:t xml:space="preserve"> наступної редакції</w:t>
            </w:r>
          </w:p>
        </w:tc>
      </w:tr>
      <w:tr w:rsidR="00DE34D4" w:rsidRPr="005B7963" w:rsidTr="0080125D">
        <w:tc>
          <w:tcPr>
            <w:tcW w:w="5102" w:type="dxa"/>
            <w:shd w:val="clear" w:color="auto" w:fill="auto"/>
          </w:tcPr>
          <w:p w:rsidR="00DE34D4" w:rsidRPr="003616DD" w:rsidRDefault="00DE34D4" w:rsidP="00925640">
            <w:pPr>
              <w:pStyle w:val="a3"/>
              <w:jc w:val="both"/>
              <w:rPr>
                <w:sz w:val="28"/>
                <w:szCs w:val="28"/>
              </w:rPr>
            </w:pPr>
          </w:p>
        </w:tc>
        <w:tc>
          <w:tcPr>
            <w:tcW w:w="4821" w:type="dxa"/>
            <w:shd w:val="clear" w:color="auto" w:fill="auto"/>
          </w:tcPr>
          <w:p w:rsidR="00DE34D4" w:rsidRPr="00DE34D4" w:rsidRDefault="00DE34D4" w:rsidP="00DE34D4">
            <w:pPr>
              <w:rPr>
                <w:b/>
                <w:szCs w:val="28"/>
              </w:rPr>
            </w:pPr>
            <w:r w:rsidRPr="00DE34D4">
              <w:rPr>
                <w:b/>
                <w:szCs w:val="28"/>
              </w:rPr>
              <w:t>2.17. Заклад здійснює заходи щодо своєї прозорості та інформаційної відкритості в межах, передбачених чинним законодавством України.</w:t>
            </w:r>
          </w:p>
        </w:tc>
      </w:tr>
    </w:tbl>
    <w:p w:rsidR="00CF51AA" w:rsidRPr="005B7963" w:rsidRDefault="00CF51AA" w:rsidP="00D019C1">
      <w:pPr>
        <w:rPr>
          <w:rFonts w:cs="Times New Roman"/>
          <w:szCs w:val="28"/>
        </w:rPr>
      </w:pPr>
    </w:p>
    <w:p w:rsidR="00FC25AC" w:rsidRPr="005B7963" w:rsidRDefault="00FC25AC" w:rsidP="00A97C91">
      <w:pPr>
        <w:pStyle w:val="a3"/>
        <w:tabs>
          <w:tab w:val="left" w:pos="284"/>
        </w:tabs>
        <w:jc w:val="center"/>
        <w:rPr>
          <w:color w:val="000000"/>
          <w:sz w:val="28"/>
          <w:szCs w:val="28"/>
        </w:rPr>
      </w:pPr>
      <w:r w:rsidRPr="005B7963">
        <w:rPr>
          <w:color w:val="000000"/>
          <w:sz w:val="28"/>
          <w:szCs w:val="28"/>
        </w:rPr>
        <w:t xml:space="preserve">Розділ 3. </w:t>
      </w:r>
      <w:r w:rsidRPr="005B7963">
        <w:rPr>
          <w:sz w:val="28"/>
          <w:szCs w:val="28"/>
        </w:rPr>
        <w:t>УПРАВЛІННЯ ЗАКЛАДОМ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4"/>
        <w:gridCol w:w="4819"/>
      </w:tblGrid>
      <w:tr w:rsidR="00FC25AC" w:rsidRPr="005B7963" w:rsidTr="00725FA3">
        <w:tc>
          <w:tcPr>
            <w:tcW w:w="5104" w:type="dxa"/>
            <w:shd w:val="clear" w:color="auto" w:fill="D9D9D9" w:themeFill="background1" w:themeFillShade="D9"/>
          </w:tcPr>
          <w:p w:rsidR="00FC25AC" w:rsidRPr="005B7963" w:rsidRDefault="00FC25AC" w:rsidP="00725FA3">
            <w:pPr>
              <w:pStyle w:val="a3"/>
              <w:jc w:val="center"/>
              <w:rPr>
                <w:b/>
                <w:color w:val="000000"/>
                <w:sz w:val="28"/>
                <w:szCs w:val="28"/>
              </w:rPr>
            </w:pPr>
            <w:r w:rsidRPr="005B7963">
              <w:rPr>
                <w:b/>
                <w:color w:val="000000"/>
                <w:sz w:val="28"/>
                <w:szCs w:val="28"/>
              </w:rPr>
              <w:t>До змін</w:t>
            </w:r>
          </w:p>
        </w:tc>
        <w:tc>
          <w:tcPr>
            <w:tcW w:w="4819" w:type="dxa"/>
            <w:shd w:val="clear" w:color="auto" w:fill="D9D9D9" w:themeFill="background1" w:themeFillShade="D9"/>
          </w:tcPr>
          <w:p w:rsidR="00FC25AC" w:rsidRPr="005B7963" w:rsidRDefault="00FC25AC" w:rsidP="00725FA3">
            <w:pPr>
              <w:pStyle w:val="a3"/>
              <w:jc w:val="center"/>
              <w:rPr>
                <w:b/>
                <w:color w:val="000000"/>
                <w:sz w:val="28"/>
                <w:szCs w:val="28"/>
              </w:rPr>
            </w:pPr>
            <w:r w:rsidRPr="005B7963">
              <w:rPr>
                <w:b/>
                <w:color w:val="000000"/>
                <w:sz w:val="28"/>
                <w:szCs w:val="28"/>
              </w:rPr>
              <w:t>Після змін</w:t>
            </w:r>
          </w:p>
        </w:tc>
      </w:tr>
      <w:tr w:rsidR="00750762" w:rsidRPr="005B7963" w:rsidTr="00455783">
        <w:tc>
          <w:tcPr>
            <w:tcW w:w="9923" w:type="dxa"/>
            <w:gridSpan w:val="2"/>
            <w:shd w:val="clear" w:color="auto" w:fill="auto"/>
          </w:tcPr>
          <w:p w:rsidR="00750762" w:rsidRPr="005B7963" w:rsidRDefault="00750762" w:rsidP="00750762">
            <w:pPr>
              <w:pStyle w:val="a3"/>
              <w:jc w:val="center"/>
              <w:rPr>
                <w:b/>
                <w:color w:val="000000"/>
                <w:sz w:val="28"/>
                <w:szCs w:val="28"/>
              </w:rPr>
            </w:pPr>
            <w:r w:rsidRPr="003616DD">
              <w:rPr>
                <w:bCs/>
                <w:i/>
                <w:sz w:val="28"/>
                <w:szCs w:val="28"/>
              </w:rPr>
              <w:t xml:space="preserve">З метою приведення до відповідності чинному законодавству </w:t>
            </w:r>
            <w:r>
              <w:rPr>
                <w:bCs/>
                <w:i/>
                <w:sz w:val="28"/>
                <w:szCs w:val="28"/>
              </w:rPr>
              <w:t>змінити</w:t>
            </w:r>
            <w:r w:rsidRPr="003616DD">
              <w:rPr>
                <w:bCs/>
                <w:i/>
                <w:color w:val="000000"/>
                <w:sz w:val="28"/>
                <w:szCs w:val="28"/>
              </w:rPr>
              <w:t xml:space="preserve"> підпункт </w:t>
            </w:r>
            <w:r>
              <w:rPr>
                <w:bCs/>
                <w:i/>
                <w:color w:val="000000"/>
                <w:sz w:val="28"/>
                <w:szCs w:val="28"/>
              </w:rPr>
              <w:t>3</w:t>
            </w:r>
            <w:r w:rsidRPr="003616DD">
              <w:rPr>
                <w:bCs/>
                <w:i/>
                <w:color w:val="000000"/>
                <w:sz w:val="28"/>
                <w:szCs w:val="28"/>
              </w:rPr>
              <w:t>.</w:t>
            </w:r>
            <w:r>
              <w:rPr>
                <w:bCs/>
                <w:i/>
                <w:color w:val="000000"/>
                <w:sz w:val="28"/>
                <w:szCs w:val="28"/>
              </w:rPr>
              <w:t>1</w:t>
            </w:r>
            <w:r w:rsidRPr="003616DD">
              <w:rPr>
                <w:bCs/>
                <w:i/>
                <w:color w:val="000000"/>
                <w:sz w:val="28"/>
                <w:szCs w:val="28"/>
              </w:rPr>
              <w:t>.</w:t>
            </w:r>
            <w:r>
              <w:rPr>
                <w:bCs/>
                <w:i/>
                <w:color w:val="000000"/>
                <w:sz w:val="28"/>
                <w:szCs w:val="28"/>
              </w:rPr>
              <w:t xml:space="preserve"> та додати до нього</w:t>
            </w:r>
            <w:r w:rsidRPr="003616DD">
              <w:rPr>
                <w:bCs/>
                <w:i/>
                <w:color w:val="000000"/>
                <w:sz w:val="28"/>
                <w:szCs w:val="28"/>
              </w:rPr>
              <w:t xml:space="preserve"> підпункти </w:t>
            </w:r>
            <w:r>
              <w:rPr>
                <w:bCs/>
                <w:i/>
                <w:color w:val="000000"/>
                <w:sz w:val="28"/>
                <w:szCs w:val="28"/>
              </w:rPr>
              <w:t>3</w:t>
            </w:r>
            <w:r w:rsidRPr="003616DD">
              <w:rPr>
                <w:bCs/>
                <w:i/>
                <w:color w:val="000000"/>
                <w:sz w:val="28"/>
                <w:szCs w:val="28"/>
              </w:rPr>
              <w:t>.</w:t>
            </w:r>
            <w:r>
              <w:rPr>
                <w:bCs/>
                <w:i/>
                <w:color w:val="000000"/>
                <w:sz w:val="28"/>
                <w:szCs w:val="28"/>
              </w:rPr>
              <w:t>1</w:t>
            </w:r>
            <w:r w:rsidRPr="003616DD">
              <w:rPr>
                <w:bCs/>
                <w:i/>
                <w:color w:val="000000"/>
                <w:sz w:val="28"/>
                <w:szCs w:val="28"/>
              </w:rPr>
              <w:t xml:space="preserve">.1. та </w:t>
            </w:r>
            <w:r>
              <w:rPr>
                <w:bCs/>
                <w:i/>
                <w:color w:val="000000"/>
                <w:sz w:val="28"/>
                <w:szCs w:val="28"/>
              </w:rPr>
              <w:t>3</w:t>
            </w:r>
            <w:r w:rsidRPr="003616DD">
              <w:rPr>
                <w:bCs/>
                <w:i/>
                <w:color w:val="000000"/>
                <w:sz w:val="28"/>
                <w:szCs w:val="28"/>
              </w:rPr>
              <w:t>.</w:t>
            </w:r>
            <w:r>
              <w:rPr>
                <w:bCs/>
                <w:i/>
                <w:color w:val="000000"/>
                <w:sz w:val="28"/>
                <w:szCs w:val="28"/>
              </w:rPr>
              <w:t>1</w:t>
            </w:r>
            <w:r w:rsidRPr="003616DD">
              <w:rPr>
                <w:bCs/>
                <w:i/>
                <w:color w:val="000000"/>
                <w:sz w:val="28"/>
                <w:szCs w:val="28"/>
              </w:rPr>
              <w:t xml:space="preserve">.2. </w:t>
            </w:r>
            <w:r w:rsidRPr="003616DD">
              <w:rPr>
                <w:bCs/>
                <w:i/>
                <w:color w:val="000000"/>
                <w:sz w:val="28"/>
                <w:szCs w:val="28"/>
                <w:u w:val="single"/>
              </w:rPr>
              <w:t>наступного змісту</w:t>
            </w:r>
          </w:p>
        </w:tc>
      </w:tr>
      <w:tr w:rsidR="00750762" w:rsidRPr="005B7963" w:rsidTr="00750762">
        <w:tc>
          <w:tcPr>
            <w:tcW w:w="5104" w:type="dxa"/>
            <w:shd w:val="clear" w:color="auto" w:fill="auto"/>
          </w:tcPr>
          <w:p w:rsidR="00750762" w:rsidRPr="00750762" w:rsidRDefault="00750762" w:rsidP="00750762">
            <w:pPr>
              <w:pStyle w:val="a3"/>
              <w:jc w:val="both"/>
              <w:rPr>
                <w:b/>
                <w:color w:val="000000"/>
                <w:sz w:val="28"/>
                <w:szCs w:val="28"/>
              </w:rPr>
            </w:pPr>
            <w:r w:rsidRPr="00750762">
              <w:rPr>
                <w:sz w:val="28"/>
                <w:szCs w:val="28"/>
              </w:rPr>
              <w:t>3.1. Управління Закладом</w:t>
            </w:r>
            <w:r w:rsidR="00D05253">
              <w:rPr>
                <w:sz w:val="28"/>
                <w:szCs w:val="28"/>
              </w:rPr>
              <w:t xml:space="preserve"> </w:t>
            </w:r>
            <w:r w:rsidRPr="00750762">
              <w:rPr>
                <w:sz w:val="28"/>
                <w:szCs w:val="28"/>
              </w:rPr>
              <w:t xml:space="preserve">здійснює Власник, виконавчий комітет Чернігівської міської ради, </w:t>
            </w:r>
            <w:r w:rsidR="00D05253">
              <w:rPr>
                <w:sz w:val="28"/>
                <w:szCs w:val="28"/>
              </w:rPr>
              <w:t>о</w:t>
            </w:r>
            <w:r w:rsidRPr="00750762">
              <w:rPr>
                <w:sz w:val="28"/>
                <w:szCs w:val="28"/>
              </w:rPr>
              <w:t xml:space="preserve">рган управління. Безпосереднє керівництво </w:t>
            </w:r>
            <w:r w:rsidR="00D05253">
              <w:rPr>
                <w:sz w:val="28"/>
                <w:szCs w:val="28"/>
              </w:rPr>
              <w:t>з</w:t>
            </w:r>
            <w:r w:rsidRPr="00750762">
              <w:rPr>
                <w:sz w:val="28"/>
                <w:szCs w:val="28"/>
              </w:rPr>
              <w:t xml:space="preserve">акладом здійснює </w:t>
            </w:r>
            <w:r w:rsidR="00D05253">
              <w:rPr>
                <w:sz w:val="28"/>
                <w:szCs w:val="28"/>
              </w:rPr>
              <w:t>д</w:t>
            </w:r>
            <w:r w:rsidRPr="00750762">
              <w:rPr>
                <w:sz w:val="28"/>
                <w:szCs w:val="28"/>
              </w:rPr>
              <w:t xml:space="preserve">иректор, який призначається на конкурсній основі </w:t>
            </w:r>
            <w:r w:rsidR="00D05253">
              <w:rPr>
                <w:sz w:val="28"/>
                <w:szCs w:val="28"/>
              </w:rPr>
              <w:t>о</w:t>
            </w:r>
            <w:r w:rsidRPr="00750762">
              <w:rPr>
                <w:sz w:val="28"/>
                <w:szCs w:val="28"/>
              </w:rPr>
              <w:t xml:space="preserve">рганом управління за погодженням з міським головою. Трудові відносини з </w:t>
            </w:r>
            <w:r w:rsidR="00D05253">
              <w:rPr>
                <w:sz w:val="28"/>
                <w:szCs w:val="28"/>
              </w:rPr>
              <w:lastRenderedPageBreak/>
              <w:t>д</w:t>
            </w:r>
            <w:r w:rsidRPr="00750762">
              <w:rPr>
                <w:sz w:val="28"/>
                <w:szCs w:val="28"/>
              </w:rPr>
              <w:t>иректором оформлюються трудовим договором (контрактом).</w:t>
            </w:r>
          </w:p>
        </w:tc>
        <w:tc>
          <w:tcPr>
            <w:tcW w:w="4819" w:type="dxa"/>
            <w:shd w:val="clear" w:color="auto" w:fill="auto"/>
          </w:tcPr>
          <w:p w:rsidR="00894146" w:rsidRDefault="00894146" w:rsidP="00894146">
            <w:pPr>
              <w:tabs>
                <w:tab w:val="left" w:pos="0"/>
              </w:tabs>
              <w:rPr>
                <w:rFonts w:cs="Times New Roman"/>
                <w:b/>
                <w:szCs w:val="28"/>
              </w:rPr>
            </w:pPr>
            <w:r>
              <w:rPr>
                <w:rFonts w:cs="Times New Roman"/>
                <w:b/>
                <w:szCs w:val="28"/>
              </w:rPr>
              <w:lastRenderedPageBreak/>
              <w:t xml:space="preserve">3.1. Управління Закладом, в межах своїх повноважень здійснює Власник, виконавчий комітет Чернігівської міської ради, керівник (директор), колегіальний орган управління (педагогічна рада) колегіальний орган громадського самоврядування </w:t>
            </w:r>
            <w:r>
              <w:rPr>
                <w:rFonts w:cs="Times New Roman"/>
                <w:b/>
                <w:szCs w:val="28"/>
              </w:rPr>
              <w:lastRenderedPageBreak/>
              <w:t xml:space="preserve">(загальні збори трудового колективу), інший орган (управління культури та туризму Чернігівської міської ради). </w:t>
            </w:r>
          </w:p>
          <w:p w:rsidR="00894146" w:rsidRDefault="00894146" w:rsidP="00894146">
            <w:pPr>
              <w:tabs>
                <w:tab w:val="left" w:pos="0"/>
              </w:tabs>
              <w:rPr>
                <w:rFonts w:cs="Times New Roman"/>
                <w:b/>
                <w:szCs w:val="28"/>
              </w:rPr>
            </w:pPr>
            <w:r>
              <w:rPr>
                <w:rFonts w:cs="Times New Roman"/>
                <w:b/>
                <w:szCs w:val="28"/>
              </w:rPr>
              <w:tab/>
              <w:t>3.1.1. Власник Закладу:</w:t>
            </w:r>
          </w:p>
          <w:p w:rsidR="00894146" w:rsidRDefault="00894146" w:rsidP="00894146">
            <w:pPr>
              <w:ind w:firstLine="708"/>
              <w:rPr>
                <w:rFonts w:cs="Times New Roman"/>
                <w:b/>
                <w:szCs w:val="28"/>
              </w:rPr>
            </w:pPr>
            <w:r>
              <w:rPr>
                <w:rFonts w:cs="Times New Roman"/>
                <w:b/>
                <w:szCs w:val="28"/>
              </w:rPr>
              <w:t>- затверджує статут Закладу та зміни до нього, здійснює контроль за його дотриманням;</w:t>
            </w:r>
          </w:p>
          <w:p w:rsidR="00894146" w:rsidRDefault="00894146" w:rsidP="00894146">
            <w:pPr>
              <w:ind w:firstLine="708"/>
              <w:rPr>
                <w:rFonts w:cs="Times New Roman"/>
                <w:b/>
                <w:szCs w:val="28"/>
              </w:rPr>
            </w:pPr>
            <w:r>
              <w:rPr>
                <w:rFonts w:cs="Times New Roman"/>
                <w:b/>
                <w:szCs w:val="28"/>
              </w:rPr>
              <w:t>- укладає строковий трудовий договір (контракт) з керівником мистецької школи, обраним (призначеним) за результатами конкурсу, та розриває його з підстав та у порядку, що визначені чинним законодавством;</w:t>
            </w:r>
          </w:p>
          <w:p w:rsidR="00894146" w:rsidRDefault="00894146" w:rsidP="00894146">
            <w:pPr>
              <w:ind w:firstLine="708"/>
              <w:rPr>
                <w:rFonts w:cs="Times New Roman"/>
                <w:b/>
                <w:szCs w:val="28"/>
              </w:rPr>
            </w:pPr>
            <w:r>
              <w:rPr>
                <w:rFonts w:cs="Times New Roman"/>
                <w:b/>
                <w:szCs w:val="28"/>
              </w:rPr>
              <w:t>- ініціює проведення аудиту Закладу в  разі зниження мистецькою школою якості освітньої діяльності;</w:t>
            </w:r>
          </w:p>
          <w:p w:rsidR="00894146" w:rsidRDefault="00894146" w:rsidP="00894146">
            <w:pPr>
              <w:ind w:firstLine="708"/>
              <w:rPr>
                <w:rFonts w:cs="Times New Roman"/>
                <w:b/>
                <w:szCs w:val="28"/>
              </w:rPr>
            </w:pPr>
            <w:r>
              <w:rPr>
                <w:rFonts w:cs="Times New Roman"/>
                <w:b/>
                <w:szCs w:val="28"/>
              </w:rPr>
              <w:t>- забезпечує створення в Закладу умов для інклюзивної мистецької освіти початкового рівня;</w:t>
            </w:r>
          </w:p>
          <w:p w:rsidR="00894146" w:rsidRDefault="00894146" w:rsidP="00894146">
            <w:pPr>
              <w:ind w:firstLine="708"/>
              <w:rPr>
                <w:rFonts w:cs="Times New Roman"/>
                <w:b/>
                <w:szCs w:val="28"/>
              </w:rPr>
            </w:pPr>
            <w:r>
              <w:rPr>
                <w:rFonts w:cs="Times New Roman"/>
                <w:b/>
                <w:szCs w:val="28"/>
              </w:rPr>
              <w:t>- забезпечує фінансування діяльності Закладу в частині забезпечення якісного і сучасного освітнього процесу та послуг з початкової мистецької освіти, які надаються мистецькою школою в межах затверджених освітніх програм;</w:t>
            </w:r>
          </w:p>
          <w:p w:rsidR="00894146" w:rsidRDefault="00894146" w:rsidP="00894146">
            <w:pPr>
              <w:ind w:firstLine="708"/>
              <w:rPr>
                <w:rFonts w:cs="Times New Roman"/>
                <w:b/>
                <w:szCs w:val="28"/>
              </w:rPr>
            </w:pPr>
            <w:r>
              <w:rPr>
                <w:rFonts w:cs="Times New Roman"/>
                <w:b/>
                <w:szCs w:val="28"/>
              </w:rPr>
              <w:t>- забезпечує навчання пільгових категорій громадян відповідно до абзацу третього частини другої статті 26 Закону України «Про позашкільну освіту» (для державних та комунальних мистецьких шкіл);</w:t>
            </w:r>
          </w:p>
          <w:p w:rsidR="00894146" w:rsidRDefault="00894146" w:rsidP="00894146">
            <w:pPr>
              <w:ind w:firstLine="708"/>
              <w:rPr>
                <w:rFonts w:cs="Times New Roman"/>
                <w:b/>
                <w:szCs w:val="28"/>
              </w:rPr>
            </w:pPr>
            <w:r>
              <w:rPr>
                <w:rFonts w:cs="Times New Roman"/>
                <w:b/>
                <w:szCs w:val="28"/>
              </w:rPr>
              <w:t>- забезпечує розвиток матеріально-технічної бази Закладу;</w:t>
            </w:r>
          </w:p>
          <w:p w:rsidR="00894146" w:rsidRDefault="00894146" w:rsidP="00894146">
            <w:pPr>
              <w:ind w:firstLine="708"/>
              <w:rPr>
                <w:rFonts w:cs="Times New Roman"/>
                <w:b/>
                <w:szCs w:val="28"/>
              </w:rPr>
            </w:pPr>
            <w:r>
              <w:rPr>
                <w:rFonts w:cs="Times New Roman"/>
                <w:b/>
                <w:szCs w:val="28"/>
              </w:rPr>
              <w:t>- забезпечує фінансування підвищення кваліфікації педагогічних працівників Закладу у межах, визначених чинним законодавством України;</w:t>
            </w:r>
          </w:p>
          <w:p w:rsidR="00894146" w:rsidRDefault="00894146" w:rsidP="00894146">
            <w:pPr>
              <w:ind w:firstLine="708"/>
              <w:rPr>
                <w:rFonts w:cs="Times New Roman"/>
                <w:b/>
                <w:szCs w:val="28"/>
              </w:rPr>
            </w:pPr>
            <w:r>
              <w:rPr>
                <w:rFonts w:cs="Times New Roman"/>
                <w:b/>
                <w:szCs w:val="28"/>
              </w:rPr>
              <w:lastRenderedPageBreak/>
              <w:t>- забезпечує соціальний захист здобувачів, педагогічних працівників та інших працівників Закладу;</w:t>
            </w:r>
          </w:p>
          <w:p w:rsidR="00894146" w:rsidRDefault="00894146" w:rsidP="00894146">
            <w:pPr>
              <w:ind w:firstLine="708"/>
              <w:rPr>
                <w:rFonts w:cs="Times New Roman"/>
                <w:b/>
                <w:szCs w:val="28"/>
              </w:rPr>
            </w:pPr>
            <w:r>
              <w:rPr>
                <w:rFonts w:cs="Times New Roman"/>
                <w:b/>
                <w:szCs w:val="28"/>
              </w:rPr>
              <w:t>- приймає рішення щодо створення піклувальної ради Закладу та сприяє створенню благодійних фондів;</w:t>
            </w:r>
          </w:p>
          <w:p w:rsidR="00894146" w:rsidRDefault="00894146" w:rsidP="00894146">
            <w:pPr>
              <w:ind w:firstLine="708"/>
              <w:rPr>
                <w:rFonts w:cs="Times New Roman"/>
                <w:b/>
                <w:szCs w:val="28"/>
              </w:rPr>
            </w:pPr>
            <w:r>
              <w:rPr>
                <w:rFonts w:cs="Times New Roman"/>
                <w:b/>
                <w:szCs w:val="28"/>
              </w:rPr>
              <w:t>- приймає рішення стосовно реорганізації (злиття, поділ, виділення, перетворення) та ліквідації Закладу.</w:t>
            </w:r>
          </w:p>
          <w:p w:rsidR="00894146" w:rsidRDefault="00894146" w:rsidP="00894146">
            <w:pPr>
              <w:ind w:firstLine="708"/>
              <w:rPr>
                <w:rFonts w:cs="Times New Roman"/>
                <w:b/>
                <w:szCs w:val="28"/>
              </w:rPr>
            </w:pPr>
            <w:r>
              <w:rPr>
                <w:rFonts w:cs="Times New Roman"/>
                <w:b/>
                <w:szCs w:val="28"/>
              </w:rPr>
              <w:t xml:space="preserve">- реалізує інші права, передбачені чинним законодавством України та цим Статутом Закладу. </w:t>
            </w:r>
          </w:p>
          <w:p w:rsidR="00894146" w:rsidRDefault="00894146" w:rsidP="00894146">
            <w:pPr>
              <w:ind w:firstLine="708"/>
              <w:rPr>
                <w:rFonts w:cs="Times New Roman"/>
                <w:b/>
                <w:szCs w:val="28"/>
              </w:rPr>
            </w:pPr>
            <w:r>
              <w:rPr>
                <w:rFonts w:cs="Times New Roman"/>
                <w:b/>
                <w:szCs w:val="28"/>
              </w:rPr>
              <w:t>Власник Закладу має право делегувати виконавчому комітету Чернігівської міської ради повноваження щодо управління Закладом в межах, визначених законодавством України.</w:t>
            </w:r>
          </w:p>
          <w:p w:rsidR="00A9633C" w:rsidRDefault="00A9633C" w:rsidP="00A9633C">
            <w:pPr>
              <w:tabs>
                <w:tab w:val="left" w:pos="0"/>
              </w:tabs>
              <w:rPr>
                <w:b/>
                <w:szCs w:val="28"/>
              </w:rPr>
            </w:pPr>
            <w:r>
              <w:rPr>
                <w:b/>
                <w:szCs w:val="28"/>
              </w:rPr>
              <w:t xml:space="preserve">3.1.2. Інший орган: </w:t>
            </w:r>
          </w:p>
          <w:p w:rsidR="00A9633C" w:rsidRDefault="00A9633C" w:rsidP="00A9633C">
            <w:pPr>
              <w:tabs>
                <w:tab w:val="left" w:pos="0"/>
              </w:tabs>
              <w:rPr>
                <w:b/>
                <w:szCs w:val="28"/>
              </w:rPr>
            </w:pPr>
            <w:r>
              <w:rPr>
                <w:b/>
                <w:szCs w:val="28"/>
              </w:rPr>
              <w:tab/>
              <w:t xml:space="preserve">- забезпечує організацію та проведення конкурсного відбору </w:t>
            </w:r>
            <w:r>
              <w:rPr>
                <w:b/>
                <w:szCs w:val="28"/>
              </w:rPr>
              <w:br/>
              <w:t xml:space="preserve">на заміщення вакантної посади директора. </w:t>
            </w:r>
          </w:p>
          <w:p w:rsidR="00A9633C" w:rsidRDefault="00A9633C" w:rsidP="00A9633C">
            <w:pPr>
              <w:tabs>
                <w:tab w:val="left" w:pos="0"/>
              </w:tabs>
              <w:rPr>
                <w:b/>
                <w:szCs w:val="28"/>
              </w:rPr>
            </w:pPr>
            <w:r>
              <w:rPr>
                <w:b/>
                <w:szCs w:val="28"/>
              </w:rPr>
              <w:tab/>
              <w:t xml:space="preserve">- здійснює підготовку </w:t>
            </w:r>
            <w:proofErr w:type="spellStart"/>
            <w:r>
              <w:rPr>
                <w:b/>
                <w:szCs w:val="28"/>
              </w:rPr>
              <w:t>проєктів</w:t>
            </w:r>
            <w:proofErr w:type="spellEnd"/>
            <w:r>
              <w:rPr>
                <w:b/>
                <w:szCs w:val="28"/>
              </w:rPr>
              <w:t xml:space="preserve"> контрактів та змін до них, </w:t>
            </w:r>
            <w:r>
              <w:rPr>
                <w:b/>
                <w:szCs w:val="28"/>
              </w:rPr>
              <w:br/>
              <w:t xml:space="preserve">які укладаються Чернігівським міським головою із директором. </w:t>
            </w:r>
          </w:p>
          <w:p w:rsidR="00A9633C" w:rsidRDefault="00A9633C" w:rsidP="00A9633C">
            <w:pPr>
              <w:tabs>
                <w:tab w:val="left" w:pos="0"/>
              </w:tabs>
              <w:rPr>
                <w:b/>
                <w:szCs w:val="28"/>
              </w:rPr>
            </w:pPr>
            <w:r>
              <w:rPr>
                <w:b/>
                <w:szCs w:val="28"/>
              </w:rPr>
              <w:tab/>
              <w:t xml:space="preserve">- готує </w:t>
            </w:r>
            <w:proofErr w:type="spellStart"/>
            <w:r>
              <w:rPr>
                <w:b/>
                <w:szCs w:val="28"/>
              </w:rPr>
              <w:t>проєкти</w:t>
            </w:r>
            <w:proofErr w:type="spellEnd"/>
            <w:r>
              <w:rPr>
                <w:b/>
                <w:szCs w:val="28"/>
              </w:rPr>
              <w:t xml:space="preserve"> розпоряджень Чернігівського міського голови щодо призначення, звільнення, преміювання, накладення стягнень, надання відпусток, направлення у відрядження директора.</w:t>
            </w:r>
          </w:p>
          <w:p w:rsidR="00750762" w:rsidRPr="00A9633C" w:rsidRDefault="00A9633C" w:rsidP="00A9633C">
            <w:pPr>
              <w:pStyle w:val="a3"/>
              <w:tabs>
                <w:tab w:val="left" w:pos="709"/>
              </w:tabs>
              <w:jc w:val="both"/>
              <w:rPr>
                <w:b/>
                <w:szCs w:val="28"/>
                <w:lang w:val="ru-RU"/>
              </w:rPr>
            </w:pPr>
            <w:r>
              <w:rPr>
                <w:rFonts w:eastAsiaTheme="minorHAnsi" w:cstheme="minorBidi"/>
                <w:b/>
                <w:sz w:val="28"/>
                <w:szCs w:val="28"/>
                <w:lang w:val="ru-RU" w:eastAsia="en-US"/>
              </w:rPr>
              <w:t xml:space="preserve">          </w:t>
            </w:r>
            <w:r w:rsidRPr="00A9633C">
              <w:rPr>
                <w:rFonts w:eastAsiaTheme="minorHAnsi" w:cstheme="minorBidi"/>
                <w:b/>
                <w:sz w:val="28"/>
                <w:szCs w:val="28"/>
                <w:lang w:eastAsia="en-US"/>
              </w:rPr>
              <w:t>- призначає на посаду та звільняє з посади заступників директора.</w:t>
            </w:r>
          </w:p>
        </w:tc>
      </w:tr>
      <w:tr w:rsidR="00DE34D4" w:rsidRPr="005B7963" w:rsidTr="00D86C5B">
        <w:tc>
          <w:tcPr>
            <w:tcW w:w="9923" w:type="dxa"/>
            <w:gridSpan w:val="2"/>
            <w:shd w:val="clear" w:color="auto" w:fill="auto"/>
          </w:tcPr>
          <w:p w:rsidR="00DE34D4" w:rsidRPr="00894B19" w:rsidRDefault="00DE34D4" w:rsidP="009302A9">
            <w:pPr>
              <w:pStyle w:val="a3"/>
              <w:tabs>
                <w:tab w:val="left" w:pos="709"/>
              </w:tabs>
              <w:jc w:val="center"/>
              <w:rPr>
                <w:b/>
                <w:sz w:val="28"/>
                <w:szCs w:val="28"/>
              </w:rPr>
            </w:pPr>
            <w:r w:rsidRPr="005B7963">
              <w:rPr>
                <w:bCs/>
                <w:i/>
                <w:color w:val="000000"/>
                <w:sz w:val="28"/>
                <w:szCs w:val="28"/>
              </w:rPr>
              <w:lastRenderedPageBreak/>
              <w:t xml:space="preserve">Підпункт </w:t>
            </w:r>
            <w:r>
              <w:rPr>
                <w:bCs/>
                <w:i/>
                <w:color w:val="000000"/>
                <w:sz w:val="28"/>
                <w:szCs w:val="28"/>
              </w:rPr>
              <w:t>3.</w:t>
            </w:r>
            <w:r w:rsidR="009302A9">
              <w:rPr>
                <w:bCs/>
                <w:i/>
                <w:color w:val="000000"/>
                <w:sz w:val="28"/>
                <w:szCs w:val="28"/>
              </w:rPr>
              <w:t>3</w:t>
            </w:r>
            <w:r>
              <w:rPr>
                <w:bCs/>
                <w:i/>
                <w:color w:val="000000"/>
                <w:sz w:val="28"/>
                <w:szCs w:val="28"/>
              </w:rPr>
              <w:t>.</w:t>
            </w:r>
            <w:r w:rsidRPr="005B7963">
              <w:rPr>
                <w:bCs/>
                <w:i/>
                <w:color w:val="000000"/>
                <w:sz w:val="28"/>
                <w:szCs w:val="28"/>
              </w:rPr>
              <w:t xml:space="preserve"> </w:t>
            </w:r>
            <w:r w:rsidRPr="005B7963">
              <w:rPr>
                <w:bCs/>
                <w:i/>
                <w:color w:val="000000"/>
                <w:sz w:val="28"/>
                <w:szCs w:val="28"/>
                <w:u w:val="single"/>
              </w:rPr>
              <w:t>виключити</w:t>
            </w:r>
            <w:r w:rsidRPr="005B7963">
              <w:rPr>
                <w:bCs/>
                <w:i/>
                <w:color w:val="000000"/>
                <w:sz w:val="28"/>
                <w:szCs w:val="28"/>
              </w:rPr>
              <w:t xml:space="preserve"> </w:t>
            </w:r>
            <w:r w:rsidRPr="005B7963">
              <w:rPr>
                <w:bCs/>
                <w:i/>
                <w:sz w:val="28"/>
                <w:szCs w:val="28"/>
              </w:rPr>
              <w:t>з метою приведення до відповідності</w:t>
            </w:r>
            <w:r w:rsidRPr="005B7963">
              <w:rPr>
                <w:bCs/>
                <w:i/>
                <w:color w:val="000000"/>
                <w:sz w:val="28"/>
                <w:szCs w:val="28"/>
                <w:u w:val="single"/>
              </w:rPr>
              <w:t xml:space="preserve"> та замінити його пунктом нового змісту</w:t>
            </w:r>
          </w:p>
        </w:tc>
      </w:tr>
      <w:tr w:rsidR="00DE34D4" w:rsidRPr="005B7963" w:rsidTr="00750762">
        <w:tc>
          <w:tcPr>
            <w:tcW w:w="5104" w:type="dxa"/>
            <w:shd w:val="clear" w:color="auto" w:fill="auto"/>
          </w:tcPr>
          <w:p w:rsidR="00DE34D4" w:rsidRPr="00A9633C" w:rsidRDefault="00DE34D4" w:rsidP="00A9633C">
            <w:pPr>
              <w:rPr>
                <w:rFonts w:eastAsia="Calibri" w:cs="Times New Roman"/>
                <w:szCs w:val="28"/>
                <w:lang w:val="ru-RU"/>
              </w:rPr>
            </w:pPr>
            <w:r>
              <w:rPr>
                <w:szCs w:val="28"/>
              </w:rPr>
              <w:t>3.</w:t>
            </w:r>
            <w:r w:rsidR="009302A9">
              <w:rPr>
                <w:szCs w:val="28"/>
              </w:rPr>
              <w:t>3</w:t>
            </w:r>
            <w:r>
              <w:rPr>
                <w:szCs w:val="28"/>
              </w:rPr>
              <w:t>.</w:t>
            </w:r>
            <w:r w:rsidR="009302A9">
              <w:rPr>
                <w:szCs w:val="28"/>
              </w:rPr>
              <w:t xml:space="preserve"> </w:t>
            </w:r>
            <w:r w:rsidR="009302A9" w:rsidRPr="00007AD8">
              <w:rPr>
                <w:szCs w:val="28"/>
              </w:rPr>
              <w:t>Заступники директора призначаються за погодженням з органом управління.</w:t>
            </w:r>
            <w:r w:rsidR="009302A9">
              <w:rPr>
                <w:szCs w:val="28"/>
              </w:rPr>
              <w:t xml:space="preserve"> Педагогічні та інші </w:t>
            </w:r>
            <w:r w:rsidR="009302A9">
              <w:rPr>
                <w:szCs w:val="28"/>
              </w:rPr>
              <w:lastRenderedPageBreak/>
              <w:t>працівники закладу призначаються на посади та звільняються з посад відповідно до чинних нормативно-правових актів України.</w:t>
            </w:r>
          </w:p>
        </w:tc>
        <w:tc>
          <w:tcPr>
            <w:tcW w:w="4819" w:type="dxa"/>
            <w:shd w:val="clear" w:color="auto" w:fill="auto"/>
          </w:tcPr>
          <w:p w:rsidR="00DE34D4" w:rsidRPr="00894B19" w:rsidRDefault="00A9633C" w:rsidP="009302A9">
            <w:pPr>
              <w:rPr>
                <w:b/>
                <w:szCs w:val="28"/>
              </w:rPr>
            </w:pPr>
            <w:r>
              <w:rPr>
                <w:rFonts w:eastAsia="Nimbus Roman No9 L"/>
                <w:b/>
                <w:szCs w:val="28"/>
                <w:lang w:val="ru-RU"/>
              </w:rPr>
              <w:lastRenderedPageBreak/>
              <w:t>3</w:t>
            </w:r>
            <w:r w:rsidRPr="00D1434F">
              <w:rPr>
                <w:rFonts w:eastAsia="Nimbus Roman No9 L"/>
                <w:b/>
                <w:szCs w:val="28"/>
                <w:lang w:val="ru-RU"/>
              </w:rPr>
              <w:t>.3</w:t>
            </w:r>
            <w:r w:rsidRPr="00D1434F">
              <w:rPr>
                <w:rFonts w:eastAsia="Nimbus Roman No9 L"/>
                <w:b/>
                <w:szCs w:val="28"/>
              </w:rPr>
              <w:t>. </w:t>
            </w:r>
            <w:r w:rsidRPr="00D1434F">
              <w:rPr>
                <w:b/>
                <w:szCs w:val="28"/>
              </w:rPr>
              <w:t xml:space="preserve">Педагогічні та інші працівники Закладу призначаються на посади та звільняються з посади </w:t>
            </w:r>
            <w:r w:rsidRPr="00D1434F">
              <w:rPr>
                <w:b/>
                <w:szCs w:val="28"/>
              </w:rPr>
              <w:lastRenderedPageBreak/>
              <w:t>відповідно до чинних нормативно-правових актів України.</w:t>
            </w:r>
          </w:p>
        </w:tc>
      </w:tr>
      <w:tr w:rsidR="009302A9" w:rsidRPr="00894B19" w:rsidTr="00BC0F22">
        <w:tc>
          <w:tcPr>
            <w:tcW w:w="9923" w:type="dxa"/>
            <w:gridSpan w:val="2"/>
            <w:shd w:val="clear" w:color="auto" w:fill="auto"/>
          </w:tcPr>
          <w:p w:rsidR="009302A9" w:rsidRPr="00894B19" w:rsidRDefault="009302A9" w:rsidP="00BC0F22">
            <w:pPr>
              <w:pStyle w:val="a3"/>
              <w:tabs>
                <w:tab w:val="left" w:pos="709"/>
              </w:tabs>
              <w:jc w:val="center"/>
              <w:rPr>
                <w:b/>
                <w:sz w:val="28"/>
                <w:szCs w:val="28"/>
              </w:rPr>
            </w:pPr>
            <w:r w:rsidRPr="005B7963">
              <w:rPr>
                <w:bCs/>
                <w:i/>
                <w:color w:val="000000"/>
                <w:sz w:val="28"/>
                <w:szCs w:val="28"/>
              </w:rPr>
              <w:lastRenderedPageBreak/>
              <w:t xml:space="preserve">Підпункт </w:t>
            </w:r>
            <w:r>
              <w:rPr>
                <w:bCs/>
                <w:i/>
                <w:color w:val="000000"/>
                <w:sz w:val="28"/>
                <w:szCs w:val="28"/>
              </w:rPr>
              <w:t>3.4.9.</w:t>
            </w:r>
            <w:r w:rsidRPr="005B7963">
              <w:rPr>
                <w:bCs/>
                <w:i/>
                <w:color w:val="000000"/>
                <w:sz w:val="28"/>
                <w:szCs w:val="28"/>
              </w:rPr>
              <w:t xml:space="preserve"> </w:t>
            </w:r>
            <w:r w:rsidRPr="005B7963">
              <w:rPr>
                <w:bCs/>
                <w:i/>
                <w:color w:val="000000"/>
                <w:sz w:val="28"/>
                <w:szCs w:val="28"/>
                <w:u w:val="single"/>
              </w:rPr>
              <w:t>виключити</w:t>
            </w:r>
            <w:r w:rsidRPr="005B7963">
              <w:rPr>
                <w:bCs/>
                <w:i/>
                <w:color w:val="000000"/>
                <w:sz w:val="28"/>
                <w:szCs w:val="28"/>
              </w:rPr>
              <w:t xml:space="preserve"> </w:t>
            </w:r>
            <w:r w:rsidRPr="005B7963">
              <w:rPr>
                <w:bCs/>
                <w:i/>
                <w:sz w:val="28"/>
                <w:szCs w:val="28"/>
              </w:rPr>
              <w:t>з метою приведення до відповідності</w:t>
            </w:r>
            <w:r w:rsidRPr="005B7963">
              <w:rPr>
                <w:bCs/>
                <w:i/>
                <w:color w:val="000000"/>
                <w:sz w:val="28"/>
                <w:szCs w:val="28"/>
                <w:u w:val="single"/>
              </w:rPr>
              <w:t xml:space="preserve"> та замінити його пунктом нового змісту</w:t>
            </w:r>
          </w:p>
        </w:tc>
      </w:tr>
      <w:tr w:rsidR="009302A9" w:rsidRPr="00894B19" w:rsidTr="00BC0F22">
        <w:tc>
          <w:tcPr>
            <w:tcW w:w="5104" w:type="dxa"/>
            <w:shd w:val="clear" w:color="auto" w:fill="auto"/>
          </w:tcPr>
          <w:p w:rsidR="009302A9" w:rsidRPr="00E945F9" w:rsidRDefault="009302A9" w:rsidP="00BC0F22">
            <w:pPr>
              <w:rPr>
                <w:rFonts w:eastAsia="Calibri" w:cs="Times New Roman"/>
                <w:szCs w:val="28"/>
              </w:rPr>
            </w:pPr>
            <w:r>
              <w:rPr>
                <w:szCs w:val="28"/>
              </w:rPr>
              <w:t xml:space="preserve">3.4.9. </w:t>
            </w:r>
            <w:r w:rsidRPr="00E945F9">
              <w:rPr>
                <w:rFonts w:eastAsia="Calibri" w:cs="Times New Roman"/>
                <w:szCs w:val="28"/>
              </w:rPr>
              <w:t>організовує виконання кошторису закладу, укладає угоди з юридичними та фізичними особами за погодження з Власником або органом управління;</w:t>
            </w:r>
          </w:p>
          <w:p w:rsidR="009302A9" w:rsidRPr="00750762" w:rsidRDefault="009302A9" w:rsidP="00BC0F22">
            <w:pPr>
              <w:pStyle w:val="a3"/>
              <w:jc w:val="both"/>
              <w:rPr>
                <w:sz w:val="28"/>
                <w:szCs w:val="28"/>
              </w:rPr>
            </w:pPr>
          </w:p>
        </w:tc>
        <w:tc>
          <w:tcPr>
            <w:tcW w:w="4819" w:type="dxa"/>
            <w:shd w:val="clear" w:color="auto" w:fill="auto"/>
          </w:tcPr>
          <w:p w:rsidR="009302A9" w:rsidRPr="00894B19" w:rsidRDefault="009302A9" w:rsidP="00BC0F22">
            <w:pPr>
              <w:rPr>
                <w:b/>
                <w:szCs w:val="28"/>
              </w:rPr>
            </w:pPr>
            <w:r w:rsidRPr="00DE34D4">
              <w:rPr>
                <w:b/>
                <w:szCs w:val="28"/>
              </w:rPr>
              <w:t>3.4.9. організовує виконання кошторису Закладу, укладає угоди, що не носять фінансового характеру, з юридичними та фізичними особами за погодженням з Власником або Органом управління;</w:t>
            </w:r>
          </w:p>
        </w:tc>
      </w:tr>
      <w:tr w:rsidR="00DE34D4" w:rsidRPr="005B7963" w:rsidTr="00A27FCD">
        <w:tc>
          <w:tcPr>
            <w:tcW w:w="9923" w:type="dxa"/>
            <w:gridSpan w:val="2"/>
            <w:shd w:val="clear" w:color="auto" w:fill="auto"/>
          </w:tcPr>
          <w:p w:rsidR="00DE34D4" w:rsidRPr="00894B19" w:rsidRDefault="00DE34D4" w:rsidP="00DE34D4">
            <w:pPr>
              <w:pStyle w:val="a3"/>
              <w:tabs>
                <w:tab w:val="left" w:pos="709"/>
              </w:tabs>
              <w:jc w:val="center"/>
              <w:rPr>
                <w:b/>
                <w:sz w:val="28"/>
                <w:szCs w:val="28"/>
              </w:rPr>
            </w:pPr>
            <w:r w:rsidRPr="005B7963">
              <w:rPr>
                <w:bCs/>
                <w:i/>
                <w:color w:val="000000"/>
                <w:sz w:val="28"/>
                <w:szCs w:val="28"/>
              </w:rPr>
              <w:t xml:space="preserve">Підпункт </w:t>
            </w:r>
            <w:r>
              <w:rPr>
                <w:bCs/>
                <w:i/>
                <w:color w:val="000000"/>
                <w:sz w:val="28"/>
                <w:szCs w:val="28"/>
              </w:rPr>
              <w:t>3.4.11.</w:t>
            </w:r>
            <w:r w:rsidRPr="005B7963">
              <w:rPr>
                <w:bCs/>
                <w:i/>
                <w:color w:val="000000"/>
                <w:sz w:val="28"/>
                <w:szCs w:val="28"/>
              </w:rPr>
              <w:t xml:space="preserve"> </w:t>
            </w:r>
            <w:r w:rsidRPr="005B7963">
              <w:rPr>
                <w:bCs/>
                <w:i/>
                <w:color w:val="000000"/>
                <w:sz w:val="28"/>
                <w:szCs w:val="28"/>
                <w:u w:val="single"/>
              </w:rPr>
              <w:t>виключити</w:t>
            </w:r>
            <w:r w:rsidRPr="005B7963">
              <w:rPr>
                <w:bCs/>
                <w:i/>
                <w:color w:val="000000"/>
                <w:sz w:val="28"/>
                <w:szCs w:val="28"/>
              </w:rPr>
              <w:t xml:space="preserve"> </w:t>
            </w:r>
            <w:r w:rsidRPr="005B7963">
              <w:rPr>
                <w:bCs/>
                <w:i/>
                <w:sz w:val="28"/>
                <w:szCs w:val="28"/>
              </w:rPr>
              <w:t>з метою приведення до відповідності</w:t>
            </w:r>
            <w:r w:rsidRPr="005B7963">
              <w:rPr>
                <w:bCs/>
                <w:i/>
                <w:color w:val="000000"/>
                <w:sz w:val="28"/>
                <w:szCs w:val="28"/>
                <w:u w:val="single"/>
              </w:rPr>
              <w:t xml:space="preserve"> та замінити його пунктом нового змісту</w:t>
            </w:r>
          </w:p>
        </w:tc>
      </w:tr>
      <w:tr w:rsidR="00DE34D4" w:rsidRPr="005B7963" w:rsidTr="00750762">
        <w:tc>
          <w:tcPr>
            <w:tcW w:w="5104" w:type="dxa"/>
            <w:shd w:val="clear" w:color="auto" w:fill="auto"/>
          </w:tcPr>
          <w:p w:rsidR="00DE34D4" w:rsidRPr="009428EF" w:rsidRDefault="00DE34D4" w:rsidP="009428EF">
            <w:pPr>
              <w:tabs>
                <w:tab w:val="left" w:pos="1560"/>
              </w:tabs>
              <w:rPr>
                <w:rFonts w:eastAsia="Calibri" w:cs="Times New Roman"/>
                <w:szCs w:val="28"/>
              </w:rPr>
            </w:pPr>
            <w:r>
              <w:rPr>
                <w:szCs w:val="28"/>
              </w:rPr>
              <w:t xml:space="preserve">3.4.11. </w:t>
            </w:r>
            <w:r w:rsidRPr="00E945F9">
              <w:rPr>
                <w:rFonts w:eastAsia="Calibri" w:cs="Times New Roman"/>
                <w:szCs w:val="28"/>
              </w:rPr>
              <w:t>представляє заклад в усіх підприємствах, установах, організаціях і відповідає перед Власником за результати діяльності закладу;</w:t>
            </w:r>
          </w:p>
        </w:tc>
        <w:tc>
          <w:tcPr>
            <w:tcW w:w="4819" w:type="dxa"/>
            <w:shd w:val="clear" w:color="auto" w:fill="auto"/>
          </w:tcPr>
          <w:p w:rsidR="00DE34D4" w:rsidRPr="00DE34D4" w:rsidRDefault="00DE34D4" w:rsidP="00DE34D4">
            <w:pPr>
              <w:rPr>
                <w:b/>
                <w:szCs w:val="28"/>
              </w:rPr>
            </w:pPr>
            <w:r w:rsidRPr="00DE34D4">
              <w:rPr>
                <w:b/>
                <w:szCs w:val="28"/>
              </w:rPr>
              <w:t>3.4.11. представляє Заклад в усіх підприємствах, установах, організаціях;</w:t>
            </w:r>
          </w:p>
          <w:p w:rsidR="00DE34D4" w:rsidRPr="00894B19" w:rsidRDefault="00DE34D4" w:rsidP="00750762">
            <w:pPr>
              <w:pStyle w:val="a3"/>
              <w:tabs>
                <w:tab w:val="left" w:pos="709"/>
              </w:tabs>
              <w:jc w:val="both"/>
              <w:rPr>
                <w:b/>
                <w:sz w:val="28"/>
                <w:szCs w:val="28"/>
              </w:rPr>
            </w:pPr>
          </w:p>
        </w:tc>
      </w:tr>
      <w:tr w:rsidR="00DE34D4" w:rsidRPr="005B7963" w:rsidTr="00C12965">
        <w:tc>
          <w:tcPr>
            <w:tcW w:w="9923" w:type="dxa"/>
            <w:gridSpan w:val="2"/>
            <w:shd w:val="clear" w:color="auto" w:fill="auto"/>
          </w:tcPr>
          <w:p w:rsidR="00DE34D4" w:rsidRPr="00DE34D4" w:rsidRDefault="00DE34D4" w:rsidP="00DE34D4">
            <w:pPr>
              <w:jc w:val="center"/>
              <w:rPr>
                <w:b/>
                <w:szCs w:val="28"/>
              </w:rPr>
            </w:pPr>
            <w:r w:rsidRPr="003616DD">
              <w:rPr>
                <w:rFonts w:cs="Times New Roman"/>
                <w:bCs/>
                <w:i/>
                <w:szCs w:val="28"/>
              </w:rPr>
              <w:t>З метою приведення до відповідності чинному законодавству д</w:t>
            </w:r>
            <w:r w:rsidRPr="003616DD">
              <w:rPr>
                <w:rFonts w:cs="Times New Roman"/>
                <w:bCs/>
                <w:i/>
                <w:color w:val="000000"/>
                <w:szCs w:val="28"/>
              </w:rPr>
              <w:t xml:space="preserve">одати підпункт </w:t>
            </w:r>
            <w:r>
              <w:rPr>
                <w:rFonts w:cs="Times New Roman"/>
                <w:bCs/>
                <w:i/>
                <w:color w:val="000000"/>
                <w:szCs w:val="28"/>
              </w:rPr>
              <w:t>3.4.18</w:t>
            </w:r>
            <w:r w:rsidRPr="003616DD">
              <w:rPr>
                <w:rFonts w:cs="Times New Roman"/>
                <w:bCs/>
                <w:i/>
                <w:color w:val="000000"/>
                <w:szCs w:val="28"/>
              </w:rPr>
              <w:t>.</w:t>
            </w:r>
            <w:r>
              <w:rPr>
                <w:rFonts w:cs="Times New Roman"/>
                <w:bCs/>
                <w:i/>
                <w:color w:val="000000"/>
                <w:szCs w:val="28"/>
              </w:rPr>
              <w:t xml:space="preserve"> наступної редакції</w:t>
            </w:r>
          </w:p>
        </w:tc>
      </w:tr>
      <w:tr w:rsidR="00DE34D4" w:rsidRPr="005B7963" w:rsidTr="00750762">
        <w:tc>
          <w:tcPr>
            <w:tcW w:w="5104" w:type="dxa"/>
            <w:shd w:val="clear" w:color="auto" w:fill="auto"/>
          </w:tcPr>
          <w:p w:rsidR="00DE34D4" w:rsidRPr="00DE34D4" w:rsidRDefault="00DE34D4" w:rsidP="00DE34D4">
            <w:pPr>
              <w:tabs>
                <w:tab w:val="left" w:pos="1560"/>
              </w:tabs>
              <w:rPr>
                <w:szCs w:val="28"/>
              </w:rPr>
            </w:pPr>
          </w:p>
        </w:tc>
        <w:tc>
          <w:tcPr>
            <w:tcW w:w="4819" w:type="dxa"/>
            <w:shd w:val="clear" w:color="auto" w:fill="auto"/>
          </w:tcPr>
          <w:p w:rsidR="00DE34D4" w:rsidRPr="00DE34D4" w:rsidRDefault="00DE34D4" w:rsidP="00DE34D4">
            <w:pPr>
              <w:pStyle w:val="a3"/>
              <w:tabs>
                <w:tab w:val="left" w:pos="709"/>
                <w:tab w:val="left" w:pos="1134"/>
              </w:tabs>
              <w:jc w:val="both"/>
              <w:rPr>
                <w:rFonts w:eastAsiaTheme="minorHAnsi" w:cstheme="minorBidi"/>
                <w:b/>
                <w:sz w:val="28"/>
                <w:szCs w:val="28"/>
                <w:lang w:eastAsia="en-US"/>
              </w:rPr>
            </w:pPr>
            <w:r w:rsidRPr="00DE34D4">
              <w:rPr>
                <w:rFonts w:eastAsiaTheme="minorHAnsi" w:cstheme="minorBidi"/>
                <w:b/>
                <w:sz w:val="28"/>
                <w:szCs w:val="28"/>
                <w:lang w:eastAsia="en-US"/>
              </w:rPr>
              <w:t>3.4.18. відповідає перед Власником за результати діяльності Закладу;</w:t>
            </w:r>
          </w:p>
        </w:tc>
      </w:tr>
      <w:tr w:rsidR="00DE34D4" w:rsidRPr="005B7963" w:rsidTr="00354EAA">
        <w:tc>
          <w:tcPr>
            <w:tcW w:w="9923" w:type="dxa"/>
            <w:gridSpan w:val="2"/>
            <w:shd w:val="clear" w:color="auto" w:fill="auto"/>
          </w:tcPr>
          <w:p w:rsidR="00DE34D4" w:rsidRPr="00DE34D4" w:rsidRDefault="00DE34D4" w:rsidP="00DE34D4">
            <w:pPr>
              <w:jc w:val="center"/>
              <w:rPr>
                <w:b/>
                <w:szCs w:val="28"/>
              </w:rPr>
            </w:pPr>
            <w:r w:rsidRPr="00DE34D4">
              <w:rPr>
                <w:rFonts w:cs="Times New Roman"/>
                <w:bCs/>
                <w:i/>
                <w:szCs w:val="28"/>
              </w:rPr>
              <w:t>З метою приведення до відповідності чинному законодавству д</w:t>
            </w:r>
            <w:r w:rsidRPr="00DE34D4">
              <w:rPr>
                <w:rFonts w:cs="Times New Roman"/>
                <w:bCs/>
                <w:i/>
                <w:color w:val="000000"/>
                <w:szCs w:val="28"/>
              </w:rPr>
              <w:t>одати підпункт 3.4.19. наступної редакції</w:t>
            </w:r>
          </w:p>
        </w:tc>
      </w:tr>
      <w:tr w:rsidR="00DE34D4" w:rsidRPr="005B7963" w:rsidTr="00750762">
        <w:tc>
          <w:tcPr>
            <w:tcW w:w="5104" w:type="dxa"/>
            <w:shd w:val="clear" w:color="auto" w:fill="auto"/>
          </w:tcPr>
          <w:p w:rsidR="00DE34D4" w:rsidRPr="00DE34D4" w:rsidRDefault="00DE34D4" w:rsidP="00DE34D4">
            <w:pPr>
              <w:tabs>
                <w:tab w:val="left" w:pos="1560"/>
              </w:tabs>
              <w:rPr>
                <w:szCs w:val="28"/>
              </w:rPr>
            </w:pPr>
          </w:p>
        </w:tc>
        <w:tc>
          <w:tcPr>
            <w:tcW w:w="4819" w:type="dxa"/>
            <w:shd w:val="clear" w:color="auto" w:fill="auto"/>
          </w:tcPr>
          <w:p w:rsidR="00DE34D4" w:rsidRPr="00DE34D4" w:rsidRDefault="00DE34D4" w:rsidP="00DE34D4">
            <w:pPr>
              <w:rPr>
                <w:b/>
                <w:szCs w:val="28"/>
              </w:rPr>
            </w:pPr>
            <w:r w:rsidRPr="00DE34D4">
              <w:rPr>
                <w:b/>
                <w:szCs w:val="28"/>
              </w:rPr>
              <w:t>3.4.19. розробляє стратегію (перспективний план) розвитку Закладу.</w:t>
            </w:r>
          </w:p>
        </w:tc>
      </w:tr>
      <w:tr w:rsidR="00FC25AC" w:rsidRPr="005B7963" w:rsidTr="00725FA3">
        <w:tc>
          <w:tcPr>
            <w:tcW w:w="9923" w:type="dxa"/>
            <w:gridSpan w:val="2"/>
            <w:shd w:val="clear" w:color="auto" w:fill="auto"/>
          </w:tcPr>
          <w:p w:rsidR="00FC25AC" w:rsidRPr="005B7963" w:rsidRDefault="00FC25AC" w:rsidP="0080329A">
            <w:pPr>
              <w:pStyle w:val="Bodytext20"/>
              <w:shd w:val="clear" w:color="auto" w:fill="auto"/>
              <w:tabs>
                <w:tab w:val="left" w:pos="974"/>
                <w:tab w:val="left" w:pos="1560"/>
              </w:tabs>
              <w:spacing w:before="0" w:line="240" w:lineRule="auto"/>
              <w:rPr>
                <w:rFonts w:ascii="Times New Roman" w:hAnsi="Times New Roman" w:cs="Times New Roman"/>
                <w:sz w:val="28"/>
                <w:szCs w:val="28"/>
                <w:highlight w:val="yellow"/>
                <w:lang w:val="uk-UA"/>
              </w:rPr>
            </w:pPr>
            <w:r w:rsidRPr="005B7963">
              <w:rPr>
                <w:rFonts w:ascii="Times New Roman" w:hAnsi="Times New Roman" w:cs="Times New Roman"/>
                <w:bCs/>
                <w:i/>
                <w:color w:val="000000"/>
                <w:sz w:val="28"/>
                <w:szCs w:val="28"/>
                <w:lang w:val="uk-UA"/>
              </w:rPr>
              <w:t>Підпункт 3.</w:t>
            </w:r>
            <w:r w:rsidR="001E2A8A">
              <w:rPr>
                <w:rFonts w:ascii="Times New Roman" w:hAnsi="Times New Roman" w:cs="Times New Roman"/>
                <w:bCs/>
                <w:i/>
                <w:color w:val="000000"/>
                <w:sz w:val="28"/>
                <w:szCs w:val="28"/>
                <w:lang w:val="uk-UA"/>
              </w:rPr>
              <w:t>5</w:t>
            </w:r>
            <w:r w:rsidRPr="005B7963">
              <w:rPr>
                <w:rFonts w:ascii="Times New Roman" w:hAnsi="Times New Roman" w:cs="Times New Roman"/>
                <w:bCs/>
                <w:i/>
                <w:color w:val="000000"/>
                <w:sz w:val="28"/>
                <w:szCs w:val="28"/>
                <w:lang w:val="uk-UA"/>
              </w:rPr>
              <w:t xml:space="preserve">. </w:t>
            </w:r>
            <w:r w:rsidRPr="005B7963">
              <w:rPr>
                <w:rFonts w:ascii="Times New Roman" w:hAnsi="Times New Roman" w:cs="Times New Roman"/>
                <w:bCs/>
                <w:i/>
                <w:color w:val="000000"/>
                <w:sz w:val="28"/>
                <w:szCs w:val="28"/>
                <w:u w:val="single"/>
                <w:lang w:val="uk-UA"/>
              </w:rPr>
              <w:t>виключити</w:t>
            </w:r>
            <w:r w:rsidRPr="005B7963">
              <w:rPr>
                <w:rFonts w:ascii="Times New Roman" w:hAnsi="Times New Roman" w:cs="Times New Roman"/>
                <w:bCs/>
                <w:i/>
                <w:color w:val="000000"/>
                <w:sz w:val="28"/>
                <w:szCs w:val="28"/>
                <w:lang w:val="uk-UA"/>
              </w:rPr>
              <w:t xml:space="preserve"> </w:t>
            </w:r>
            <w:r w:rsidRPr="005B7963">
              <w:rPr>
                <w:rFonts w:ascii="Times New Roman" w:hAnsi="Times New Roman" w:cs="Times New Roman"/>
                <w:bCs/>
                <w:i/>
                <w:sz w:val="28"/>
                <w:szCs w:val="28"/>
                <w:lang w:val="uk-UA"/>
              </w:rPr>
              <w:t>з метою приведення до відповідності</w:t>
            </w:r>
            <w:r w:rsidRPr="005B7963">
              <w:rPr>
                <w:rFonts w:ascii="Times New Roman" w:hAnsi="Times New Roman" w:cs="Times New Roman"/>
                <w:bCs/>
                <w:i/>
                <w:color w:val="000000"/>
                <w:sz w:val="28"/>
                <w:szCs w:val="28"/>
                <w:u w:val="single"/>
                <w:lang w:val="uk-UA"/>
              </w:rPr>
              <w:t xml:space="preserve"> та замінити його пунктом нового змісту</w:t>
            </w:r>
          </w:p>
        </w:tc>
      </w:tr>
      <w:tr w:rsidR="00FC25AC" w:rsidRPr="005B7963" w:rsidTr="00725FA3">
        <w:tc>
          <w:tcPr>
            <w:tcW w:w="5104" w:type="dxa"/>
            <w:shd w:val="clear" w:color="auto" w:fill="auto"/>
          </w:tcPr>
          <w:p w:rsidR="00FC25AC" w:rsidRPr="005B7963" w:rsidRDefault="00FC25AC" w:rsidP="00725FA3">
            <w:pPr>
              <w:pStyle w:val="a3"/>
              <w:rPr>
                <w:sz w:val="28"/>
                <w:szCs w:val="28"/>
              </w:rPr>
            </w:pPr>
            <w:r w:rsidRPr="005B7963">
              <w:rPr>
                <w:sz w:val="28"/>
                <w:szCs w:val="28"/>
              </w:rPr>
              <w:t>3.</w:t>
            </w:r>
            <w:r w:rsidR="001E2A8A">
              <w:rPr>
                <w:sz w:val="28"/>
                <w:szCs w:val="28"/>
              </w:rPr>
              <w:t>5</w:t>
            </w:r>
            <w:r w:rsidRPr="005B7963">
              <w:rPr>
                <w:sz w:val="28"/>
                <w:szCs w:val="28"/>
              </w:rPr>
              <w:t xml:space="preserve">. </w:t>
            </w:r>
            <w:r w:rsidR="001E2A8A">
              <w:rPr>
                <w:sz w:val="28"/>
                <w:szCs w:val="28"/>
              </w:rPr>
              <w:t>Керівник закладу є головою педагогічної ради – постійно діючого колегіального органу управління закладом.  За відсутності керівника обов’язки голови виконує заступник керівника з навчально-виховної роботи. Обов’язки секретаря педагогічної ради виконує один з викладачів, який обирається на один рік.</w:t>
            </w:r>
          </w:p>
        </w:tc>
        <w:tc>
          <w:tcPr>
            <w:tcW w:w="4819" w:type="dxa"/>
            <w:shd w:val="clear" w:color="auto" w:fill="auto"/>
          </w:tcPr>
          <w:p w:rsidR="00FC25AC" w:rsidRPr="001E2A8A" w:rsidRDefault="001E2A8A" w:rsidP="001E2A8A">
            <w:pPr>
              <w:spacing w:line="276" w:lineRule="auto"/>
              <w:jc w:val="left"/>
              <w:rPr>
                <w:szCs w:val="28"/>
              </w:rPr>
            </w:pPr>
            <w:r>
              <w:rPr>
                <w:rFonts w:eastAsia="Calibri" w:cs="Times New Roman"/>
                <w:szCs w:val="28"/>
              </w:rPr>
              <w:t>3.5.</w:t>
            </w:r>
            <w:r>
              <w:rPr>
                <w:szCs w:val="28"/>
              </w:rPr>
              <w:t xml:space="preserve"> </w:t>
            </w:r>
            <w:r w:rsidRPr="001E2A8A">
              <w:rPr>
                <w:b/>
                <w:bCs/>
                <w:szCs w:val="28"/>
              </w:rPr>
              <w:t>Директор Закладу</w:t>
            </w:r>
            <w:r>
              <w:rPr>
                <w:szCs w:val="28"/>
              </w:rPr>
              <w:t xml:space="preserve">  є головою педагогічної ради – постійно діючого колегіального органу управління Закладом. За відсутності Директора обов’язки голови виконує заступник директора з навчально-виховної  роботи. Обов’язки секретаря педагогічної ради виконує один з викладачів, який обирається строком на один рік.</w:t>
            </w:r>
          </w:p>
        </w:tc>
      </w:tr>
      <w:tr w:rsidR="001E2A8A" w:rsidRPr="005B7963" w:rsidTr="00787E3F">
        <w:tc>
          <w:tcPr>
            <w:tcW w:w="9923" w:type="dxa"/>
            <w:gridSpan w:val="2"/>
            <w:shd w:val="clear" w:color="auto" w:fill="auto"/>
          </w:tcPr>
          <w:p w:rsidR="001E2A8A" w:rsidRDefault="001E2A8A" w:rsidP="001E2A8A">
            <w:pPr>
              <w:spacing w:line="276" w:lineRule="auto"/>
              <w:jc w:val="center"/>
              <w:rPr>
                <w:rFonts w:eastAsia="Calibri" w:cs="Times New Roman"/>
                <w:szCs w:val="28"/>
              </w:rPr>
            </w:pPr>
            <w:r w:rsidRPr="005B7963">
              <w:rPr>
                <w:rFonts w:cs="Times New Roman"/>
                <w:bCs/>
                <w:i/>
                <w:color w:val="000000"/>
                <w:szCs w:val="28"/>
              </w:rPr>
              <w:t xml:space="preserve">Підпункт </w:t>
            </w:r>
            <w:r>
              <w:rPr>
                <w:rFonts w:cs="Times New Roman"/>
                <w:bCs/>
                <w:i/>
                <w:color w:val="000000"/>
                <w:szCs w:val="28"/>
              </w:rPr>
              <w:t>3</w:t>
            </w:r>
            <w:r w:rsidRPr="005B7963">
              <w:rPr>
                <w:rFonts w:cs="Times New Roman"/>
                <w:bCs/>
                <w:i/>
                <w:color w:val="000000"/>
                <w:szCs w:val="28"/>
              </w:rPr>
              <w:t>.</w:t>
            </w:r>
            <w:r>
              <w:rPr>
                <w:rFonts w:cs="Times New Roman"/>
                <w:bCs/>
                <w:i/>
                <w:color w:val="000000"/>
                <w:szCs w:val="28"/>
              </w:rPr>
              <w:t>7</w:t>
            </w:r>
            <w:r w:rsidRPr="005B7963">
              <w:rPr>
                <w:rFonts w:cs="Times New Roman"/>
                <w:bCs/>
                <w:i/>
                <w:color w:val="000000"/>
                <w:szCs w:val="28"/>
              </w:rPr>
              <w:t>.</w:t>
            </w:r>
            <w:r>
              <w:rPr>
                <w:rFonts w:cs="Times New Roman"/>
                <w:bCs/>
                <w:i/>
                <w:color w:val="000000"/>
                <w:szCs w:val="28"/>
              </w:rPr>
              <w:t>2</w:t>
            </w:r>
            <w:r w:rsidRPr="005B7963">
              <w:rPr>
                <w:rFonts w:cs="Times New Roman"/>
                <w:bCs/>
                <w:i/>
                <w:color w:val="000000"/>
                <w:szCs w:val="28"/>
              </w:rPr>
              <w:t xml:space="preserve">. </w:t>
            </w:r>
            <w:r w:rsidRPr="005B7963">
              <w:rPr>
                <w:rFonts w:cs="Times New Roman"/>
                <w:bCs/>
                <w:i/>
                <w:color w:val="000000"/>
                <w:szCs w:val="28"/>
                <w:u w:val="single"/>
              </w:rPr>
              <w:t>виключити</w:t>
            </w:r>
            <w:r w:rsidRPr="005B7963">
              <w:rPr>
                <w:rFonts w:cs="Times New Roman"/>
                <w:bCs/>
                <w:i/>
                <w:color w:val="000000"/>
                <w:szCs w:val="28"/>
              </w:rPr>
              <w:t xml:space="preserve"> </w:t>
            </w:r>
            <w:r w:rsidRPr="005B7963">
              <w:rPr>
                <w:rFonts w:cs="Times New Roman"/>
                <w:bCs/>
                <w:i/>
                <w:szCs w:val="28"/>
              </w:rPr>
              <w:t>з метою приведення до відповідності</w:t>
            </w:r>
            <w:r w:rsidRPr="005B7963">
              <w:rPr>
                <w:rFonts w:cs="Times New Roman"/>
                <w:bCs/>
                <w:i/>
                <w:color w:val="000000"/>
                <w:szCs w:val="28"/>
                <w:u w:val="single"/>
              </w:rPr>
              <w:t xml:space="preserve"> та замінити його пунктом нового змісту</w:t>
            </w:r>
          </w:p>
        </w:tc>
      </w:tr>
      <w:tr w:rsidR="001E2A8A" w:rsidRPr="005B7963" w:rsidTr="00725FA3">
        <w:tc>
          <w:tcPr>
            <w:tcW w:w="5104" w:type="dxa"/>
            <w:shd w:val="clear" w:color="auto" w:fill="auto"/>
          </w:tcPr>
          <w:p w:rsidR="001E2A8A" w:rsidRPr="005B7963" w:rsidRDefault="001E2A8A" w:rsidP="001E2A8A">
            <w:pPr>
              <w:pStyle w:val="a3"/>
              <w:rPr>
                <w:sz w:val="28"/>
                <w:szCs w:val="28"/>
              </w:rPr>
            </w:pPr>
            <w:r>
              <w:rPr>
                <w:sz w:val="28"/>
                <w:szCs w:val="28"/>
              </w:rPr>
              <w:t xml:space="preserve">3.7.2. заслуховує та обговорює доповіді, звіти керівника закладу, його </w:t>
            </w:r>
            <w:r>
              <w:rPr>
                <w:sz w:val="28"/>
                <w:szCs w:val="28"/>
              </w:rPr>
              <w:lastRenderedPageBreak/>
              <w:t>заступників, керівників відділень, відділів та окремих викладачів щодо стану освітньої та методичної роботи в закладі;</w:t>
            </w:r>
          </w:p>
        </w:tc>
        <w:tc>
          <w:tcPr>
            <w:tcW w:w="4819" w:type="dxa"/>
            <w:shd w:val="clear" w:color="auto" w:fill="auto"/>
          </w:tcPr>
          <w:p w:rsidR="001E2A8A" w:rsidRPr="007C3CC2" w:rsidRDefault="007C3CC2" w:rsidP="003B00B5">
            <w:pPr>
              <w:rPr>
                <w:szCs w:val="28"/>
              </w:rPr>
            </w:pPr>
            <w:r>
              <w:rPr>
                <w:rFonts w:eastAsia="Calibri" w:cs="Times New Roman"/>
                <w:szCs w:val="28"/>
              </w:rPr>
              <w:lastRenderedPageBreak/>
              <w:t xml:space="preserve">3.7.2. </w:t>
            </w:r>
            <w:r>
              <w:rPr>
                <w:szCs w:val="28"/>
              </w:rPr>
              <w:t xml:space="preserve">заслуховує та обговорює доповіді, звіти </w:t>
            </w:r>
            <w:r w:rsidRPr="007C3CC2">
              <w:rPr>
                <w:b/>
                <w:bCs/>
                <w:szCs w:val="28"/>
              </w:rPr>
              <w:t>Директора Закладу</w:t>
            </w:r>
            <w:r>
              <w:rPr>
                <w:szCs w:val="28"/>
              </w:rPr>
              <w:t xml:space="preserve">, </w:t>
            </w:r>
            <w:r>
              <w:rPr>
                <w:szCs w:val="28"/>
              </w:rPr>
              <w:lastRenderedPageBreak/>
              <w:t>його заступників, керівників відділень, відділів та окремих викладачів щодо стану освітньої та методичної роботи в Закладі;</w:t>
            </w:r>
          </w:p>
        </w:tc>
      </w:tr>
    </w:tbl>
    <w:p w:rsidR="00FC25AC" w:rsidRPr="00C64C2A" w:rsidRDefault="00FC25AC" w:rsidP="00D019C1">
      <w:pPr>
        <w:rPr>
          <w:rFonts w:cs="Times New Roman"/>
          <w:sz w:val="12"/>
          <w:szCs w:val="12"/>
        </w:rPr>
      </w:pPr>
    </w:p>
    <w:p w:rsidR="003B00B5" w:rsidRDefault="003B00B5" w:rsidP="000B371E">
      <w:pPr>
        <w:pStyle w:val="a3"/>
        <w:tabs>
          <w:tab w:val="left" w:pos="284"/>
        </w:tabs>
        <w:jc w:val="center"/>
        <w:rPr>
          <w:color w:val="000000"/>
          <w:sz w:val="28"/>
          <w:szCs w:val="28"/>
        </w:rPr>
      </w:pPr>
    </w:p>
    <w:p w:rsidR="003B00B5" w:rsidRDefault="003B00B5" w:rsidP="000B371E">
      <w:pPr>
        <w:pStyle w:val="a3"/>
        <w:tabs>
          <w:tab w:val="left" w:pos="284"/>
        </w:tabs>
        <w:jc w:val="center"/>
        <w:rPr>
          <w:color w:val="000000"/>
          <w:sz w:val="28"/>
          <w:szCs w:val="28"/>
        </w:rPr>
      </w:pPr>
    </w:p>
    <w:p w:rsidR="000B371E" w:rsidRPr="005B7963" w:rsidRDefault="000B371E" w:rsidP="000B371E">
      <w:pPr>
        <w:pStyle w:val="a3"/>
        <w:tabs>
          <w:tab w:val="left" w:pos="284"/>
        </w:tabs>
        <w:jc w:val="center"/>
        <w:rPr>
          <w:sz w:val="28"/>
          <w:szCs w:val="28"/>
        </w:rPr>
      </w:pPr>
      <w:r w:rsidRPr="005B7963">
        <w:rPr>
          <w:color w:val="000000"/>
          <w:sz w:val="28"/>
          <w:szCs w:val="28"/>
        </w:rPr>
        <w:t xml:space="preserve">Розділ 4. </w:t>
      </w:r>
      <w:r w:rsidRPr="005B7963">
        <w:rPr>
          <w:sz w:val="28"/>
          <w:szCs w:val="28"/>
        </w:rPr>
        <w:t>УЧАСНИКИ ОСВІТНЬОГО ПРОЦЕСУ</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64"/>
        <w:gridCol w:w="4819"/>
      </w:tblGrid>
      <w:tr w:rsidR="000B371E" w:rsidRPr="005B7963" w:rsidTr="00725FA3">
        <w:tc>
          <w:tcPr>
            <w:tcW w:w="5104" w:type="dxa"/>
            <w:gridSpan w:val="2"/>
            <w:shd w:val="clear" w:color="auto" w:fill="D9D9D9" w:themeFill="background1" w:themeFillShade="D9"/>
          </w:tcPr>
          <w:p w:rsidR="000B371E" w:rsidRPr="005B7963" w:rsidRDefault="000B371E" w:rsidP="00725FA3">
            <w:pPr>
              <w:pStyle w:val="a3"/>
              <w:jc w:val="center"/>
              <w:rPr>
                <w:b/>
                <w:color w:val="000000"/>
                <w:sz w:val="28"/>
                <w:szCs w:val="28"/>
              </w:rPr>
            </w:pPr>
            <w:r w:rsidRPr="005B7963">
              <w:rPr>
                <w:b/>
                <w:color w:val="000000"/>
                <w:sz w:val="28"/>
                <w:szCs w:val="28"/>
              </w:rPr>
              <w:t>До змін</w:t>
            </w:r>
          </w:p>
        </w:tc>
        <w:tc>
          <w:tcPr>
            <w:tcW w:w="4819" w:type="dxa"/>
            <w:shd w:val="clear" w:color="auto" w:fill="D9D9D9" w:themeFill="background1" w:themeFillShade="D9"/>
          </w:tcPr>
          <w:p w:rsidR="000B371E" w:rsidRPr="005B7963" w:rsidRDefault="000B371E" w:rsidP="00725FA3">
            <w:pPr>
              <w:pStyle w:val="a3"/>
              <w:jc w:val="center"/>
              <w:rPr>
                <w:b/>
                <w:color w:val="000000"/>
                <w:sz w:val="28"/>
                <w:szCs w:val="28"/>
              </w:rPr>
            </w:pPr>
            <w:r w:rsidRPr="005B7963">
              <w:rPr>
                <w:b/>
                <w:color w:val="000000"/>
                <w:sz w:val="28"/>
                <w:szCs w:val="28"/>
              </w:rPr>
              <w:t>Після змін</w:t>
            </w:r>
          </w:p>
        </w:tc>
      </w:tr>
      <w:tr w:rsidR="007C3CC2" w:rsidRPr="005B7963" w:rsidTr="00725FA3">
        <w:tc>
          <w:tcPr>
            <w:tcW w:w="9923" w:type="dxa"/>
            <w:gridSpan w:val="3"/>
            <w:shd w:val="clear" w:color="auto" w:fill="auto"/>
          </w:tcPr>
          <w:p w:rsidR="007C3CC2" w:rsidRPr="005B7963" w:rsidRDefault="007C3CC2" w:rsidP="007C3CC2">
            <w:pPr>
              <w:pStyle w:val="Bodytext20"/>
              <w:shd w:val="clear" w:color="auto" w:fill="auto"/>
              <w:tabs>
                <w:tab w:val="left" w:pos="974"/>
                <w:tab w:val="left" w:pos="1560"/>
              </w:tabs>
              <w:spacing w:before="0" w:line="240" w:lineRule="auto"/>
              <w:rPr>
                <w:rFonts w:ascii="Times New Roman" w:hAnsi="Times New Roman" w:cs="Times New Roman"/>
                <w:sz w:val="28"/>
                <w:szCs w:val="28"/>
                <w:highlight w:val="yellow"/>
                <w:lang w:val="uk-UA"/>
              </w:rPr>
            </w:pPr>
            <w:r w:rsidRPr="005B7963">
              <w:rPr>
                <w:rFonts w:ascii="Times New Roman" w:hAnsi="Times New Roman" w:cs="Times New Roman"/>
                <w:bCs/>
                <w:i/>
                <w:color w:val="000000"/>
                <w:sz w:val="28"/>
                <w:szCs w:val="28"/>
                <w:lang w:val="uk-UA"/>
              </w:rPr>
              <w:t>Підпункт 4.</w:t>
            </w:r>
            <w:r>
              <w:rPr>
                <w:rFonts w:ascii="Times New Roman" w:hAnsi="Times New Roman" w:cs="Times New Roman"/>
                <w:bCs/>
                <w:i/>
                <w:color w:val="000000"/>
                <w:sz w:val="28"/>
                <w:szCs w:val="28"/>
                <w:lang w:val="uk-UA"/>
              </w:rPr>
              <w:t>3</w:t>
            </w:r>
            <w:r w:rsidRPr="005B7963">
              <w:rPr>
                <w:rFonts w:ascii="Times New Roman" w:hAnsi="Times New Roman" w:cs="Times New Roman"/>
                <w:bCs/>
                <w:i/>
                <w:color w:val="000000"/>
                <w:sz w:val="28"/>
                <w:szCs w:val="28"/>
                <w:lang w:val="uk-UA"/>
              </w:rPr>
              <w:t xml:space="preserve">. </w:t>
            </w:r>
            <w:r w:rsidRPr="005B7963">
              <w:rPr>
                <w:rFonts w:ascii="Times New Roman" w:hAnsi="Times New Roman" w:cs="Times New Roman"/>
                <w:bCs/>
                <w:i/>
                <w:color w:val="000000"/>
                <w:sz w:val="28"/>
                <w:szCs w:val="28"/>
                <w:u w:val="single"/>
                <w:lang w:val="uk-UA"/>
              </w:rPr>
              <w:t>виключити</w:t>
            </w:r>
            <w:r w:rsidRPr="005B7963">
              <w:rPr>
                <w:rFonts w:ascii="Times New Roman" w:hAnsi="Times New Roman" w:cs="Times New Roman"/>
                <w:bCs/>
                <w:i/>
                <w:color w:val="000000"/>
                <w:sz w:val="28"/>
                <w:szCs w:val="28"/>
                <w:lang w:val="uk-UA"/>
              </w:rPr>
              <w:t xml:space="preserve"> </w:t>
            </w:r>
            <w:r w:rsidRPr="005B7963">
              <w:rPr>
                <w:rFonts w:ascii="Times New Roman" w:hAnsi="Times New Roman" w:cs="Times New Roman"/>
                <w:bCs/>
                <w:i/>
                <w:sz w:val="28"/>
                <w:szCs w:val="28"/>
                <w:lang w:val="uk-UA"/>
              </w:rPr>
              <w:t>з метою приведення до відповідності</w:t>
            </w:r>
            <w:r w:rsidRPr="005B7963">
              <w:rPr>
                <w:rFonts w:ascii="Times New Roman" w:hAnsi="Times New Roman" w:cs="Times New Roman"/>
                <w:bCs/>
                <w:i/>
                <w:color w:val="000000"/>
                <w:sz w:val="28"/>
                <w:szCs w:val="28"/>
                <w:u w:val="single"/>
                <w:lang w:val="uk-UA"/>
              </w:rPr>
              <w:t xml:space="preserve"> та замінити його пунктом нового змісту</w:t>
            </w:r>
          </w:p>
        </w:tc>
      </w:tr>
      <w:tr w:rsidR="007C3CC2" w:rsidRPr="005B7963" w:rsidTr="00725FA3">
        <w:tc>
          <w:tcPr>
            <w:tcW w:w="5104" w:type="dxa"/>
            <w:gridSpan w:val="2"/>
            <w:shd w:val="clear" w:color="auto" w:fill="auto"/>
          </w:tcPr>
          <w:p w:rsidR="007C3CC2" w:rsidRPr="007C3CC2" w:rsidRDefault="007C3CC2" w:rsidP="003B00B5">
            <w:pPr>
              <w:rPr>
                <w:szCs w:val="28"/>
              </w:rPr>
            </w:pPr>
            <w:r>
              <w:rPr>
                <w:rFonts w:eastAsia="Nimbus Roman No9 L" w:cs="Times New Roman"/>
                <w:szCs w:val="28"/>
              </w:rPr>
              <w:t>4.3.</w:t>
            </w:r>
            <w:r>
              <w:rPr>
                <w:szCs w:val="28"/>
              </w:rPr>
              <w:t xml:space="preserve"> Учні користуються правом </w:t>
            </w:r>
            <w:proofErr w:type="spellStart"/>
            <w:r>
              <w:rPr>
                <w:szCs w:val="28"/>
              </w:rPr>
              <w:t>внутрішкільного</w:t>
            </w:r>
            <w:proofErr w:type="spellEnd"/>
            <w:r>
              <w:rPr>
                <w:szCs w:val="28"/>
              </w:rPr>
              <w:t xml:space="preserve"> переведення та переведення до іншого закладу за наявності вільних місць. Переведення здійснюється за наказом керівника.</w:t>
            </w:r>
          </w:p>
        </w:tc>
        <w:tc>
          <w:tcPr>
            <w:tcW w:w="4819" w:type="dxa"/>
            <w:shd w:val="clear" w:color="auto" w:fill="auto"/>
          </w:tcPr>
          <w:p w:rsidR="007C3CC2" w:rsidRPr="007C3CC2" w:rsidRDefault="007C3CC2" w:rsidP="003B00B5">
            <w:pPr>
              <w:rPr>
                <w:szCs w:val="28"/>
              </w:rPr>
            </w:pPr>
            <w:r>
              <w:rPr>
                <w:szCs w:val="28"/>
              </w:rPr>
              <w:t>4.3.</w:t>
            </w:r>
            <w:r w:rsidRPr="007C3CC2">
              <w:rPr>
                <w:szCs w:val="28"/>
              </w:rPr>
              <w:t xml:space="preserve">Учні користуються правом </w:t>
            </w:r>
            <w:proofErr w:type="spellStart"/>
            <w:r w:rsidRPr="007C3CC2">
              <w:rPr>
                <w:szCs w:val="28"/>
              </w:rPr>
              <w:t>внутрішкільного</w:t>
            </w:r>
            <w:proofErr w:type="spellEnd"/>
            <w:r w:rsidRPr="007C3CC2">
              <w:rPr>
                <w:szCs w:val="28"/>
              </w:rPr>
              <w:t xml:space="preserve"> переведення та переведення до іншого закладу за наявності вільних місць. Переведення здійснюється за наказом </w:t>
            </w:r>
            <w:r w:rsidRPr="007C3CC2">
              <w:rPr>
                <w:b/>
                <w:bCs/>
                <w:szCs w:val="28"/>
              </w:rPr>
              <w:t>Директора</w:t>
            </w:r>
            <w:r w:rsidRPr="007C3CC2">
              <w:rPr>
                <w:szCs w:val="28"/>
              </w:rPr>
              <w:t>.</w:t>
            </w:r>
          </w:p>
        </w:tc>
      </w:tr>
      <w:tr w:rsidR="007C3CC2" w:rsidRPr="005B7963" w:rsidTr="00D36539">
        <w:tc>
          <w:tcPr>
            <w:tcW w:w="9923" w:type="dxa"/>
            <w:gridSpan w:val="3"/>
            <w:shd w:val="clear" w:color="auto" w:fill="auto"/>
          </w:tcPr>
          <w:p w:rsidR="007C3CC2" w:rsidRPr="00281637" w:rsidRDefault="007C3CC2" w:rsidP="00344820">
            <w:pPr>
              <w:tabs>
                <w:tab w:val="left" w:pos="567"/>
                <w:tab w:val="left" w:pos="1620"/>
              </w:tabs>
              <w:jc w:val="center"/>
              <w:rPr>
                <w:rFonts w:eastAsia="Nimbus Roman No9 L" w:cs="Times New Roman"/>
                <w:szCs w:val="28"/>
              </w:rPr>
            </w:pPr>
            <w:r w:rsidRPr="005B7963">
              <w:rPr>
                <w:rFonts w:cs="Times New Roman"/>
                <w:bCs/>
                <w:i/>
                <w:color w:val="000000"/>
                <w:szCs w:val="28"/>
              </w:rPr>
              <w:t>Підпункт 4.</w:t>
            </w:r>
            <w:r w:rsidR="00344820">
              <w:rPr>
                <w:rFonts w:cs="Times New Roman"/>
                <w:bCs/>
                <w:i/>
                <w:color w:val="000000"/>
                <w:szCs w:val="28"/>
              </w:rPr>
              <w:t>4</w:t>
            </w:r>
            <w:r w:rsidRPr="005B7963">
              <w:rPr>
                <w:rFonts w:cs="Times New Roman"/>
                <w:bCs/>
                <w:i/>
                <w:color w:val="000000"/>
                <w:szCs w:val="28"/>
              </w:rPr>
              <w:t xml:space="preserve">. </w:t>
            </w:r>
            <w:r w:rsidRPr="005B7963">
              <w:rPr>
                <w:rFonts w:cs="Times New Roman"/>
                <w:bCs/>
                <w:i/>
                <w:color w:val="000000"/>
                <w:szCs w:val="28"/>
                <w:u w:val="single"/>
              </w:rPr>
              <w:t>виключити</w:t>
            </w:r>
            <w:r w:rsidRPr="005B7963">
              <w:rPr>
                <w:rFonts w:cs="Times New Roman"/>
                <w:bCs/>
                <w:i/>
                <w:color w:val="000000"/>
                <w:szCs w:val="28"/>
              </w:rPr>
              <w:t xml:space="preserve"> </w:t>
            </w:r>
            <w:r w:rsidRPr="005B7963">
              <w:rPr>
                <w:rFonts w:cs="Times New Roman"/>
                <w:bCs/>
                <w:i/>
                <w:szCs w:val="28"/>
              </w:rPr>
              <w:t>з метою приведення до відповідності</w:t>
            </w:r>
            <w:r w:rsidRPr="005B7963">
              <w:rPr>
                <w:rFonts w:cs="Times New Roman"/>
                <w:bCs/>
                <w:i/>
                <w:color w:val="000000"/>
                <w:szCs w:val="28"/>
                <w:u w:val="single"/>
              </w:rPr>
              <w:t xml:space="preserve"> та замінити його пунктом нового змісту</w:t>
            </w:r>
          </w:p>
        </w:tc>
      </w:tr>
      <w:tr w:rsidR="007C3CC2" w:rsidRPr="005B7963" w:rsidTr="00725FA3">
        <w:tc>
          <w:tcPr>
            <w:tcW w:w="5104" w:type="dxa"/>
            <w:gridSpan w:val="2"/>
            <w:shd w:val="clear" w:color="auto" w:fill="auto"/>
          </w:tcPr>
          <w:p w:rsidR="00344820" w:rsidRPr="00344820" w:rsidRDefault="00344820" w:rsidP="003B00B5">
            <w:pPr>
              <w:pStyle w:val="a9"/>
              <w:numPr>
                <w:ilvl w:val="1"/>
                <w:numId w:val="20"/>
              </w:numPr>
              <w:rPr>
                <w:szCs w:val="28"/>
              </w:rPr>
            </w:pPr>
            <w:r w:rsidRPr="00344820">
              <w:rPr>
                <w:szCs w:val="28"/>
              </w:rPr>
              <w:t xml:space="preserve">Учні </w:t>
            </w:r>
            <w:r>
              <w:rPr>
                <w:szCs w:val="28"/>
              </w:rPr>
              <w:t>з</w:t>
            </w:r>
            <w:r w:rsidRPr="00344820">
              <w:rPr>
                <w:szCs w:val="28"/>
              </w:rPr>
              <w:t>акладу зобов’язані:</w:t>
            </w:r>
          </w:p>
          <w:p w:rsidR="00344820" w:rsidRDefault="00344820" w:rsidP="003B00B5">
            <w:pPr>
              <w:numPr>
                <w:ilvl w:val="0"/>
                <w:numId w:val="19"/>
              </w:numPr>
              <w:ind w:left="34" w:firstLine="0"/>
              <w:rPr>
                <w:szCs w:val="28"/>
              </w:rPr>
            </w:pPr>
            <w:r>
              <w:rPr>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передбачених нею результатів навчання;</w:t>
            </w:r>
          </w:p>
          <w:p w:rsidR="00344820" w:rsidRDefault="00344820" w:rsidP="003B00B5">
            <w:pPr>
              <w:numPr>
                <w:ilvl w:val="0"/>
                <w:numId w:val="19"/>
              </w:numPr>
              <w:ind w:left="176" w:firstLine="0"/>
              <w:rPr>
                <w:szCs w:val="28"/>
              </w:rPr>
            </w:pPr>
            <w:r>
              <w:rPr>
                <w:szCs w:val="28"/>
              </w:rPr>
              <w:t>поважати гідність, права, свободи та законні інтереси всіх учасників освітнього процесу, дотримуватися етичних норм;</w:t>
            </w:r>
          </w:p>
          <w:p w:rsidR="00344820" w:rsidRDefault="00344820" w:rsidP="003B00B5">
            <w:pPr>
              <w:numPr>
                <w:ilvl w:val="0"/>
                <w:numId w:val="19"/>
              </w:numPr>
              <w:ind w:left="176" w:firstLine="0"/>
              <w:rPr>
                <w:szCs w:val="28"/>
              </w:rPr>
            </w:pPr>
            <w:r>
              <w:rPr>
                <w:szCs w:val="28"/>
              </w:rPr>
              <w:t>дбайливо та відповідально ставитися до власного здоров’я, здоров’я оточення, довкілля, майна закладу;</w:t>
            </w:r>
          </w:p>
          <w:p w:rsidR="007C3CC2" w:rsidRPr="00344820" w:rsidRDefault="00344820" w:rsidP="003B00B5">
            <w:pPr>
              <w:numPr>
                <w:ilvl w:val="0"/>
                <w:numId w:val="19"/>
              </w:numPr>
              <w:ind w:left="176" w:firstLine="0"/>
              <w:rPr>
                <w:szCs w:val="28"/>
              </w:rPr>
            </w:pPr>
            <w:r>
              <w:rPr>
                <w:szCs w:val="28"/>
              </w:rPr>
              <w:t>дотримуватися Статуту, правил внутрішнього розпорядку закладу, а</w:t>
            </w:r>
            <w:r w:rsidR="00952779">
              <w:rPr>
                <w:szCs w:val="28"/>
              </w:rPr>
              <w:t xml:space="preserve"> </w:t>
            </w:r>
            <w:r>
              <w:rPr>
                <w:szCs w:val="28"/>
              </w:rPr>
              <w:t>також умов договору про надання освітніх послуг.</w:t>
            </w:r>
          </w:p>
        </w:tc>
        <w:tc>
          <w:tcPr>
            <w:tcW w:w="4819" w:type="dxa"/>
            <w:shd w:val="clear" w:color="auto" w:fill="auto"/>
          </w:tcPr>
          <w:p w:rsidR="00344820" w:rsidRPr="00344820" w:rsidRDefault="00344820" w:rsidP="003B00B5">
            <w:pPr>
              <w:pStyle w:val="a9"/>
              <w:numPr>
                <w:ilvl w:val="1"/>
                <w:numId w:val="21"/>
              </w:numPr>
              <w:rPr>
                <w:szCs w:val="28"/>
              </w:rPr>
            </w:pPr>
            <w:r w:rsidRPr="00344820">
              <w:rPr>
                <w:szCs w:val="28"/>
              </w:rPr>
              <w:t>Учні Закладу зобов’язані:</w:t>
            </w:r>
          </w:p>
          <w:p w:rsidR="00344820" w:rsidRDefault="00344820" w:rsidP="003B00B5">
            <w:pPr>
              <w:numPr>
                <w:ilvl w:val="0"/>
                <w:numId w:val="19"/>
              </w:numPr>
              <w:ind w:left="33" w:firstLine="687"/>
              <w:rPr>
                <w:szCs w:val="28"/>
              </w:rPr>
            </w:pPr>
            <w:r>
              <w:rPr>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передбачених нею результатів навчання;</w:t>
            </w:r>
          </w:p>
          <w:p w:rsidR="00344820" w:rsidRDefault="00344820" w:rsidP="003B00B5">
            <w:pPr>
              <w:numPr>
                <w:ilvl w:val="0"/>
                <w:numId w:val="19"/>
              </w:numPr>
              <w:ind w:left="33" w:firstLine="687"/>
              <w:rPr>
                <w:szCs w:val="28"/>
              </w:rPr>
            </w:pPr>
            <w:r>
              <w:rPr>
                <w:szCs w:val="28"/>
              </w:rPr>
              <w:t>поважати гідність, права, свободи та законні інтереси всіх учасників освітнього процесу, дотримуватися етичних норм;</w:t>
            </w:r>
          </w:p>
          <w:p w:rsidR="00344820" w:rsidRDefault="00344820" w:rsidP="003B00B5">
            <w:pPr>
              <w:numPr>
                <w:ilvl w:val="0"/>
                <w:numId w:val="19"/>
              </w:numPr>
              <w:ind w:left="33" w:firstLine="687"/>
              <w:rPr>
                <w:szCs w:val="28"/>
              </w:rPr>
            </w:pPr>
            <w:r>
              <w:rPr>
                <w:szCs w:val="28"/>
              </w:rPr>
              <w:t>дбайливо та відповідально ставитися до власного здоров’я, здоров’я оточення, довкілля, майна Закладу;</w:t>
            </w:r>
          </w:p>
          <w:p w:rsidR="007C3CC2" w:rsidRPr="00344820" w:rsidRDefault="00344820" w:rsidP="003B00B5">
            <w:pPr>
              <w:numPr>
                <w:ilvl w:val="0"/>
                <w:numId w:val="19"/>
              </w:numPr>
              <w:ind w:left="33" w:hanging="33"/>
              <w:rPr>
                <w:szCs w:val="28"/>
              </w:rPr>
            </w:pPr>
            <w:r>
              <w:rPr>
                <w:szCs w:val="28"/>
              </w:rPr>
              <w:t xml:space="preserve">дотримуватися Статуту, правил внутрішнього </w:t>
            </w:r>
            <w:r w:rsidRPr="00344820">
              <w:rPr>
                <w:b/>
                <w:bCs/>
                <w:szCs w:val="28"/>
              </w:rPr>
              <w:t>трудового</w:t>
            </w:r>
            <w:r>
              <w:rPr>
                <w:szCs w:val="28"/>
              </w:rPr>
              <w:t xml:space="preserve"> розпорядку Закладу, а також умов договору про надання освітніх послуг.</w:t>
            </w:r>
          </w:p>
        </w:tc>
      </w:tr>
      <w:tr w:rsidR="00952779" w:rsidRPr="005B7963" w:rsidTr="00526CF0">
        <w:tc>
          <w:tcPr>
            <w:tcW w:w="9923" w:type="dxa"/>
            <w:gridSpan w:val="3"/>
            <w:shd w:val="clear" w:color="auto" w:fill="auto"/>
          </w:tcPr>
          <w:p w:rsidR="00952779" w:rsidRPr="00281637" w:rsidRDefault="00952779" w:rsidP="00DE34D4">
            <w:pPr>
              <w:tabs>
                <w:tab w:val="left" w:pos="567"/>
                <w:tab w:val="left" w:pos="1620"/>
              </w:tabs>
              <w:jc w:val="center"/>
              <w:rPr>
                <w:rFonts w:eastAsia="Nimbus Roman No9 L" w:cs="Times New Roman"/>
                <w:szCs w:val="28"/>
              </w:rPr>
            </w:pPr>
            <w:r w:rsidRPr="005B7963">
              <w:rPr>
                <w:rFonts w:cs="Times New Roman"/>
                <w:bCs/>
                <w:i/>
                <w:color w:val="000000"/>
                <w:szCs w:val="28"/>
              </w:rPr>
              <w:t>Підпункт 4.6.1</w:t>
            </w:r>
            <w:r w:rsidR="00DE34D4">
              <w:rPr>
                <w:rFonts w:cs="Times New Roman"/>
                <w:bCs/>
                <w:i/>
                <w:color w:val="000000"/>
                <w:szCs w:val="28"/>
              </w:rPr>
              <w:t>4</w:t>
            </w:r>
            <w:r w:rsidRPr="005B7963">
              <w:rPr>
                <w:rFonts w:cs="Times New Roman"/>
                <w:bCs/>
                <w:i/>
                <w:color w:val="000000"/>
                <w:szCs w:val="28"/>
              </w:rPr>
              <w:t xml:space="preserve">. </w:t>
            </w:r>
            <w:r w:rsidRPr="005B7963">
              <w:rPr>
                <w:rFonts w:cs="Times New Roman"/>
                <w:bCs/>
                <w:i/>
                <w:color w:val="000000"/>
                <w:szCs w:val="28"/>
                <w:u w:val="single"/>
              </w:rPr>
              <w:t>виключити</w:t>
            </w:r>
            <w:r w:rsidRPr="005B7963">
              <w:rPr>
                <w:rFonts w:cs="Times New Roman"/>
                <w:bCs/>
                <w:i/>
                <w:color w:val="000000"/>
                <w:szCs w:val="28"/>
              </w:rPr>
              <w:t xml:space="preserve"> </w:t>
            </w:r>
            <w:r w:rsidRPr="005B7963">
              <w:rPr>
                <w:rFonts w:cs="Times New Roman"/>
                <w:bCs/>
                <w:i/>
                <w:szCs w:val="28"/>
              </w:rPr>
              <w:t>з метою приведення до відповідності</w:t>
            </w:r>
            <w:r w:rsidRPr="005B7963">
              <w:rPr>
                <w:rFonts w:cs="Times New Roman"/>
                <w:bCs/>
                <w:i/>
                <w:color w:val="000000"/>
                <w:szCs w:val="28"/>
                <w:u w:val="single"/>
              </w:rPr>
              <w:t xml:space="preserve"> та замінити його пунктом нового змісту</w:t>
            </w:r>
          </w:p>
        </w:tc>
      </w:tr>
      <w:tr w:rsidR="00952779" w:rsidRPr="005B7963" w:rsidTr="00725FA3">
        <w:tc>
          <w:tcPr>
            <w:tcW w:w="5104" w:type="dxa"/>
            <w:gridSpan w:val="2"/>
            <w:shd w:val="clear" w:color="auto" w:fill="auto"/>
          </w:tcPr>
          <w:p w:rsidR="00952779" w:rsidRPr="005B7963" w:rsidRDefault="00952779" w:rsidP="00DE34D4">
            <w:pPr>
              <w:tabs>
                <w:tab w:val="left" w:pos="567"/>
                <w:tab w:val="left" w:pos="1620"/>
              </w:tabs>
              <w:rPr>
                <w:szCs w:val="28"/>
              </w:rPr>
            </w:pPr>
            <w:r w:rsidRPr="005B7963">
              <w:rPr>
                <w:rFonts w:eastAsia="Nimbus Roman No9 L" w:cs="Times New Roman"/>
                <w:szCs w:val="28"/>
              </w:rPr>
              <w:t>4.6.1</w:t>
            </w:r>
            <w:r w:rsidR="00DE34D4">
              <w:rPr>
                <w:rFonts w:eastAsia="Nimbus Roman No9 L" w:cs="Times New Roman"/>
                <w:szCs w:val="28"/>
              </w:rPr>
              <w:t>4</w:t>
            </w:r>
            <w:r w:rsidRPr="005B7963">
              <w:rPr>
                <w:rFonts w:eastAsia="Nimbus Roman No9 L" w:cs="Times New Roman"/>
                <w:szCs w:val="28"/>
              </w:rPr>
              <w:t>. </w:t>
            </w:r>
            <w:r w:rsidR="00DE34D4" w:rsidRPr="00E945F9">
              <w:rPr>
                <w:rFonts w:eastAsia="Calibri" w:cs="Times New Roman"/>
                <w:szCs w:val="28"/>
              </w:rPr>
              <w:t>участь у роботі методичних об’єднань, нарад, зборів, у заходах, пов’язаних з організацією освітнього процесу</w:t>
            </w:r>
            <w:r w:rsidR="00DE34D4">
              <w:rPr>
                <w:szCs w:val="28"/>
              </w:rPr>
              <w:t>;</w:t>
            </w:r>
          </w:p>
        </w:tc>
        <w:tc>
          <w:tcPr>
            <w:tcW w:w="4819" w:type="dxa"/>
            <w:shd w:val="clear" w:color="auto" w:fill="auto"/>
          </w:tcPr>
          <w:p w:rsidR="00952779" w:rsidRPr="00DE34D4" w:rsidRDefault="00DE34D4" w:rsidP="00DE34D4">
            <w:pPr>
              <w:tabs>
                <w:tab w:val="left" w:pos="567"/>
                <w:tab w:val="left" w:pos="1620"/>
              </w:tabs>
              <w:rPr>
                <w:rFonts w:cs="Times New Roman"/>
                <w:b/>
                <w:szCs w:val="28"/>
              </w:rPr>
            </w:pPr>
            <w:r w:rsidRPr="00DE34D4">
              <w:rPr>
                <w:b/>
                <w:szCs w:val="28"/>
              </w:rPr>
              <w:t>4.6.14. участь у нарадах, зборах, у заходах, пов’язаних з організацією освітнього процесу Закладу;</w:t>
            </w:r>
          </w:p>
        </w:tc>
      </w:tr>
      <w:tr w:rsidR="0096622F" w:rsidRPr="005B7963" w:rsidTr="006732F5">
        <w:tc>
          <w:tcPr>
            <w:tcW w:w="9923" w:type="dxa"/>
            <w:gridSpan w:val="3"/>
            <w:shd w:val="clear" w:color="auto" w:fill="auto"/>
          </w:tcPr>
          <w:p w:rsidR="0096622F" w:rsidRPr="00DE34D4" w:rsidRDefault="0096622F" w:rsidP="0096622F">
            <w:pPr>
              <w:tabs>
                <w:tab w:val="left" w:pos="567"/>
                <w:tab w:val="left" w:pos="1620"/>
              </w:tabs>
              <w:jc w:val="center"/>
              <w:rPr>
                <w:b/>
                <w:szCs w:val="28"/>
              </w:rPr>
            </w:pPr>
            <w:r w:rsidRPr="005B7963">
              <w:rPr>
                <w:rFonts w:cs="Times New Roman"/>
                <w:bCs/>
                <w:i/>
                <w:color w:val="000000"/>
                <w:szCs w:val="28"/>
              </w:rPr>
              <w:t>Підпункт 4.</w:t>
            </w:r>
            <w:r>
              <w:rPr>
                <w:rFonts w:cs="Times New Roman"/>
                <w:bCs/>
                <w:i/>
                <w:color w:val="000000"/>
                <w:szCs w:val="28"/>
              </w:rPr>
              <w:t>7</w:t>
            </w:r>
            <w:r w:rsidRPr="005B7963">
              <w:rPr>
                <w:rFonts w:cs="Times New Roman"/>
                <w:bCs/>
                <w:i/>
                <w:color w:val="000000"/>
                <w:szCs w:val="28"/>
              </w:rPr>
              <w:t>.1</w:t>
            </w:r>
            <w:r>
              <w:rPr>
                <w:rFonts w:cs="Times New Roman"/>
                <w:bCs/>
                <w:i/>
                <w:color w:val="000000"/>
                <w:szCs w:val="28"/>
              </w:rPr>
              <w:t>3</w:t>
            </w:r>
            <w:r w:rsidRPr="005B7963">
              <w:rPr>
                <w:rFonts w:cs="Times New Roman"/>
                <w:bCs/>
                <w:i/>
                <w:color w:val="000000"/>
                <w:szCs w:val="28"/>
              </w:rPr>
              <w:t xml:space="preserve">. </w:t>
            </w:r>
            <w:r w:rsidRPr="005B7963">
              <w:rPr>
                <w:rFonts w:cs="Times New Roman"/>
                <w:bCs/>
                <w:i/>
                <w:color w:val="000000"/>
                <w:szCs w:val="28"/>
                <w:u w:val="single"/>
              </w:rPr>
              <w:t>виключити</w:t>
            </w:r>
            <w:r w:rsidRPr="005B7963">
              <w:rPr>
                <w:rFonts w:cs="Times New Roman"/>
                <w:bCs/>
                <w:i/>
                <w:color w:val="000000"/>
                <w:szCs w:val="28"/>
              </w:rPr>
              <w:t xml:space="preserve"> </w:t>
            </w:r>
            <w:r w:rsidRPr="005B7963">
              <w:rPr>
                <w:rFonts w:cs="Times New Roman"/>
                <w:bCs/>
                <w:i/>
                <w:szCs w:val="28"/>
              </w:rPr>
              <w:t>з метою приведення до відповідності</w:t>
            </w:r>
            <w:r w:rsidRPr="005B7963">
              <w:rPr>
                <w:rFonts w:cs="Times New Roman"/>
                <w:bCs/>
                <w:i/>
                <w:color w:val="000000"/>
                <w:szCs w:val="28"/>
                <w:u w:val="single"/>
              </w:rPr>
              <w:t xml:space="preserve"> та замінити його пунктом нового змісту</w:t>
            </w:r>
          </w:p>
        </w:tc>
      </w:tr>
      <w:tr w:rsidR="0096622F" w:rsidRPr="005B7963" w:rsidTr="00725FA3">
        <w:tc>
          <w:tcPr>
            <w:tcW w:w="5104" w:type="dxa"/>
            <w:gridSpan w:val="2"/>
            <w:shd w:val="clear" w:color="auto" w:fill="auto"/>
          </w:tcPr>
          <w:p w:rsidR="0096622F" w:rsidRPr="00E945F9" w:rsidRDefault="0096622F" w:rsidP="0096622F">
            <w:pPr>
              <w:tabs>
                <w:tab w:val="left" w:pos="1560"/>
              </w:tabs>
              <w:rPr>
                <w:rFonts w:eastAsia="Calibri" w:cs="Times New Roman"/>
                <w:szCs w:val="28"/>
              </w:rPr>
            </w:pPr>
            <w:r>
              <w:rPr>
                <w:szCs w:val="28"/>
              </w:rPr>
              <w:lastRenderedPageBreak/>
              <w:t xml:space="preserve">4.7.13. </w:t>
            </w:r>
            <w:r w:rsidRPr="00E945F9">
              <w:rPr>
                <w:rFonts w:eastAsia="Calibri" w:cs="Times New Roman"/>
                <w:szCs w:val="28"/>
              </w:rPr>
              <w:t xml:space="preserve">брати участь у роботі педагогічної ради, методичних об’єднань, відділень, відділів, нарад, зборів, у заходах, пов’язаних з організацією освітнього процесу; </w:t>
            </w:r>
          </w:p>
          <w:p w:rsidR="0096622F" w:rsidRPr="005B7963" w:rsidRDefault="0096622F" w:rsidP="00DE34D4">
            <w:pPr>
              <w:tabs>
                <w:tab w:val="left" w:pos="567"/>
                <w:tab w:val="left" w:pos="1620"/>
              </w:tabs>
              <w:rPr>
                <w:rFonts w:eastAsia="Nimbus Roman No9 L" w:cs="Times New Roman"/>
                <w:szCs w:val="28"/>
              </w:rPr>
            </w:pPr>
          </w:p>
        </w:tc>
        <w:tc>
          <w:tcPr>
            <w:tcW w:w="4819" w:type="dxa"/>
            <w:shd w:val="clear" w:color="auto" w:fill="auto"/>
          </w:tcPr>
          <w:p w:rsidR="0096622F" w:rsidRPr="0096622F" w:rsidRDefault="0096622F" w:rsidP="00DE34D4">
            <w:pPr>
              <w:tabs>
                <w:tab w:val="left" w:pos="567"/>
                <w:tab w:val="left" w:pos="1620"/>
              </w:tabs>
              <w:rPr>
                <w:b/>
                <w:szCs w:val="28"/>
              </w:rPr>
            </w:pPr>
            <w:r w:rsidRPr="0096622F">
              <w:rPr>
                <w:b/>
                <w:szCs w:val="28"/>
              </w:rPr>
              <w:t>4.7.13. брати участь у роботі педагогічної ради, відділень, відділів, нарад, зборів, у заходах, пов’язаних з організацією освітнього процесу Закладу;</w:t>
            </w:r>
          </w:p>
        </w:tc>
      </w:tr>
      <w:tr w:rsidR="0083698E" w:rsidTr="00783738">
        <w:tc>
          <w:tcPr>
            <w:tcW w:w="9923" w:type="dxa"/>
            <w:gridSpan w:val="3"/>
            <w:tcBorders>
              <w:top w:val="single" w:sz="4" w:space="0" w:color="auto"/>
              <w:left w:val="single" w:sz="4" w:space="0" w:color="auto"/>
              <w:bottom w:val="single" w:sz="4" w:space="0" w:color="auto"/>
              <w:right w:val="single" w:sz="4" w:space="0" w:color="auto"/>
            </w:tcBorders>
            <w:hideMark/>
          </w:tcPr>
          <w:p w:rsidR="0083698E" w:rsidRDefault="0083698E" w:rsidP="00783738">
            <w:pPr>
              <w:pStyle w:val="a3"/>
              <w:jc w:val="center"/>
              <w:rPr>
                <w:sz w:val="28"/>
                <w:szCs w:val="28"/>
                <w:lang w:eastAsia="en-US"/>
              </w:rPr>
            </w:pPr>
            <w:r>
              <w:rPr>
                <w:bCs/>
                <w:i/>
                <w:color w:val="000000"/>
                <w:sz w:val="28"/>
                <w:szCs w:val="28"/>
              </w:rPr>
              <w:t xml:space="preserve">Підпункт 4.7.14. </w:t>
            </w:r>
            <w:r>
              <w:rPr>
                <w:bCs/>
                <w:i/>
                <w:color w:val="000000"/>
                <w:sz w:val="28"/>
                <w:szCs w:val="28"/>
                <w:u w:val="single"/>
              </w:rPr>
              <w:t>виключити</w:t>
            </w:r>
            <w:r>
              <w:rPr>
                <w:bCs/>
                <w:i/>
                <w:color w:val="000000"/>
                <w:sz w:val="28"/>
                <w:szCs w:val="28"/>
              </w:rPr>
              <w:t xml:space="preserve"> </w:t>
            </w:r>
            <w:r>
              <w:rPr>
                <w:bCs/>
                <w:i/>
                <w:sz w:val="28"/>
                <w:szCs w:val="28"/>
              </w:rPr>
              <w:t>з метою приведення до відповідності</w:t>
            </w:r>
            <w:r>
              <w:rPr>
                <w:bCs/>
                <w:i/>
                <w:color w:val="000000"/>
                <w:sz w:val="28"/>
                <w:szCs w:val="28"/>
                <w:u w:val="single"/>
              </w:rPr>
              <w:t xml:space="preserve"> та замінити його пунктом нового змісту</w:t>
            </w:r>
          </w:p>
        </w:tc>
      </w:tr>
      <w:tr w:rsidR="0083698E" w:rsidRPr="008B3CA4" w:rsidTr="00783738">
        <w:tc>
          <w:tcPr>
            <w:tcW w:w="5040" w:type="dxa"/>
            <w:tcBorders>
              <w:top w:val="single" w:sz="4" w:space="0" w:color="auto"/>
              <w:left w:val="single" w:sz="4" w:space="0" w:color="auto"/>
              <w:bottom w:val="single" w:sz="4" w:space="0" w:color="auto"/>
              <w:right w:val="single" w:sz="4" w:space="0" w:color="auto"/>
            </w:tcBorders>
            <w:hideMark/>
          </w:tcPr>
          <w:p w:rsidR="0083698E" w:rsidRPr="008B3CA4" w:rsidRDefault="0083698E" w:rsidP="00783738">
            <w:pPr>
              <w:pStyle w:val="a3"/>
              <w:jc w:val="both"/>
              <w:rPr>
                <w:bCs/>
                <w:color w:val="000000"/>
                <w:sz w:val="28"/>
                <w:szCs w:val="28"/>
              </w:rPr>
            </w:pPr>
            <w:r>
              <w:rPr>
                <w:bCs/>
                <w:color w:val="000000"/>
                <w:sz w:val="28"/>
                <w:szCs w:val="28"/>
              </w:rPr>
              <w:t xml:space="preserve">4.7.14. виконувати накази і розпорядження </w:t>
            </w:r>
            <w:r w:rsidRPr="00E758E8">
              <w:rPr>
                <w:b/>
                <w:bCs/>
                <w:color w:val="000000"/>
                <w:sz w:val="28"/>
                <w:szCs w:val="28"/>
              </w:rPr>
              <w:t>керівників закладу</w:t>
            </w:r>
            <w:r>
              <w:rPr>
                <w:bCs/>
                <w:color w:val="000000"/>
                <w:sz w:val="28"/>
                <w:szCs w:val="28"/>
              </w:rPr>
              <w:t>, органів державної влади та місцевого самоврядування.</w:t>
            </w:r>
          </w:p>
          <w:p w:rsidR="0083698E" w:rsidRPr="008B3CA4" w:rsidRDefault="0083698E" w:rsidP="00783738">
            <w:pPr>
              <w:pStyle w:val="a3"/>
              <w:jc w:val="both"/>
              <w:rPr>
                <w:bCs/>
                <w:color w:val="000000"/>
                <w:sz w:val="28"/>
                <w:szCs w:val="28"/>
              </w:rPr>
            </w:pPr>
          </w:p>
        </w:tc>
        <w:tc>
          <w:tcPr>
            <w:tcW w:w="4883" w:type="dxa"/>
            <w:gridSpan w:val="2"/>
            <w:tcBorders>
              <w:top w:val="single" w:sz="4" w:space="0" w:color="auto"/>
              <w:left w:val="single" w:sz="4" w:space="0" w:color="auto"/>
              <w:bottom w:val="single" w:sz="4" w:space="0" w:color="auto"/>
              <w:right w:val="single" w:sz="4" w:space="0" w:color="auto"/>
            </w:tcBorders>
          </w:tcPr>
          <w:p w:rsidR="0083698E" w:rsidRPr="008B3CA4" w:rsidRDefault="0083698E" w:rsidP="00783738">
            <w:pPr>
              <w:pStyle w:val="a3"/>
              <w:jc w:val="both"/>
              <w:rPr>
                <w:bCs/>
                <w:color w:val="000000"/>
                <w:sz w:val="28"/>
                <w:szCs w:val="28"/>
              </w:rPr>
            </w:pPr>
            <w:r>
              <w:rPr>
                <w:bCs/>
                <w:color w:val="000000"/>
                <w:sz w:val="28"/>
                <w:szCs w:val="28"/>
              </w:rPr>
              <w:t>4.7.14. виконувати накази і розпорядження</w:t>
            </w:r>
            <w:r w:rsidRPr="00E758E8">
              <w:rPr>
                <w:b/>
                <w:bCs/>
                <w:color w:val="000000"/>
                <w:sz w:val="28"/>
                <w:szCs w:val="28"/>
              </w:rPr>
              <w:t xml:space="preserve"> Директора</w:t>
            </w:r>
            <w:r>
              <w:rPr>
                <w:bCs/>
                <w:color w:val="000000"/>
                <w:sz w:val="28"/>
                <w:szCs w:val="28"/>
              </w:rPr>
              <w:t xml:space="preserve"> </w:t>
            </w:r>
            <w:r w:rsidRPr="00E758E8">
              <w:rPr>
                <w:b/>
                <w:bCs/>
                <w:color w:val="000000"/>
                <w:sz w:val="28"/>
                <w:szCs w:val="28"/>
              </w:rPr>
              <w:t>Закладу</w:t>
            </w:r>
            <w:r>
              <w:rPr>
                <w:bCs/>
                <w:color w:val="000000"/>
                <w:sz w:val="28"/>
                <w:szCs w:val="28"/>
              </w:rPr>
              <w:t>, органів державної влади та місцевого самоврядування.</w:t>
            </w:r>
          </w:p>
        </w:tc>
      </w:tr>
      <w:tr w:rsidR="007B6835" w:rsidRPr="005B7963" w:rsidTr="00725FA3">
        <w:tc>
          <w:tcPr>
            <w:tcW w:w="9923" w:type="dxa"/>
            <w:gridSpan w:val="3"/>
            <w:shd w:val="clear" w:color="auto" w:fill="auto"/>
          </w:tcPr>
          <w:p w:rsidR="007B6835" w:rsidRPr="005B7963" w:rsidRDefault="007B6835" w:rsidP="007B6835">
            <w:pPr>
              <w:pStyle w:val="Bodytext20"/>
              <w:shd w:val="clear" w:color="auto" w:fill="auto"/>
              <w:tabs>
                <w:tab w:val="left" w:pos="974"/>
                <w:tab w:val="left" w:pos="1560"/>
              </w:tabs>
              <w:spacing w:before="0" w:line="240" w:lineRule="auto"/>
              <w:rPr>
                <w:rFonts w:ascii="Times New Roman" w:hAnsi="Times New Roman" w:cs="Times New Roman"/>
                <w:sz w:val="28"/>
                <w:szCs w:val="28"/>
                <w:highlight w:val="yellow"/>
                <w:lang w:val="uk-UA"/>
              </w:rPr>
            </w:pPr>
            <w:r w:rsidRPr="00C64C2A">
              <w:rPr>
                <w:rFonts w:ascii="Times New Roman" w:hAnsi="Times New Roman" w:cs="Times New Roman"/>
                <w:bCs/>
                <w:i/>
                <w:sz w:val="28"/>
                <w:szCs w:val="28"/>
                <w:lang w:val="uk-UA"/>
              </w:rPr>
              <w:t>З метою приведення до відповідності чинному законодавству додати підпункт 4.7.15. наступного змісту:</w:t>
            </w:r>
          </w:p>
        </w:tc>
      </w:tr>
      <w:tr w:rsidR="007B6835" w:rsidRPr="005B7963" w:rsidTr="00725FA3">
        <w:tc>
          <w:tcPr>
            <w:tcW w:w="5104" w:type="dxa"/>
            <w:gridSpan w:val="2"/>
            <w:shd w:val="clear" w:color="auto" w:fill="auto"/>
          </w:tcPr>
          <w:p w:rsidR="007B6835" w:rsidRPr="005B7963" w:rsidRDefault="007B6835" w:rsidP="007B6835">
            <w:pPr>
              <w:pStyle w:val="a3"/>
              <w:jc w:val="both"/>
              <w:rPr>
                <w:sz w:val="28"/>
                <w:szCs w:val="28"/>
              </w:rPr>
            </w:pPr>
          </w:p>
        </w:tc>
        <w:tc>
          <w:tcPr>
            <w:tcW w:w="4819" w:type="dxa"/>
            <w:shd w:val="clear" w:color="auto" w:fill="auto"/>
          </w:tcPr>
          <w:p w:rsidR="007B6835" w:rsidRPr="005B7963" w:rsidRDefault="007B6835" w:rsidP="007B6835">
            <w:pPr>
              <w:pStyle w:val="Bodytext20"/>
              <w:shd w:val="clear" w:color="auto" w:fill="auto"/>
              <w:tabs>
                <w:tab w:val="left" w:pos="974"/>
                <w:tab w:val="left" w:pos="1560"/>
              </w:tabs>
              <w:spacing w:before="0" w:line="240" w:lineRule="auto"/>
              <w:jc w:val="both"/>
              <w:rPr>
                <w:rFonts w:ascii="Times New Roman" w:hAnsi="Times New Roman" w:cs="Times New Roman"/>
                <w:b/>
                <w:sz w:val="28"/>
                <w:szCs w:val="28"/>
                <w:highlight w:val="yellow"/>
                <w:lang w:val="uk-UA"/>
              </w:rPr>
            </w:pPr>
            <w:r w:rsidRPr="00281637">
              <w:rPr>
                <w:rFonts w:ascii="Times New Roman" w:hAnsi="Times New Roman" w:cs="Times New Roman"/>
                <w:b/>
                <w:sz w:val="28"/>
                <w:szCs w:val="28"/>
                <w:lang w:val="uk-UA"/>
              </w:rPr>
              <w:t>4.7.15</w:t>
            </w:r>
            <w:r w:rsidRPr="00281637">
              <w:rPr>
                <w:rFonts w:ascii="Times New Roman" w:hAnsi="Times New Roman" w:cs="Times New Roman"/>
                <w:sz w:val="28"/>
                <w:szCs w:val="28"/>
                <w:lang w:val="uk-UA"/>
              </w:rPr>
              <w:t xml:space="preserve">. </w:t>
            </w:r>
            <w:r w:rsidRPr="00281637">
              <w:rPr>
                <w:rFonts w:ascii="Times New Roman" w:hAnsi="Times New Roman" w:cs="Times New Roman"/>
                <w:b/>
                <w:sz w:val="28"/>
                <w:szCs w:val="28"/>
                <w:lang w:val="uk-UA"/>
              </w:rPr>
              <w:t>брати участь у Міському методичному об’єднанні педагогічних працівників закладів позашкільної мистецької освіти Чернігівської міської територіальної громади, що  утворене з метою обміну передовим педагогічним досвідом, підвищення рівня викладання навчальних дисциплін, обговорення актуальних питань методик викладання, поширення нових педагогічних ідей.</w:t>
            </w:r>
          </w:p>
        </w:tc>
      </w:tr>
      <w:tr w:rsidR="007B6835" w:rsidRPr="005B7963" w:rsidTr="00725FA3">
        <w:tc>
          <w:tcPr>
            <w:tcW w:w="9923" w:type="dxa"/>
            <w:gridSpan w:val="3"/>
            <w:shd w:val="clear" w:color="auto" w:fill="auto"/>
          </w:tcPr>
          <w:p w:rsidR="007B6835" w:rsidRPr="005B7963" w:rsidRDefault="007B6835" w:rsidP="007B6835">
            <w:pPr>
              <w:pStyle w:val="Bodytext20"/>
              <w:shd w:val="clear" w:color="auto" w:fill="auto"/>
              <w:tabs>
                <w:tab w:val="left" w:pos="974"/>
                <w:tab w:val="left" w:pos="1560"/>
              </w:tabs>
              <w:spacing w:before="0" w:line="240" w:lineRule="auto"/>
              <w:rPr>
                <w:rFonts w:ascii="Times New Roman" w:hAnsi="Times New Roman" w:cs="Times New Roman"/>
                <w:sz w:val="28"/>
                <w:szCs w:val="28"/>
                <w:highlight w:val="yellow"/>
                <w:lang w:val="uk-UA"/>
              </w:rPr>
            </w:pPr>
            <w:r w:rsidRPr="005B7963">
              <w:rPr>
                <w:rFonts w:ascii="Times New Roman" w:hAnsi="Times New Roman" w:cs="Times New Roman"/>
                <w:bCs/>
                <w:i/>
                <w:color w:val="000000"/>
                <w:sz w:val="28"/>
                <w:szCs w:val="28"/>
                <w:lang w:val="uk-UA"/>
              </w:rPr>
              <w:t xml:space="preserve">Підпункт 4.8. </w:t>
            </w:r>
            <w:r w:rsidRPr="005B7963">
              <w:rPr>
                <w:rFonts w:ascii="Times New Roman" w:hAnsi="Times New Roman" w:cs="Times New Roman"/>
                <w:bCs/>
                <w:i/>
                <w:color w:val="000000"/>
                <w:sz w:val="28"/>
                <w:szCs w:val="28"/>
                <w:u w:val="single"/>
                <w:lang w:val="uk-UA"/>
              </w:rPr>
              <w:t>виключити</w:t>
            </w:r>
            <w:r w:rsidRPr="005B7963">
              <w:rPr>
                <w:rFonts w:ascii="Times New Roman" w:hAnsi="Times New Roman" w:cs="Times New Roman"/>
                <w:bCs/>
                <w:i/>
                <w:color w:val="000000"/>
                <w:sz w:val="28"/>
                <w:szCs w:val="28"/>
                <w:lang w:val="uk-UA"/>
              </w:rPr>
              <w:t xml:space="preserve"> </w:t>
            </w:r>
            <w:r w:rsidRPr="005B7963">
              <w:rPr>
                <w:rFonts w:ascii="Times New Roman" w:hAnsi="Times New Roman" w:cs="Times New Roman"/>
                <w:bCs/>
                <w:i/>
                <w:sz w:val="28"/>
                <w:szCs w:val="28"/>
                <w:lang w:val="uk-UA"/>
              </w:rPr>
              <w:t>з метою приведення до відповідності</w:t>
            </w:r>
            <w:r w:rsidRPr="005B7963">
              <w:rPr>
                <w:rFonts w:ascii="Times New Roman" w:hAnsi="Times New Roman" w:cs="Times New Roman"/>
                <w:bCs/>
                <w:i/>
                <w:color w:val="000000"/>
                <w:sz w:val="28"/>
                <w:szCs w:val="28"/>
                <w:u w:val="single"/>
                <w:lang w:val="uk-UA"/>
              </w:rPr>
              <w:t xml:space="preserve"> та замінити його пунктом нового змісту</w:t>
            </w:r>
          </w:p>
        </w:tc>
      </w:tr>
      <w:tr w:rsidR="007B6835" w:rsidRPr="005B7963" w:rsidTr="00725FA3">
        <w:tc>
          <w:tcPr>
            <w:tcW w:w="5104" w:type="dxa"/>
            <w:gridSpan w:val="2"/>
            <w:shd w:val="clear" w:color="auto" w:fill="auto"/>
          </w:tcPr>
          <w:p w:rsidR="007B6835" w:rsidRPr="005B7963" w:rsidRDefault="007B6835" w:rsidP="009428EF">
            <w:pPr>
              <w:pStyle w:val="a3"/>
              <w:tabs>
                <w:tab w:val="left" w:pos="993"/>
              </w:tabs>
              <w:jc w:val="both"/>
              <w:rPr>
                <w:sz w:val="28"/>
                <w:szCs w:val="28"/>
              </w:rPr>
            </w:pPr>
            <w:r w:rsidRPr="00281637">
              <w:rPr>
                <w:sz w:val="28"/>
                <w:szCs w:val="28"/>
              </w:rPr>
              <w:t>4.8. Викладачі, концертмейстери закладу працюють відповідно до розкладу занять, затвердженого керівником або заступником керівника з навчально-виховної  роботи.</w:t>
            </w:r>
          </w:p>
        </w:tc>
        <w:tc>
          <w:tcPr>
            <w:tcW w:w="4819" w:type="dxa"/>
            <w:shd w:val="clear" w:color="auto" w:fill="auto"/>
          </w:tcPr>
          <w:p w:rsidR="007B6835" w:rsidRPr="00665BB6" w:rsidRDefault="007B6835" w:rsidP="007B6835">
            <w:pPr>
              <w:pStyle w:val="a3"/>
              <w:tabs>
                <w:tab w:val="left" w:pos="709"/>
                <w:tab w:val="left" w:pos="1134"/>
              </w:tabs>
              <w:jc w:val="both"/>
              <w:rPr>
                <w:sz w:val="28"/>
                <w:szCs w:val="28"/>
              </w:rPr>
            </w:pPr>
            <w:r w:rsidRPr="005B7963">
              <w:rPr>
                <w:b/>
                <w:sz w:val="28"/>
                <w:szCs w:val="28"/>
              </w:rPr>
              <w:t>4.8. </w:t>
            </w:r>
            <w:r w:rsidRPr="00281637">
              <w:rPr>
                <w:b/>
                <w:sz w:val="28"/>
                <w:szCs w:val="28"/>
              </w:rPr>
              <w:t>Викладачі</w:t>
            </w:r>
            <w:r>
              <w:rPr>
                <w:b/>
                <w:sz w:val="28"/>
                <w:szCs w:val="28"/>
              </w:rPr>
              <w:t xml:space="preserve">, концертмейстери </w:t>
            </w:r>
            <w:r w:rsidRPr="00281637">
              <w:rPr>
                <w:b/>
                <w:sz w:val="28"/>
                <w:szCs w:val="28"/>
              </w:rPr>
              <w:t xml:space="preserve"> Закладу працюють відповідно до розкладу занять, затвердженого Директором</w:t>
            </w:r>
            <w:r>
              <w:rPr>
                <w:b/>
                <w:sz w:val="28"/>
                <w:szCs w:val="28"/>
              </w:rPr>
              <w:t xml:space="preserve"> або заступником директора з навчально-виховної роботи</w:t>
            </w:r>
            <w:r w:rsidRPr="00281637">
              <w:rPr>
                <w:b/>
                <w:sz w:val="28"/>
                <w:szCs w:val="28"/>
              </w:rPr>
              <w:t>.</w:t>
            </w:r>
          </w:p>
        </w:tc>
      </w:tr>
      <w:tr w:rsidR="007B6835" w:rsidRPr="005B7963" w:rsidTr="00135879">
        <w:tc>
          <w:tcPr>
            <w:tcW w:w="9923" w:type="dxa"/>
            <w:gridSpan w:val="3"/>
            <w:shd w:val="clear" w:color="auto" w:fill="auto"/>
          </w:tcPr>
          <w:p w:rsidR="007B6835" w:rsidRPr="005B7963" w:rsidRDefault="007B6835" w:rsidP="007B6835">
            <w:pPr>
              <w:pStyle w:val="a3"/>
              <w:tabs>
                <w:tab w:val="left" w:pos="709"/>
                <w:tab w:val="left" w:pos="1134"/>
              </w:tabs>
              <w:jc w:val="center"/>
              <w:rPr>
                <w:b/>
                <w:sz w:val="28"/>
                <w:szCs w:val="28"/>
              </w:rPr>
            </w:pPr>
            <w:r w:rsidRPr="005B7963">
              <w:rPr>
                <w:bCs/>
                <w:i/>
                <w:color w:val="000000"/>
                <w:sz w:val="28"/>
                <w:szCs w:val="28"/>
              </w:rPr>
              <w:t>Підпункт 4.</w:t>
            </w:r>
            <w:r>
              <w:rPr>
                <w:bCs/>
                <w:i/>
                <w:color w:val="000000"/>
                <w:sz w:val="28"/>
                <w:szCs w:val="28"/>
              </w:rPr>
              <w:t>11</w:t>
            </w:r>
            <w:r w:rsidRPr="005B7963">
              <w:rPr>
                <w:bCs/>
                <w:i/>
                <w:color w:val="000000"/>
                <w:sz w:val="28"/>
                <w:szCs w:val="28"/>
              </w:rPr>
              <w:t>.</w:t>
            </w:r>
            <w:r>
              <w:rPr>
                <w:bCs/>
                <w:i/>
                <w:color w:val="000000"/>
                <w:sz w:val="28"/>
                <w:szCs w:val="28"/>
              </w:rPr>
              <w:t xml:space="preserve">3. </w:t>
            </w:r>
            <w:r w:rsidRPr="005B7963">
              <w:rPr>
                <w:bCs/>
                <w:i/>
                <w:color w:val="000000"/>
                <w:sz w:val="28"/>
                <w:szCs w:val="28"/>
              </w:rPr>
              <w:t xml:space="preserve"> </w:t>
            </w:r>
            <w:r w:rsidRPr="005B7963">
              <w:rPr>
                <w:bCs/>
                <w:i/>
                <w:color w:val="000000"/>
                <w:sz w:val="28"/>
                <w:szCs w:val="28"/>
                <w:u w:val="single"/>
              </w:rPr>
              <w:t>виключити</w:t>
            </w:r>
            <w:r w:rsidRPr="005B7963">
              <w:rPr>
                <w:bCs/>
                <w:i/>
                <w:color w:val="000000"/>
                <w:sz w:val="28"/>
                <w:szCs w:val="28"/>
              </w:rPr>
              <w:t xml:space="preserve"> </w:t>
            </w:r>
            <w:r w:rsidRPr="005B7963">
              <w:rPr>
                <w:bCs/>
                <w:i/>
                <w:sz w:val="28"/>
                <w:szCs w:val="28"/>
              </w:rPr>
              <w:t>з метою приведення до відповідності</w:t>
            </w:r>
            <w:r w:rsidRPr="005B7963">
              <w:rPr>
                <w:bCs/>
                <w:i/>
                <w:color w:val="000000"/>
                <w:sz w:val="28"/>
                <w:szCs w:val="28"/>
                <w:u w:val="single"/>
              </w:rPr>
              <w:t xml:space="preserve"> та замінити його пунктом нового змісту</w:t>
            </w:r>
          </w:p>
        </w:tc>
      </w:tr>
      <w:tr w:rsidR="007B6835" w:rsidRPr="005B7963" w:rsidTr="00725FA3">
        <w:tc>
          <w:tcPr>
            <w:tcW w:w="5104" w:type="dxa"/>
            <w:gridSpan w:val="2"/>
            <w:shd w:val="clear" w:color="auto" w:fill="auto"/>
          </w:tcPr>
          <w:p w:rsidR="007B6835" w:rsidRPr="00281637" w:rsidRDefault="007B6835" w:rsidP="007B6835">
            <w:pPr>
              <w:pStyle w:val="a3"/>
              <w:tabs>
                <w:tab w:val="left" w:pos="993"/>
              </w:tabs>
              <w:jc w:val="both"/>
              <w:rPr>
                <w:sz w:val="28"/>
                <w:szCs w:val="28"/>
              </w:rPr>
            </w:pPr>
            <w:r>
              <w:rPr>
                <w:sz w:val="28"/>
                <w:szCs w:val="28"/>
              </w:rPr>
              <w:t>4.11.3. захищати законні інтереси учнів, для чого звертатися до Власника, або органу управління, органів державної влади та місцевого самоврядування, керівництва та органів громадського самоврядування закладу з питань навчання та виховання дітей;</w:t>
            </w:r>
          </w:p>
        </w:tc>
        <w:tc>
          <w:tcPr>
            <w:tcW w:w="4819" w:type="dxa"/>
            <w:shd w:val="clear" w:color="auto" w:fill="auto"/>
          </w:tcPr>
          <w:p w:rsidR="007B6835" w:rsidRPr="00567297" w:rsidRDefault="00007ED9" w:rsidP="0083698E">
            <w:pPr>
              <w:ind w:left="34"/>
              <w:jc w:val="left"/>
              <w:rPr>
                <w:rFonts w:eastAsia="Calibri" w:cs="Times New Roman"/>
                <w:szCs w:val="28"/>
              </w:rPr>
            </w:pPr>
            <w:r>
              <w:rPr>
                <w:rFonts w:eastAsia="Calibri" w:cs="Times New Roman"/>
                <w:szCs w:val="28"/>
              </w:rPr>
              <w:t>4.11.3.</w:t>
            </w:r>
            <w:r w:rsidR="007B6835" w:rsidRPr="00567297">
              <w:rPr>
                <w:rFonts w:eastAsia="Calibri" w:cs="Times New Roman"/>
                <w:szCs w:val="28"/>
              </w:rPr>
              <w:t xml:space="preserve">захищати законні інтереси учнів, для чого звертатися до Власника, або органу управління, органів державної влади ті місцевого самоврядування, </w:t>
            </w:r>
            <w:r w:rsidR="007B6835" w:rsidRPr="00567297">
              <w:rPr>
                <w:rFonts w:eastAsia="Calibri" w:cs="Times New Roman"/>
                <w:b/>
                <w:bCs/>
                <w:szCs w:val="28"/>
              </w:rPr>
              <w:t>Директора</w:t>
            </w:r>
            <w:r w:rsidR="007B6835" w:rsidRPr="00567297">
              <w:rPr>
                <w:rFonts w:eastAsia="Calibri" w:cs="Times New Roman"/>
                <w:szCs w:val="28"/>
              </w:rPr>
              <w:t xml:space="preserve"> та органів громадського самоврядування Закладу з питань навчання та виховання дітей;</w:t>
            </w:r>
          </w:p>
        </w:tc>
      </w:tr>
      <w:tr w:rsidR="007B6835" w:rsidRPr="005B7963" w:rsidTr="00972BF7">
        <w:tc>
          <w:tcPr>
            <w:tcW w:w="9923" w:type="dxa"/>
            <w:gridSpan w:val="3"/>
            <w:shd w:val="clear" w:color="auto" w:fill="auto"/>
          </w:tcPr>
          <w:p w:rsidR="007B6835" w:rsidRPr="005B7963" w:rsidRDefault="007B6835" w:rsidP="007B6835">
            <w:pPr>
              <w:pStyle w:val="a3"/>
              <w:tabs>
                <w:tab w:val="left" w:pos="709"/>
                <w:tab w:val="left" w:pos="1134"/>
              </w:tabs>
              <w:jc w:val="center"/>
              <w:rPr>
                <w:b/>
                <w:sz w:val="28"/>
                <w:szCs w:val="28"/>
              </w:rPr>
            </w:pPr>
            <w:r w:rsidRPr="005B7963">
              <w:rPr>
                <w:bCs/>
                <w:i/>
                <w:color w:val="000000"/>
                <w:sz w:val="28"/>
                <w:szCs w:val="28"/>
              </w:rPr>
              <w:lastRenderedPageBreak/>
              <w:t>Підпункт 4.</w:t>
            </w:r>
            <w:r>
              <w:rPr>
                <w:bCs/>
                <w:i/>
                <w:color w:val="000000"/>
                <w:sz w:val="28"/>
                <w:szCs w:val="28"/>
              </w:rPr>
              <w:t>11</w:t>
            </w:r>
            <w:r w:rsidRPr="005B7963">
              <w:rPr>
                <w:bCs/>
                <w:i/>
                <w:color w:val="000000"/>
                <w:sz w:val="28"/>
                <w:szCs w:val="28"/>
              </w:rPr>
              <w:t>.</w:t>
            </w:r>
            <w:r>
              <w:rPr>
                <w:bCs/>
                <w:i/>
                <w:color w:val="000000"/>
                <w:sz w:val="28"/>
                <w:szCs w:val="28"/>
              </w:rPr>
              <w:t>4.</w:t>
            </w:r>
            <w:r w:rsidRPr="005B7963">
              <w:rPr>
                <w:bCs/>
                <w:i/>
                <w:color w:val="000000"/>
                <w:sz w:val="28"/>
                <w:szCs w:val="28"/>
              </w:rPr>
              <w:t xml:space="preserve"> </w:t>
            </w:r>
            <w:r w:rsidRPr="005B7963">
              <w:rPr>
                <w:bCs/>
                <w:i/>
                <w:color w:val="000000"/>
                <w:sz w:val="28"/>
                <w:szCs w:val="28"/>
                <w:u w:val="single"/>
              </w:rPr>
              <w:t>виключити</w:t>
            </w:r>
            <w:r w:rsidRPr="005B7963">
              <w:rPr>
                <w:bCs/>
                <w:i/>
                <w:color w:val="000000"/>
                <w:sz w:val="28"/>
                <w:szCs w:val="28"/>
              </w:rPr>
              <w:t xml:space="preserve"> </w:t>
            </w:r>
            <w:r w:rsidRPr="005B7963">
              <w:rPr>
                <w:bCs/>
                <w:i/>
                <w:sz w:val="28"/>
                <w:szCs w:val="28"/>
              </w:rPr>
              <w:t>з метою приведення до відповідності</w:t>
            </w:r>
            <w:r w:rsidRPr="005B7963">
              <w:rPr>
                <w:bCs/>
                <w:i/>
                <w:color w:val="000000"/>
                <w:sz w:val="28"/>
                <w:szCs w:val="28"/>
                <w:u w:val="single"/>
              </w:rPr>
              <w:t xml:space="preserve"> та замінити його пунктом нового змісту</w:t>
            </w:r>
          </w:p>
        </w:tc>
      </w:tr>
      <w:tr w:rsidR="007B6835" w:rsidRPr="005B7963" w:rsidTr="00725FA3">
        <w:tc>
          <w:tcPr>
            <w:tcW w:w="5104" w:type="dxa"/>
            <w:gridSpan w:val="2"/>
            <w:shd w:val="clear" w:color="auto" w:fill="auto"/>
          </w:tcPr>
          <w:p w:rsidR="007B6835" w:rsidRPr="00281637" w:rsidRDefault="007B6835" w:rsidP="007B6835">
            <w:pPr>
              <w:pStyle w:val="a3"/>
              <w:tabs>
                <w:tab w:val="left" w:pos="993"/>
              </w:tabs>
              <w:jc w:val="both"/>
              <w:rPr>
                <w:sz w:val="28"/>
                <w:szCs w:val="28"/>
              </w:rPr>
            </w:pPr>
            <w:r>
              <w:rPr>
                <w:sz w:val="28"/>
                <w:szCs w:val="28"/>
              </w:rPr>
              <w:t>4.11.4. звертатися до органів управління культурою, керівників закладу та органів громадського самоврядування закладу з питань навчання та виховання дітей.</w:t>
            </w:r>
          </w:p>
        </w:tc>
        <w:tc>
          <w:tcPr>
            <w:tcW w:w="4819" w:type="dxa"/>
            <w:shd w:val="clear" w:color="auto" w:fill="auto"/>
          </w:tcPr>
          <w:p w:rsidR="007B6835" w:rsidRPr="00860991" w:rsidRDefault="00744661" w:rsidP="003B00B5">
            <w:pPr>
              <w:jc w:val="left"/>
              <w:rPr>
                <w:rFonts w:eastAsia="Calibri" w:cs="Times New Roman"/>
                <w:b/>
                <w:bCs/>
                <w:szCs w:val="28"/>
              </w:rPr>
            </w:pPr>
            <w:r>
              <w:rPr>
                <w:rFonts w:eastAsia="Calibri" w:cs="Times New Roman"/>
                <w:b/>
                <w:bCs/>
                <w:szCs w:val="28"/>
              </w:rPr>
              <w:t>4.11.4.</w:t>
            </w:r>
            <w:r w:rsidR="009428EF">
              <w:rPr>
                <w:rFonts w:eastAsia="Calibri" w:cs="Times New Roman"/>
                <w:b/>
                <w:bCs/>
                <w:szCs w:val="28"/>
              </w:rPr>
              <w:t xml:space="preserve"> </w:t>
            </w:r>
            <w:r w:rsidR="007B6835" w:rsidRPr="00860991">
              <w:rPr>
                <w:rFonts w:eastAsia="Calibri" w:cs="Times New Roman"/>
                <w:b/>
                <w:bCs/>
                <w:szCs w:val="28"/>
              </w:rPr>
              <w:t xml:space="preserve">звертатися до Директора Закладу , </w:t>
            </w:r>
            <w:r w:rsidR="00061E4C">
              <w:rPr>
                <w:rFonts w:eastAsia="Calibri" w:cs="Times New Roman"/>
                <w:b/>
                <w:bCs/>
                <w:szCs w:val="28"/>
              </w:rPr>
              <w:t>о</w:t>
            </w:r>
            <w:r w:rsidR="007B6835" w:rsidRPr="00860991">
              <w:rPr>
                <w:rFonts w:eastAsia="Calibri" w:cs="Times New Roman"/>
                <w:b/>
                <w:bCs/>
                <w:szCs w:val="28"/>
              </w:rPr>
              <w:t>ргану управління, органів громадського самоврядування Закладу з питань навчання та виховання дітей.</w:t>
            </w:r>
          </w:p>
        </w:tc>
      </w:tr>
    </w:tbl>
    <w:p w:rsidR="00C64C2A" w:rsidRPr="005B7963" w:rsidRDefault="00C64C2A" w:rsidP="00D019C1">
      <w:pPr>
        <w:rPr>
          <w:rFonts w:cs="Times New Roman"/>
          <w:szCs w:val="28"/>
        </w:rPr>
      </w:pPr>
    </w:p>
    <w:p w:rsidR="00E213DD" w:rsidRPr="005B7963" w:rsidRDefault="00E213DD" w:rsidP="00E213DD">
      <w:pPr>
        <w:pStyle w:val="a3"/>
        <w:tabs>
          <w:tab w:val="left" w:pos="284"/>
        </w:tabs>
        <w:jc w:val="center"/>
        <w:rPr>
          <w:sz w:val="28"/>
          <w:szCs w:val="28"/>
        </w:rPr>
      </w:pPr>
      <w:r w:rsidRPr="005B7963">
        <w:rPr>
          <w:color w:val="000000"/>
          <w:sz w:val="28"/>
          <w:szCs w:val="28"/>
        </w:rPr>
        <w:t xml:space="preserve">Розділ 5. </w:t>
      </w:r>
      <w:r w:rsidRPr="005B7963">
        <w:rPr>
          <w:sz w:val="28"/>
          <w:szCs w:val="28"/>
        </w:rPr>
        <w:t>ОГРАНІЗАЦІЯ ОСВІТНЬОГО ПРОЦЕСУ</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4"/>
        <w:gridCol w:w="4819"/>
      </w:tblGrid>
      <w:tr w:rsidR="00E213DD" w:rsidRPr="005B7963" w:rsidTr="00725FA3">
        <w:tc>
          <w:tcPr>
            <w:tcW w:w="5104" w:type="dxa"/>
            <w:shd w:val="clear" w:color="auto" w:fill="D9D9D9" w:themeFill="background1" w:themeFillShade="D9"/>
          </w:tcPr>
          <w:p w:rsidR="00E213DD" w:rsidRPr="005B7963" w:rsidRDefault="00E213DD" w:rsidP="00725FA3">
            <w:pPr>
              <w:pStyle w:val="a3"/>
              <w:jc w:val="center"/>
              <w:rPr>
                <w:b/>
                <w:color w:val="000000"/>
                <w:sz w:val="28"/>
                <w:szCs w:val="28"/>
              </w:rPr>
            </w:pPr>
            <w:r w:rsidRPr="005B7963">
              <w:rPr>
                <w:b/>
                <w:color w:val="000000"/>
                <w:sz w:val="28"/>
                <w:szCs w:val="28"/>
              </w:rPr>
              <w:t>До змін</w:t>
            </w:r>
          </w:p>
        </w:tc>
        <w:tc>
          <w:tcPr>
            <w:tcW w:w="4819" w:type="dxa"/>
            <w:shd w:val="clear" w:color="auto" w:fill="D9D9D9" w:themeFill="background1" w:themeFillShade="D9"/>
          </w:tcPr>
          <w:p w:rsidR="00E213DD" w:rsidRPr="005B7963" w:rsidRDefault="00E213DD" w:rsidP="00725FA3">
            <w:pPr>
              <w:pStyle w:val="a3"/>
              <w:jc w:val="center"/>
              <w:rPr>
                <w:b/>
                <w:color w:val="000000"/>
                <w:sz w:val="28"/>
                <w:szCs w:val="28"/>
              </w:rPr>
            </w:pPr>
            <w:r w:rsidRPr="005B7963">
              <w:rPr>
                <w:b/>
                <w:color w:val="000000"/>
                <w:sz w:val="28"/>
                <w:szCs w:val="28"/>
              </w:rPr>
              <w:t>Після змін</w:t>
            </w:r>
          </w:p>
        </w:tc>
      </w:tr>
      <w:tr w:rsidR="00E213DD" w:rsidRPr="005B7963" w:rsidTr="00725FA3">
        <w:tc>
          <w:tcPr>
            <w:tcW w:w="9923" w:type="dxa"/>
            <w:gridSpan w:val="2"/>
            <w:shd w:val="clear" w:color="auto" w:fill="auto"/>
          </w:tcPr>
          <w:p w:rsidR="00E213DD" w:rsidRPr="005B7963" w:rsidRDefault="00E213DD" w:rsidP="00C64C2A">
            <w:pPr>
              <w:pStyle w:val="Bodytext20"/>
              <w:shd w:val="clear" w:color="auto" w:fill="auto"/>
              <w:tabs>
                <w:tab w:val="left" w:pos="974"/>
                <w:tab w:val="left" w:pos="1560"/>
              </w:tabs>
              <w:spacing w:before="0" w:line="240" w:lineRule="auto"/>
              <w:rPr>
                <w:rFonts w:ascii="Times New Roman" w:hAnsi="Times New Roman" w:cs="Times New Roman"/>
                <w:sz w:val="28"/>
                <w:szCs w:val="28"/>
                <w:highlight w:val="yellow"/>
                <w:lang w:val="uk-UA"/>
              </w:rPr>
            </w:pPr>
            <w:r w:rsidRPr="005B7963">
              <w:rPr>
                <w:rFonts w:ascii="Times New Roman" w:hAnsi="Times New Roman" w:cs="Times New Roman"/>
                <w:bCs/>
                <w:i/>
                <w:color w:val="000000"/>
                <w:sz w:val="28"/>
                <w:szCs w:val="28"/>
                <w:lang w:val="uk-UA"/>
              </w:rPr>
              <w:t>Підпункт 5.</w:t>
            </w:r>
            <w:r w:rsidR="00F608E9">
              <w:rPr>
                <w:rFonts w:ascii="Times New Roman" w:hAnsi="Times New Roman" w:cs="Times New Roman"/>
                <w:bCs/>
                <w:i/>
                <w:color w:val="000000"/>
                <w:sz w:val="28"/>
                <w:szCs w:val="28"/>
                <w:lang w:val="uk-UA"/>
              </w:rPr>
              <w:t>1</w:t>
            </w:r>
            <w:r w:rsidRPr="005B7963">
              <w:rPr>
                <w:rFonts w:ascii="Times New Roman" w:hAnsi="Times New Roman" w:cs="Times New Roman"/>
                <w:bCs/>
                <w:i/>
                <w:color w:val="000000"/>
                <w:sz w:val="28"/>
                <w:szCs w:val="28"/>
                <w:lang w:val="uk-UA"/>
              </w:rPr>
              <w:t xml:space="preserve">. </w:t>
            </w:r>
            <w:r w:rsidRPr="005B7963">
              <w:rPr>
                <w:rFonts w:ascii="Times New Roman" w:hAnsi="Times New Roman" w:cs="Times New Roman"/>
                <w:bCs/>
                <w:i/>
                <w:color w:val="000000"/>
                <w:sz w:val="28"/>
                <w:szCs w:val="28"/>
                <w:u w:val="single"/>
                <w:lang w:val="uk-UA"/>
              </w:rPr>
              <w:t>виключити</w:t>
            </w:r>
            <w:r w:rsidRPr="005B7963">
              <w:rPr>
                <w:rFonts w:ascii="Times New Roman" w:hAnsi="Times New Roman" w:cs="Times New Roman"/>
                <w:bCs/>
                <w:i/>
                <w:color w:val="000000"/>
                <w:sz w:val="28"/>
                <w:szCs w:val="28"/>
                <w:lang w:val="uk-UA"/>
              </w:rPr>
              <w:t xml:space="preserve"> </w:t>
            </w:r>
            <w:r w:rsidRPr="005B7963">
              <w:rPr>
                <w:rFonts w:ascii="Times New Roman" w:hAnsi="Times New Roman" w:cs="Times New Roman"/>
                <w:bCs/>
                <w:i/>
                <w:sz w:val="28"/>
                <w:szCs w:val="28"/>
                <w:lang w:val="uk-UA"/>
              </w:rPr>
              <w:t>з метою приведення до відповідності</w:t>
            </w:r>
            <w:r w:rsidRPr="005B7963">
              <w:rPr>
                <w:rFonts w:ascii="Times New Roman" w:hAnsi="Times New Roman" w:cs="Times New Roman"/>
                <w:bCs/>
                <w:i/>
                <w:color w:val="000000"/>
                <w:sz w:val="28"/>
                <w:szCs w:val="28"/>
                <w:u w:val="single"/>
                <w:lang w:val="uk-UA"/>
              </w:rPr>
              <w:t xml:space="preserve"> та замінити його пунктом нового змісту</w:t>
            </w:r>
          </w:p>
        </w:tc>
      </w:tr>
      <w:tr w:rsidR="00F608E9" w:rsidRPr="005B7963" w:rsidTr="00725FA3">
        <w:tc>
          <w:tcPr>
            <w:tcW w:w="5104" w:type="dxa"/>
            <w:shd w:val="clear" w:color="auto" w:fill="auto"/>
          </w:tcPr>
          <w:p w:rsidR="00F608E9" w:rsidRPr="00F608E9" w:rsidRDefault="00F608E9" w:rsidP="003B00B5">
            <w:pPr>
              <w:jc w:val="left"/>
              <w:rPr>
                <w:rFonts w:eastAsia="Calibri" w:cs="Times New Roman"/>
                <w:szCs w:val="28"/>
              </w:rPr>
            </w:pPr>
            <w:r>
              <w:rPr>
                <w:rFonts w:eastAsia="Calibri" w:cs="Times New Roman"/>
                <w:szCs w:val="28"/>
              </w:rPr>
              <w:t>5.1.</w:t>
            </w:r>
            <w:r w:rsidR="009428EF">
              <w:rPr>
                <w:rFonts w:eastAsia="Calibri" w:cs="Times New Roman"/>
                <w:szCs w:val="28"/>
              </w:rPr>
              <w:t xml:space="preserve"> </w:t>
            </w:r>
            <w:r w:rsidRPr="00F608E9">
              <w:rPr>
                <w:rFonts w:eastAsia="Calibri" w:cs="Times New Roman"/>
                <w:szCs w:val="28"/>
              </w:rPr>
              <w:t xml:space="preserve">Навчальний рік у закладі починається 1 вересня. Дата закінчення навчального року, термін шкільних канікул визначаються </w:t>
            </w:r>
            <w:r>
              <w:rPr>
                <w:rFonts w:eastAsia="Calibri" w:cs="Times New Roman"/>
                <w:szCs w:val="28"/>
              </w:rPr>
              <w:t>керівником</w:t>
            </w:r>
            <w:r w:rsidRPr="00F608E9">
              <w:rPr>
                <w:rFonts w:eastAsia="Calibri" w:cs="Times New Roman"/>
                <w:szCs w:val="28"/>
              </w:rPr>
              <w:t xml:space="preserve"> </w:t>
            </w:r>
            <w:r>
              <w:rPr>
                <w:rFonts w:eastAsia="Calibri" w:cs="Times New Roman"/>
                <w:szCs w:val="28"/>
              </w:rPr>
              <w:t>з</w:t>
            </w:r>
            <w:r w:rsidRPr="00F608E9">
              <w:rPr>
                <w:rFonts w:eastAsia="Calibri" w:cs="Times New Roman"/>
                <w:szCs w:val="28"/>
              </w:rPr>
              <w:t xml:space="preserve">акладу згідно із строками, що встановлені Міністерством освіти і науки України. Комплектування груп та інших творчих об’єднань здійснюється у період з 1 по 15 вересня, який вважається робочим часом викладача. У канікулярні, вихідні, святкові та неробочі дні Заклад може працювати за окремим планом, затвердженим </w:t>
            </w:r>
            <w:r>
              <w:rPr>
                <w:rFonts w:eastAsia="Calibri" w:cs="Times New Roman"/>
                <w:szCs w:val="28"/>
              </w:rPr>
              <w:t>керівником</w:t>
            </w:r>
            <w:r w:rsidRPr="00F608E9">
              <w:rPr>
                <w:rFonts w:eastAsia="Calibri" w:cs="Times New Roman"/>
                <w:szCs w:val="28"/>
              </w:rPr>
              <w:t>. Заклад  створює безпечні умови навчання, виховання та праці.</w:t>
            </w:r>
          </w:p>
        </w:tc>
        <w:tc>
          <w:tcPr>
            <w:tcW w:w="4819" w:type="dxa"/>
            <w:shd w:val="clear" w:color="auto" w:fill="auto"/>
          </w:tcPr>
          <w:p w:rsidR="00F608E9" w:rsidRDefault="00F608E9" w:rsidP="00F608E9">
            <w:pPr>
              <w:tabs>
                <w:tab w:val="left" w:pos="567"/>
                <w:tab w:val="left" w:pos="1620"/>
              </w:tabs>
              <w:rPr>
                <w:rFonts w:eastAsia="Nimbus Roman No9 L" w:cs="Times New Roman"/>
                <w:szCs w:val="28"/>
              </w:rPr>
            </w:pPr>
            <w:r>
              <w:rPr>
                <w:rFonts w:eastAsia="Calibri" w:cs="Times New Roman"/>
                <w:szCs w:val="28"/>
              </w:rPr>
              <w:t>5.1.</w:t>
            </w:r>
            <w:r w:rsidR="009428EF">
              <w:rPr>
                <w:rFonts w:eastAsia="Calibri" w:cs="Times New Roman"/>
                <w:szCs w:val="28"/>
              </w:rPr>
              <w:t xml:space="preserve"> </w:t>
            </w:r>
            <w:r w:rsidRPr="00F608E9">
              <w:rPr>
                <w:rFonts w:eastAsia="Calibri" w:cs="Times New Roman"/>
                <w:szCs w:val="28"/>
              </w:rPr>
              <w:t xml:space="preserve">Навчальний рік у закладі починається 1 вересня. Дата закінчення навчального року, термін шкільних канікул визначаються </w:t>
            </w:r>
            <w:r w:rsidRPr="00F608E9">
              <w:rPr>
                <w:rFonts w:eastAsia="Calibri" w:cs="Times New Roman"/>
                <w:b/>
                <w:bCs/>
                <w:szCs w:val="28"/>
              </w:rPr>
              <w:t>Директором Закладу</w:t>
            </w:r>
            <w:r w:rsidRPr="00F608E9">
              <w:rPr>
                <w:rFonts w:eastAsia="Calibri" w:cs="Times New Roman"/>
                <w:szCs w:val="28"/>
              </w:rPr>
              <w:t xml:space="preserve"> згідно із строками, що встановлені Міністерством освіти і науки України. Комплектування груп та інших творчих об’єднань здійснюється у період з 1 по 15 вересня, який вважається робочим часом викладача. У канікулярні, вихідні, святкові та неробочі дні Заклад може працювати за окремим планом, затвердженим </w:t>
            </w:r>
            <w:r w:rsidRPr="00F608E9">
              <w:rPr>
                <w:rFonts w:eastAsia="Calibri" w:cs="Times New Roman"/>
                <w:b/>
                <w:bCs/>
                <w:szCs w:val="28"/>
              </w:rPr>
              <w:t>Директором</w:t>
            </w:r>
            <w:r w:rsidRPr="00F608E9">
              <w:rPr>
                <w:rFonts w:eastAsia="Calibri" w:cs="Times New Roman"/>
                <w:szCs w:val="28"/>
              </w:rPr>
              <w:t>. Заклад  створює безпечні умови навчання, виховання та праці.</w:t>
            </w:r>
          </w:p>
        </w:tc>
      </w:tr>
      <w:tr w:rsidR="00F608E9" w:rsidRPr="005B7963" w:rsidTr="00433FDE">
        <w:tc>
          <w:tcPr>
            <w:tcW w:w="9923" w:type="dxa"/>
            <w:gridSpan w:val="2"/>
            <w:shd w:val="clear" w:color="auto" w:fill="auto"/>
          </w:tcPr>
          <w:p w:rsidR="00F608E9" w:rsidRDefault="00F608E9" w:rsidP="00F608E9">
            <w:pPr>
              <w:tabs>
                <w:tab w:val="left" w:pos="567"/>
                <w:tab w:val="left" w:pos="1620"/>
              </w:tabs>
              <w:jc w:val="center"/>
              <w:rPr>
                <w:rFonts w:eastAsia="Nimbus Roman No9 L" w:cs="Times New Roman"/>
                <w:szCs w:val="28"/>
              </w:rPr>
            </w:pPr>
          </w:p>
        </w:tc>
      </w:tr>
      <w:tr w:rsidR="00744661" w:rsidRPr="005B7963" w:rsidTr="00725FA3">
        <w:tc>
          <w:tcPr>
            <w:tcW w:w="5104" w:type="dxa"/>
            <w:shd w:val="clear" w:color="auto" w:fill="auto"/>
          </w:tcPr>
          <w:p w:rsidR="00744661" w:rsidRPr="0096622F" w:rsidRDefault="00744661" w:rsidP="0096622F">
            <w:pPr>
              <w:rPr>
                <w:szCs w:val="28"/>
              </w:rPr>
            </w:pPr>
          </w:p>
        </w:tc>
        <w:tc>
          <w:tcPr>
            <w:tcW w:w="4819" w:type="dxa"/>
            <w:shd w:val="clear" w:color="auto" w:fill="auto"/>
          </w:tcPr>
          <w:p w:rsidR="00744661" w:rsidRDefault="00744661" w:rsidP="00744661">
            <w:pPr>
              <w:tabs>
                <w:tab w:val="left" w:pos="567"/>
                <w:tab w:val="left" w:pos="1620"/>
              </w:tabs>
              <w:rPr>
                <w:rFonts w:eastAsia="Nimbus Roman No9 L" w:cs="Times New Roman"/>
                <w:szCs w:val="28"/>
              </w:rPr>
            </w:pPr>
          </w:p>
        </w:tc>
      </w:tr>
      <w:tr w:rsidR="00744661" w:rsidRPr="005B7963" w:rsidTr="0038392E">
        <w:tc>
          <w:tcPr>
            <w:tcW w:w="9923" w:type="dxa"/>
            <w:gridSpan w:val="2"/>
            <w:shd w:val="clear" w:color="auto" w:fill="auto"/>
          </w:tcPr>
          <w:p w:rsidR="00744661" w:rsidRDefault="00744661" w:rsidP="00744661">
            <w:pPr>
              <w:tabs>
                <w:tab w:val="left" w:pos="567"/>
                <w:tab w:val="left" w:pos="1620"/>
              </w:tabs>
              <w:jc w:val="center"/>
              <w:rPr>
                <w:rFonts w:eastAsia="Nimbus Roman No9 L" w:cs="Times New Roman"/>
                <w:szCs w:val="28"/>
              </w:rPr>
            </w:pPr>
            <w:r w:rsidRPr="005B7963">
              <w:rPr>
                <w:rFonts w:cs="Times New Roman"/>
                <w:bCs/>
                <w:i/>
                <w:color w:val="000000"/>
                <w:szCs w:val="28"/>
              </w:rPr>
              <w:t xml:space="preserve">Підпункт 5.7. </w:t>
            </w:r>
            <w:r w:rsidRPr="005B7963">
              <w:rPr>
                <w:rFonts w:cs="Times New Roman"/>
                <w:bCs/>
                <w:i/>
                <w:color w:val="000000"/>
                <w:szCs w:val="28"/>
                <w:u w:val="single"/>
              </w:rPr>
              <w:t>виключити</w:t>
            </w:r>
            <w:r w:rsidRPr="005B7963">
              <w:rPr>
                <w:rFonts w:cs="Times New Roman"/>
                <w:bCs/>
                <w:i/>
                <w:color w:val="000000"/>
                <w:szCs w:val="28"/>
              </w:rPr>
              <w:t xml:space="preserve"> </w:t>
            </w:r>
            <w:r w:rsidRPr="005B7963">
              <w:rPr>
                <w:rFonts w:cs="Times New Roman"/>
                <w:bCs/>
                <w:i/>
                <w:szCs w:val="28"/>
              </w:rPr>
              <w:t>з метою приведення до відповідності</w:t>
            </w:r>
            <w:r w:rsidRPr="005B7963">
              <w:rPr>
                <w:rFonts w:cs="Times New Roman"/>
                <w:bCs/>
                <w:i/>
                <w:color w:val="000000"/>
                <w:szCs w:val="28"/>
                <w:u w:val="single"/>
              </w:rPr>
              <w:t xml:space="preserve"> та замінити його пунктом нового змісту</w:t>
            </w:r>
          </w:p>
        </w:tc>
      </w:tr>
      <w:tr w:rsidR="00744661" w:rsidRPr="005B7963" w:rsidTr="00725FA3">
        <w:tc>
          <w:tcPr>
            <w:tcW w:w="5104" w:type="dxa"/>
            <w:shd w:val="clear" w:color="auto" w:fill="auto"/>
          </w:tcPr>
          <w:p w:rsidR="00744661" w:rsidRPr="005B7963" w:rsidRDefault="00744661" w:rsidP="00744661">
            <w:pPr>
              <w:pStyle w:val="a3"/>
              <w:jc w:val="both"/>
              <w:rPr>
                <w:sz w:val="28"/>
                <w:szCs w:val="28"/>
              </w:rPr>
            </w:pPr>
            <w:r w:rsidRPr="005B7963">
              <w:rPr>
                <w:rFonts w:eastAsia="Nimbus Roman No9 L"/>
                <w:sz w:val="28"/>
                <w:szCs w:val="28"/>
              </w:rPr>
              <w:t>5.7. </w:t>
            </w:r>
            <w:r w:rsidRPr="005B7963">
              <w:rPr>
                <w:rFonts w:eastAsia="Calibri"/>
                <w:sz w:val="28"/>
                <w:szCs w:val="28"/>
                <w:lang w:eastAsia="en-US"/>
              </w:rPr>
              <w:t>Основною формою освітнього процесу є заняття – урок. Тривалість одного уроку в закладі визначається навчальними планами і освітніми програмами. Кількість, тривалість та послідовність навчальних занять і коротких перерв між уроками визначається розкладами, що затверджуються заступником керівника з навчальної роботи.</w:t>
            </w:r>
          </w:p>
        </w:tc>
        <w:tc>
          <w:tcPr>
            <w:tcW w:w="4819" w:type="dxa"/>
            <w:shd w:val="clear" w:color="auto" w:fill="auto"/>
          </w:tcPr>
          <w:p w:rsidR="00744661" w:rsidRPr="005B7963" w:rsidRDefault="00744661" w:rsidP="00744661">
            <w:pPr>
              <w:tabs>
                <w:tab w:val="left" w:pos="567"/>
                <w:tab w:val="left" w:pos="1620"/>
              </w:tabs>
              <w:rPr>
                <w:rFonts w:cs="Times New Roman"/>
                <w:b/>
                <w:szCs w:val="28"/>
              </w:rPr>
            </w:pPr>
            <w:r>
              <w:rPr>
                <w:rFonts w:eastAsia="Nimbus Roman No9 L" w:cs="Times New Roman"/>
                <w:szCs w:val="28"/>
              </w:rPr>
              <w:t>5.7.</w:t>
            </w:r>
            <w:r w:rsidRPr="00FF2170">
              <w:rPr>
                <w:rFonts w:cs="Times New Roman"/>
                <w:szCs w:val="28"/>
              </w:rPr>
              <w:t xml:space="preserve"> Основною формою освітнього процесу є заняття - урок. Тривалість одного уроку в Закладі визначається навчальними планами і освітніми програмами. Кількість, тривалість та послідовність навчальних занять і перерв між уроками визначається розкладом, що затверджується</w:t>
            </w:r>
            <w:r w:rsidRPr="006D18AD">
              <w:rPr>
                <w:rFonts w:cs="Times New Roman"/>
                <w:b/>
                <w:szCs w:val="28"/>
              </w:rPr>
              <w:t xml:space="preserve"> </w:t>
            </w:r>
            <w:r w:rsidRPr="00FF2170">
              <w:rPr>
                <w:rFonts w:cs="Times New Roman"/>
                <w:b/>
                <w:szCs w:val="28"/>
              </w:rPr>
              <w:t>Директором Закладу</w:t>
            </w:r>
            <w:r w:rsidRPr="006D18AD">
              <w:rPr>
                <w:rFonts w:cs="Times New Roman"/>
                <w:b/>
                <w:szCs w:val="28"/>
              </w:rPr>
              <w:t>.</w:t>
            </w:r>
          </w:p>
        </w:tc>
      </w:tr>
      <w:tr w:rsidR="000C026F" w:rsidRPr="005B7963" w:rsidTr="004F1610">
        <w:tc>
          <w:tcPr>
            <w:tcW w:w="9923" w:type="dxa"/>
            <w:gridSpan w:val="2"/>
            <w:shd w:val="clear" w:color="auto" w:fill="auto"/>
          </w:tcPr>
          <w:p w:rsidR="000C026F" w:rsidRDefault="000C026F" w:rsidP="000C026F">
            <w:pPr>
              <w:tabs>
                <w:tab w:val="left" w:pos="567"/>
                <w:tab w:val="left" w:pos="1620"/>
              </w:tabs>
              <w:jc w:val="center"/>
              <w:rPr>
                <w:rFonts w:eastAsia="Nimbus Roman No9 L" w:cs="Times New Roman"/>
                <w:szCs w:val="28"/>
              </w:rPr>
            </w:pPr>
            <w:r w:rsidRPr="005B7963">
              <w:rPr>
                <w:rFonts w:cs="Times New Roman"/>
                <w:bCs/>
                <w:i/>
                <w:color w:val="000000"/>
                <w:szCs w:val="28"/>
              </w:rPr>
              <w:t>Підпункт 5.</w:t>
            </w:r>
            <w:r w:rsidR="00976023">
              <w:rPr>
                <w:rFonts w:cs="Times New Roman"/>
                <w:bCs/>
                <w:i/>
                <w:color w:val="000000"/>
                <w:szCs w:val="28"/>
              </w:rPr>
              <w:t>13</w:t>
            </w:r>
            <w:r w:rsidRPr="005B7963">
              <w:rPr>
                <w:rFonts w:cs="Times New Roman"/>
                <w:bCs/>
                <w:i/>
                <w:color w:val="000000"/>
                <w:szCs w:val="28"/>
              </w:rPr>
              <w:t xml:space="preserve">. </w:t>
            </w:r>
            <w:r w:rsidRPr="005B7963">
              <w:rPr>
                <w:rFonts w:cs="Times New Roman"/>
                <w:bCs/>
                <w:i/>
                <w:color w:val="000000"/>
                <w:szCs w:val="28"/>
                <w:u w:val="single"/>
              </w:rPr>
              <w:t>виключити</w:t>
            </w:r>
            <w:r w:rsidRPr="005B7963">
              <w:rPr>
                <w:rFonts w:cs="Times New Roman"/>
                <w:bCs/>
                <w:i/>
                <w:color w:val="000000"/>
                <w:szCs w:val="28"/>
              </w:rPr>
              <w:t xml:space="preserve"> </w:t>
            </w:r>
            <w:r w:rsidRPr="005B7963">
              <w:rPr>
                <w:rFonts w:cs="Times New Roman"/>
                <w:bCs/>
                <w:i/>
                <w:szCs w:val="28"/>
              </w:rPr>
              <w:t>з метою приведення до відповідності</w:t>
            </w:r>
            <w:r w:rsidRPr="005B7963">
              <w:rPr>
                <w:rFonts w:cs="Times New Roman"/>
                <w:bCs/>
                <w:i/>
                <w:color w:val="000000"/>
                <w:szCs w:val="28"/>
                <w:u w:val="single"/>
              </w:rPr>
              <w:t xml:space="preserve"> та замінити його пунктом нового змісту</w:t>
            </w:r>
          </w:p>
        </w:tc>
      </w:tr>
      <w:tr w:rsidR="00976023" w:rsidRPr="005B7963" w:rsidTr="00725FA3">
        <w:tc>
          <w:tcPr>
            <w:tcW w:w="5104" w:type="dxa"/>
            <w:shd w:val="clear" w:color="auto" w:fill="auto"/>
          </w:tcPr>
          <w:p w:rsidR="00976023" w:rsidRPr="00976023" w:rsidRDefault="00976023" w:rsidP="003B00B5">
            <w:pPr>
              <w:pStyle w:val="a9"/>
              <w:numPr>
                <w:ilvl w:val="1"/>
                <w:numId w:val="25"/>
              </w:numPr>
              <w:ind w:left="34" w:hanging="34"/>
              <w:rPr>
                <w:szCs w:val="28"/>
              </w:rPr>
            </w:pPr>
            <w:r w:rsidRPr="00976023">
              <w:rPr>
                <w:szCs w:val="28"/>
              </w:rPr>
              <w:t xml:space="preserve">Питання, пов’язані із звільненням </w:t>
            </w:r>
            <w:r w:rsidRPr="00976023">
              <w:rPr>
                <w:szCs w:val="28"/>
              </w:rPr>
              <w:lastRenderedPageBreak/>
              <w:t xml:space="preserve">учнів від здачі іспитів або перенесенням їх строків, вирішується </w:t>
            </w:r>
            <w:r>
              <w:rPr>
                <w:szCs w:val="28"/>
              </w:rPr>
              <w:t>керівником</w:t>
            </w:r>
            <w:r w:rsidRPr="00976023">
              <w:rPr>
                <w:szCs w:val="28"/>
              </w:rPr>
              <w:t xml:space="preserve"> </w:t>
            </w:r>
            <w:r>
              <w:rPr>
                <w:szCs w:val="28"/>
              </w:rPr>
              <w:t>з</w:t>
            </w:r>
            <w:r w:rsidRPr="00976023">
              <w:rPr>
                <w:szCs w:val="28"/>
              </w:rPr>
              <w:t>акладу на підставі подання відділів за наявності відповідних документів.</w:t>
            </w:r>
          </w:p>
        </w:tc>
        <w:tc>
          <w:tcPr>
            <w:tcW w:w="4819" w:type="dxa"/>
            <w:shd w:val="clear" w:color="auto" w:fill="auto"/>
          </w:tcPr>
          <w:p w:rsidR="00976023" w:rsidRDefault="00976023" w:rsidP="00976023">
            <w:pPr>
              <w:tabs>
                <w:tab w:val="left" w:pos="567"/>
                <w:tab w:val="left" w:pos="1620"/>
              </w:tabs>
              <w:rPr>
                <w:rFonts w:eastAsia="Nimbus Roman No9 L" w:cs="Times New Roman"/>
                <w:szCs w:val="28"/>
              </w:rPr>
            </w:pPr>
            <w:r>
              <w:rPr>
                <w:szCs w:val="28"/>
              </w:rPr>
              <w:lastRenderedPageBreak/>
              <w:t xml:space="preserve">5.13. </w:t>
            </w:r>
            <w:r w:rsidRPr="00976023">
              <w:rPr>
                <w:szCs w:val="28"/>
              </w:rPr>
              <w:t xml:space="preserve">Питання, пов’язані із </w:t>
            </w:r>
            <w:r w:rsidRPr="00976023">
              <w:rPr>
                <w:szCs w:val="28"/>
              </w:rPr>
              <w:lastRenderedPageBreak/>
              <w:t xml:space="preserve">звільненням учнів від здачі іспитів або перенесенням їх строків, вирішується </w:t>
            </w:r>
            <w:r w:rsidRPr="00976023">
              <w:rPr>
                <w:b/>
                <w:bCs/>
                <w:szCs w:val="28"/>
              </w:rPr>
              <w:t>Директором Закладу</w:t>
            </w:r>
            <w:r w:rsidRPr="00976023">
              <w:rPr>
                <w:szCs w:val="28"/>
              </w:rPr>
              <w:t xml:space="preserve"> на підставі подання відділів за наявності відповідних документів.</w:t>
            </w:r>
          </w:p>
        </w:tc>
      </w:tr>
      <w:tr w:rsidR="00976023" w:rsidRPr="005B7963" w:rsidTr="00F405BA">
        <w:tc>
          <w:tcPr>
            <w:tcW w:w="9923" w:type="dxa"/>
            <w:gridSpan w:val="2"/>
            <w:shd w:val="clear" w:color="auto" w:fill="auto"/>
          </w:tcPr>
          <w:p w:rsidR="00976023" w:rsidRDefault="00976023" w:rsidP="00976023">
            <w:pPr>
              <w:tabs>
                <w:tab w:val="left" w:pos="567"/>
                <w:tab w:val="left" w:pos="1620"/>
              </w:tabs>
              <w:jc w:val="center"/>
              <w:rPr>
                <w:rFonts w:eastAsia="Nimbus Roman No9 L" w:cs="Times New Roman"/>
                <w:szCs w:val="28"/>
              </w:rPr>
            </w:pPr>
            <w:r w:rsidRPr="005B7963">
              <w:rPr>
                <w:rFonts w:cs="Times New Roman"/>
                <w:bCs/>
                <w:i/>
                <w:color w:val="000000"/>
                <w:szCs w:val="28"/>
              </w:rPr>
              <w:lastRenderedPageBreak/>
              <w:t>Підпункт 5.</w:t>
            </w:r>
            <w:r>
              <w:rPr>
                <w:rFonts w:cs="Times New Roman"/>
                <w:bCs/>
                <w:i/>
                <w:color w:val="000000"/>
                <w:szCs w:val="28"/>
              </w:rPr>
              <w:t>14</w:t>
            </w:r>
            <w:r w:rsidRPr="005B7963">
              <w:rPr>
                <w:rFonts w:cs="Times New Roman"/>
                <w:bCs/>
                <w:i/>
                <w:color w:val="000000"/>
                <w:szCs w:val="28"/>
              </w:rPr>
              <w:t xml:space="preserve">. </w:t>
            </w:r>
            <w:r w:rsidRPr="005B7963">
              <w:rPr>
                <w:rFonts w:cs="Times New Roman"/>
                <w:bCs/>
                <w:i/>
                <w:color w:val="000000"/>
                <w:szCs w:val="28"/>
                <w:u w:val="single"/>
              </w:rPr>
              <w:t>виключити</w:t>
            </w:r>
            <w:r w:rsidRPr="005B7963">
              <w:rPr>
                <w:rFonts w:cs="Times New Roman"/>
                <w:bCs/>
                <w:i/>
                <w:color w:val="000000"/>
                <w:szCs w:val="28"/>
              </w:rPr>
              <w:t xml:space="preserve"> </w:t>
            </w:r>
            <w:r w:rsidRPr="005B7963">
              <w:rPr>
                <w:rFonts w:cs="Times New Roman"/>
                <w:bCs/>
                <w:i/>
                <w:szCs w:val="28"/>
              </w:rPr>
              <w:t>з метою приведення до відповідності</w:t>
            </w:r>
            <w:r w:rsidRPr="005B7963">
              <w:rPr>
                <w:rFonts w:cs="Times New Roman"/>
                <w:bCs/>
                <w:i/>
                <w:color w:val="000000"/>
                <w:szCs w:val="28"/>
                <w:u w:val="single"/>
              </w:rPr>
              <w:t xml:space="preserve"> та замінити його пунктом нового змісту</w:t>
            </w:r>
          </w:p>
        </w:tc>
      </w:tr>
      <w:tr w:rsidR="00976023" w:rsidRPr="005B7963" w:rsidTr="00725FA3">
        <w:tc>
          <w:tcPr>
            <w:tcW w:w="5104" w:type="dxa"/>
            <w:shd w:val="clear" w:color="auto" w:fill="auto"/>
          </w:tcPr>
          <w:p w:rsidR="00976023" w:rsidRPr="00976023" w:rsidRDefault="00976023" w:rsidP="003B00B5">
            <w:pPr>
              <w:pStyle w:val="a9"/>
              <w:numPr>
                <w:ilvl w:val="1"/>
                <w:numId w:val="25"/>
              </w:numPr>
              <w:ind w:left="34" w:firstLine="0"/>
              <w:rPr>
                <w:szCs w:val="28"/>
              </w:rPr>
            </w:pPr>
            <w:r w:rsidRPr="00976023">
              <w:rPr>
                <w:szCs w:val="28"/>
              </w:rPr>
              <w:t xml:space="preserve">Питання щодо переведення учнів до наступного класу, призначення повторних перевідних контрольних заходів у зв’язку з невиконанням програмних вимог, призначення терміну здачі матеріалу з предметів, програмами яких контрольні заходи не передбачені, залишення на повторний рік навчання та виключення із Закладу (при умові систематичного невиконання навчальних планів та освітніх програм), видачі свідоцтв випускникам вирішується педагогічною радою та затверджується наказами </w:t>
            </w:r>
            <w:r>
              <w:rPr>
                <w:szCs w:val="28"/>
              </w:rPr>
              <w:t>керівника</w:t>
            </w:r>
            <w:r w:rsidRPr="00976023">
              <w:rPr>
                <w:szCs w:val="28"/>
              </w:rPr>
              <w:t xml:space="preserve"> </w:t>
            </w:r>
            <w:r>
              <w:rPr>
                <w:szCs w:val="28"/>
              </w:rPr>
              <w:t>з</w:t>
            </w:r>
            <w:r w:rsidRPr="00976023">
              <w:rPr>
                <w:szCs w:val="28"/>
              </w:rPr>
              <w:t>акладу. Повторні перездачі повинні бути завершені, як правило, до 20 вересня наступного навчального року.</w:t>
            </w:r>
          </w:p>
        </w:tc>
        <w:tc>
          <w:tcPr>
            <w:tcW w:w="4819" w:type="dxa"/>
            <w:shd w:val="clear" w:color="auto" w:fill="auto"/>
          </w:tcPr>
          <w:p w:rsidR="00976023" w:rsidRDefault="00976023" w:rsidP="00976023">
            <w:pPr>
              <w:tabs>
                <w:tab w:val="left" w:pos="567"/>
                <w:tab w:val="left" w:pos="1620"/>
              </w:tabs>
              <w:rPr>
                <w:rFonts w:eastAsia="Nimbus Roman No9 L" w:cs="Times New Roman"/>
                <w:szCs w:val="28"/>
              </w:rPr>
            </w:pPr>
            <w:r>
              <w:rPr>
                <w:szCs w:val="28"/>
              </w:rPr>
              <w:t xml:space="preserve">5.14. </w:t>
            </w:r>
            <w:r w:rsidRPr="00976023">
              <w:rPr>
                <w:szCs w:val="28"/>
              </w:rPr>
              <w:t xml:space="preserve">Питання щодо переведення учнів до наступного класу, призначення повторних перевідних контрольних заходів у зв’язку з невиконанням програмних вимог, призначення терміну здачі матеріалу з предметів, програмами яких контрольні заходи не передбачені, залишення на повторний рік навчання та виключення із Закладу (при умові систематичного невиконання навчальних планів та освітніх програм), видачі свідоцтв випускникам вирішується педагогічною радою та затверджується наказами </w:t>
            </w:r>
            <w:r w:rsidRPr="00976023">
              <w:rPr>
                <w:b/>
                <w:bCs/>
                <w:szCs w:val="28"/>
              </w:rPr>
              <w:t>Директора Закладу</w:t>
            </w:r>
            <w:r w:rsidRPr="00976023">
              <w:rPr>
                <w:szCs w:val="28"/>
              </w:rPr>
              <w:t>. Повторні перездачі повинні бути завершені, як правило, до 20 вересня наступного навчального року.</w:t>
            </w:r>
          </w:p>
        </w:tc>
      </w:tr>
      <w:tr w:rsidR="00976023" w:rsidRPr="005B7963" w:rsidTr="00725FA3">
        <w:tc>
          <w:tcPr>
            <w:tcW w:w="9923" w:type="dxa"/>
            <w:gridSpan w:val="2"/>
            <w:shd w:val="clear" w:color="auto" w:fill="auto"/>
          </w:tcPr>
          <w:p w:rsidR="00976023" w:rsidRPr="005B7963" w:rsidRDefault="00976023" w:rsidP="00976023">
            <w:pPr>
              <w:pStyle w:val="Bodytext20"/>
              <w:shd w:val="clear" w:color="auto" w:fill="auto"/>
              <w:tabs>
                <w:tab w:val="left" w:pos="974"/>
                <w:tab w:val="left" w:pos="1560"/>
              </w:tabs>
              <w:spacing w:before="0" w:line="240" w:lineRule="auto"/>
              <w:rPr>
                <w:rFonts w:ascii="Times New Roman" w:hAnsi="Times New Roman" w:cs="Times New Roman"/>
                <w:sz w:val="28"/>
                <w:szCs w:val="28"/>
                <w:highlight w:val="yellow"/>
                <w:lang w:val="uk-UA"/>
              </w:rPr>
            </w:pPr>
            <w:r w:rsidRPr="00C64C2A">
              <w:rPr>
                <w:rFonts w:ascii="Times New Roman" w:hAnsi="Times New Roman" w:cs="Times New Roman"/>
                <w:bCs/>
                <w:i/>
                <w:sz w:val="28"/>
                <w:szCs w:val="28"/>
                <w:lang w:val="uk-UA"/>
              </w:rPr>
              <w:t>З метою приведення до відповідності чинному законодавству додати підпункт 5.21. наступного змісту:</w:t>
            </w:r>
          </w:p>
        </w:tc>
      </w:tr>
      <w:tr w:rsidR="00976023" w:rsidRPr="005B7963" w:rsidTr="00725FA3">
        <w:tc>
          <w:tcPr>
            <w:tcW w:w="5104" w:type="dxa"/>
            <w:shd w:val="clear" w:color="auto" w:fill="auto"/>
          </w:tcPr>
          <w:p w:rsidR="00976023" w:rsidRPr="005B7963" w:rsidRDefault="00976023" w:rsidP="00976023">
            <w:pPr>
              <w:pStyle w:val="a3"/>
              <w:rPr>
                <w:sz w:val="28"/>
                <w:szCs w:val="28"/>
              </w:rPr>
            </w:pPr>
          </w:p>
        </w:tc>
        <w:tc>
          <w:tcPr>
            <w:tcW w:w="4819" w:type="dxa"/>
            <w:shd w:val="clear" w:color="auto" w:fill="auto"/>
          </w:tcPr>
          <w:p w:rsidR="00976023" w:rsidRPr="005B7963" w:rsidRDefault="00976023" w:rsidP="00976023">
            <w:pPr>
              <w:pStyle w:val="a3"/>
              <w:tabs>
                <w:tab w:val="left" w:pos="709"/>
                <w:tab w:val="left" w:pos="2552"/>
              </w:tabs>
              <w:jc w:val="both"/>
              <w:rPr>
                <w:sz w:val="28"/>
                <w:szCs w:val="28"/>
                <w:highlight w:val="yellow"/>
              </w:rPr>
            </w:pPr>
            <w:r w:rsidRPr="005B7963">
              <w:rPr>
                <w:b/>
                <w:sz w:val="28"/>
                <w:szCs w:val="28"/>
              </w:rPr>
              <w:t>5.21. </w:t>
            </w:r>
            <w:r w:rsidRPr="00FF2170">
              <w:rPr>
                <w:b/>
                <w:sz w:val="28"/>
                <w:szCs w:val="28"/>
              </w:rPr>
              <w:t>Відповідно до чинного законодавства України Заклад здійснює свою діяльність виключно державною мовою (мова актів, роботи, діловодства, документації тощо). Усі працівники Закладу мають вільно володіти державною мовою та використовувати виключно українську мову при виконанні своїх службових повноважень. Українська мова, як державна, є обов’язковим засобом спілкування при здійсненні викладацької діяльності  педагогічними працівниками Закладу.</w:t>
            </w:r>
          </w:p>
        </w:tc>
      </w:tr>
    </w:tbl>
    <w:p w:rsidR="003D6963" w:rsidRDefault="003D6963" w:rsidP="006642CB">
      <w:pPr>
        <w:pStyle w:val="a3"/>
        <w:tabs>
          <w:tab w:val="left" w:pos="284"/>
        </w:tabs>
        <w:rPr>
          <w:color w:val="000000"/>
          <w:sz w:val="28"/>
          <w:szCs w:val="28"/>
        </w:rPr>
      </w:pPr>
    </w:p>
    <w:p w:rsidR="00A97C91" w:rsidRDefault="00031BB1" w:rsidP="00031BB1">
      <w:pPr>
        <w:pStyle w:val="a3"/>
        <w:tabs>
          <w:tab w:val="left" w:pos="284"/>
        </w:tabs>
        <w:jc w:val="center"/>
        <w:rPr>
          <w:sz w:val="28"/>
          <w:szCs w:val="28"/>
        </w:rPr>
      </w:pPr>
      <w:r w:rsidRPr="005B7963">
        <w:rPr>
          <w:color w:val="000000"/>
          <w:sz w:val="28"/>
          <w:szCs w:val="28"/>
        </w:rPr>
        <w:t xml:space="preserve">Розділ </w:t>
      </w:r>
      <w:r w:rsidRPr="005B7963">
        <w:rPr>
          <w:color w:val="000000"/>
          <w:sz w:val="28"/>
          <w:szCs w:val="28"/>
          <w:lang w:val="ru-RU"/>
        </w:rPr>
        <w:t>6</w:t>
      </w:r>
      <w:r w:rsidRPr="005B7963">
        <w:rPr>
          <w:color w:val="000000"/>
          <w:sz w:val="28"/>
          <w:szCs w:val="28"/>
        </w:rPr>
        <w:t xml:space="preserve">. </w:t>
      </w:r>
      <w:r w:rsidRPr="005B7963">
        <w:rPr>
          <w:sz w:val="28"/>
          <w:szCs w:val="28"/>
        </w:rPr>
        <w:t xml:space="preserve">ФІНАНСОВО-ГОСПОДАРСЬКА ДІЯЛЬНІСТЬ </w:t>
      </w:r>
    </w:p>
    <w:p w:rsidR="00031BB1" w:rsidRPr="005B7963" w:rsidRDefault="00031BB1" w:rsidP="00031BB1">
      <w:pPr>
        <w:pStyle w:val="a3"/>
        <w:tabs>
          <w:tab w:val="left" w:pos="284"/>
        </w:tabs>
        <w:jc w:val="center"/>
        <w:rPr>
          <w:sz w:val="28"/>
          <w:szCs w:val="28"/>
        </w:rPr>
      </w:pPr>
      <w:r w:rsidRPr="005B7963">
        <w:rPr>
          <w:sz w:val="28"/>
          <w:szCs w:val="28"/>
        </w:rPr>
        <w:lastRenderedPageBreak/>
        <w:t>ТА МАТЕРІАЛЬНО-ТЕХНІЧНА БАЗА</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284"/>
        <w:gridCol w:w="4819"/>
      </w:tblGrid>
      <w:tr w:rsidR="00031BB1" w:rsidRPr="005B7963" w:rsidTr="00725FA3">
        <w:tc>
          <w:tcPr>
            <w:tcW w:w="5104" w:type="dxa"/>
            <w:gridSpan w:val="2"/>
            <w:shd w:val="clear" w:color="auto" w:fill="D9D9D9" w:themeFill="background1" w:themeFillShade="D9"/>
          </w:tcPr>
          <w:p w:rsidR="00031BB1" w:rsidRPr="005B7963" w:rsidRDefault="00031BB1" w:rsidP="00725FA3">
            <w:pPr>
              <w:pStyle w:val="a3"/>
              <w:jc w:val="center"/>
              <w:rPr>
                <w:b/>
                <w:color w:val="000000"/>
                <w:sz w:val="28"/>
                <w:szCs w:val="28"/>
              </w:rPr>
            </w:pPr>
            <w:r w:rsidRPr="005B7963">
              <w:rPr>
                <w:b/>
                <w:color w:val="000000"/>
                <w:sz w:val="28"/>
                <w:szCs w:val="28"/>
              </w:rPr>
              <w:t>До змін</w:t>
            </w:r>
          </w:p>
        </w:tc>
        <w:tc>
          <w:tcPr>
            <w:tcW w:w="4819" w:type="dxa"/>
            <w:shd w:val="clear" w:color="auto" w:fill="D9D9D9" w:themeFill="background1" w:themeFillShade="D9"/>
          </w:tcPr>
          <w:p w:rsidR="00031BB1" w:rsidRPr="005B7963" w:rsidRDefault="00031BB1" w:rsidP="00725FA3">
            <w:pPr>
              <w:pStyle w:val="a3"/>
              <w:jc w:val="center"/>
              <w:rPr>
                <w:b/>
                <w:color w:val="000000"/>
                <w:sz w:val="28"/>
                <w:szCs w:val="28"/>
              </w:rPr>
            </w:pPr>
            <w:r w:rsidRPr="005B7963">
              <w:rPr>
                <w:b/>
                <w:color w:val="000000"/>
                <w:sz w:val="28"/>
                <w:szCs w:val="28"/>
              </w:rPr>
              <w:t>Після змін</w:t>
            </w:r>
          </w:p>
        </w:tc>
      </w:tr>
      <w:tr w:rsidR="0011689E" w:rsidRPr="005B7963" w:rsidTr="00B00F57">
        <w:tc>
          <w:tcPr>
            <w:tcW w:w="9923" w:type="dxa"/>
            <w:gridSpan w:val="3"/>
            <w:shd w:val="clear" w:color="auto" w:fill="auto"/>
          </w:tcPr>
          <w:p w:rsidR="0011689E" w:rsidRDefault="0011689E" w:rsidP="0011689E">
            <w:pPr>
              <w:spacing w:line="276" w:lineRule="auto"/>
              <w:jc w:val="center"/>
              <w:rPr>
                <w:rFonts w:eastAsia="Nimbus Roman No9 L"/>
                <w:szCs w:val="28"/>
              </w:rPr>
            </w:pPr>
            <w:r w:rsidRPr="005B7963">
              <w:rPr>
                <w:rFonts w:cs="Times New Roman"/>
                <w:bCs/>
                <w:i/>
                <w:color w:val="000000"/>
                <w:szCs w:val="28"/>
              </w:rPr>
              <w:t xml:space="preserve">Підпункт 6.2. </w:t>
            </w:r>
            <w:r w:rsidRPr="005B7963">
              <w:rPr>
                <w:rFonts w:cs="Times New Roman"/>
                <w:bCs/>
                <w:i/>
                <w:color w:val="000000"/>
                <w:szCs w:val="28"/>
                <w:u w:val="single"/>
              </w:rPr>
              <w:t>виключити</w:t>
            </w:r>
            <w:r w:rsidRPr="005B7963">
              <w:rPr>
                <w:rFonts w:cs="Times New Roman"/>
                <w:bCs/>
                <w:i/>
                <w:color w:val="000000"/>
                <w:szCs w:val="28"/>
              </w:rPr>
              <w:t xml:space="preserve"> </w:t>
            </w:r>
            <w:r w:rsidRPr="005B7963">
              <w:rPr>
                <w:rFonts w:cs="Times New Roman"/>
                <w:bCs/>
                <w:i/>
                <w:szCs w:val="28"/>
              </w:rPr>
              <w:t>з метою приведення до відповідності</w:t>
            </w:r>
            <w:r w:rsidRPr="005B7963">
              <w:rPr>
                <w:rFonts w:cs="Times New Roman"/>
                <w:bCs/>
                <w:i/>
                <w:color w:val="000000"/>
                <w:szCs w:val="28"/>
                <w:u w:val="single"/>
              </w:rPr>
              <w:t xml:space="preserve"> та замінити його пунктом нового змісту</w:t>
            </w:r>
          </w:p>
        </w:tc>
      </w:tr>
      <w:tr w:rsidR="0011689E" w:rsidRPr="005B7963" w:rsidTr="00725FA3">
        <w:tc>
          <w:tcPr>
            <w:tcW w:w="5104" w:type="dxa"/>
            <w:gridSpan w:val="2"/>
            <w:shd w:val="clear" w:color="auto" w:fill="auto"/>
          </w:tcPr>
          <w:p w:rsidR="0011689E" w:rsidRPr="005B7963" w:rsidRDefault="0011689E" w:rsidP="0011689E">
            <w:pPr>
              <w:pStyle w:val="a3"/>
              <w:jc w:val="both"/>
              <w:rPr>
                <w:rFonts w:eastAsia="Nimbus Roman No9 L"/>
                <w:sz w:val="28"/>
                <w:szCs w:val="28"/>
              </w:rPr>
            </w:pPr>
            <w:r>
              <w:rPr>
                <w:rFonts w:eastAsia="Nimbus Roman No9 L"/>
                <w:sz w:val="28"/>
                <w:szCs w:val="28"/>
              </w:rPr>
              <w:t>6.2. Фінансування закладу здійснюється за рахунок коштів міського бюджету та плати за навчання учнів.</w:t>
            </w:r>
          </w:p>
        </w:tc>
        <w:tc>
          <w:tcPr>
            <w:tcW w:w="4819" w:type="dxa"/>
            <w:shd w:val="clear" w:color="auto" w:fill="auto"/>
          </w:tcPr>
          <w:p w:rsidR="0011689E" w:rsidRPr="003D6963" w:rsidRDefault="0011689E" w:rsidP="003B00B5">
            <w:pPr>
              <w:rPr>
                <w:rFonts w:eastAsia="Calibri" w:cs="Times New Roman"/>
                <w:szCs w:val="28"/>
              </w:rPr>
            </w:pPr>
            <w:r>
              <w:rPr>
                <w:rFonts w:eastAsia="Nimbus Roman No9 L"/>
                <w:szCs w:val="28"/>
              </w:rPr>
              <w:t>6.2.</w:t>
            </w:r>
            <w:r w:rsidR="009428EF">
              <w:rPr>
                <w:rFonts w:eastAsia="Nimbus Roman No9 L"/>
                <w:szCs w:val="28"/>
              </w:rPr>
              <w:t xml:space="preserve"> </w:t>
            </w:r>
            <w:r w:rsidRPr="003D6963">
              <w:rPr>
                <w:rFonts w:eastAsia="Calibri" w:cs="Times New Roman"/>
                <w:szCs w:val="28"/>
              </w:rPr>
              <w:t xml:space="preserve">Фінансування Закладу здійснюється за рахунок коштів </w:t>
            </w:r>
            <w:r w:rsidRPr="003D6963">
              <w:rPr>
                <w:rFonts w:eastAsia="Calibri" w:cs="Times New Roman"/>
                <w:b/>
                <w:bCs/>
                <w:szCs w:val="28"/>
              </w:rPr>
              <w:t>бюджету Чернігівської міської територіальної громади</w:t>
            </w:r>
            <w:r w:rsidRPr="003D6963">
              <w:rPr>
                <w:rFonts w:eastAsia="Calibri" w:cs="Times New Roman"/>
                <w:szCs w:val="28"/>
              </w:rPr>
              <w:t xml:space="preserve"> та плати за навчання учнів.</w:t>
            </w:r>
          </w:p>
        </w:tc>
      </w:tr>
      <w:tr w:rsidR="0083698E" w:rsidRPr="000D0AF1" w:rsidTr="00783738">
        <w:tc>
          <w:tcPr>
            <w:tcW w:w="9923" w:type="dxa"/>
            <w:gridSpan w:val="3"/>
            <w:shd w:val="clear" w:color="auto" w:fill="auto"/>
          </w:tcPr>
          <w:p w:rsidR="0083698E" w:rsidRPr="000D0AF1" w:rsidRDefault="0083698E" w:rsidP="00783738">
            <w:pPr>
              <w:tabs>
                <w:tab w:val="left" w:pos="709"/>
              </w:tabs>
              <w:jc w:val="center"/>
              <w:rPr>
                <w:rFonts w:eastAsia="Times New Roman" w:cs="Times New Roman"/>
                <w:szCs w:val="28"/>
                <w:lang w:eastAsia="ru-RU"/>
              </w:rPr>
            </w:pPr>
            <w:r>
              <w:rPr>
                <w:rFonts w:cs="Times New Roman"/>
                <w:bCs/>
                <w:i/>
                <w:color w:val="000000"/>
                <w:szCs w:val="28"/>
              </w:rPr>
              <w:t>Підпункт 6.3</w:t>
            </w:r>
            <w:r w:rsidRPr="005B7963">
              <w:rPr>
                <w:rFonts w:cs="Times New Roman"/>
                <w:bCs/>
                <w:i/>
                <w:color w:val="000000"/>
                <w:szCs w:val="28"/>
              </w:rPr>
              <w:t xml:space="preserve">. </w:t>
            </w:r>
            <w:r w:rsidRPr="005B7963">
              <w:rPr>
                <w:rFonts w:cs="Times New Roman"/>
                <w:bCs/>
                <w:i/>
                <w:color w:val="000000"/>
                <w:szCs w:val="28"/>
                <w:u w:val="single"/>
              </w:rPr>
              <w:t>виключити</w:t>
            </w:r>
            <w:r w:rsidRPr="005B7963">
              <w:rPr>
                <w:rFonts w:cs="Times New Roman"/>
                <w:bCs/>
                <w:i/>
                <w:color w:val="000000"/>
                <w:szCs w:val="28"/>
              </w:rPr>
              <w:t xml:space="preserve"> </w:t>
            </w:r>
            <w:r w:rsidRPr="005B7963">
              <w:rPr>
                <w:rFonts w:cs="Times New Roman"/>
                <w:bCs/>
                <w:i/>
                <w:szCs w:val="28"/>
              </w:rPr>
              <w:t>з метою приведення до відповідності</w:t>
            </w:r>
            <w:r w:rsidRPr="005B7963">
              <w:rPr>
                <w:rFonts w:cs="Times New Roman"/>
                <w:bCs/>
                <w:i/>
                <w:color w:val="000000"/>
                <w:szCs w:val="28"/>
                <w:u w:val="single"/>
              </w:rPr>
              <w:t xml:space="preserve"> та замінити його пунктом нового змісту</w:t>
            </w:r>
          </w:p>
        </w:tc>
      </w:tr>
      <w:tr w:rsidR="0083698E" w:rsidRPr="000D0AF1" w:rsidTr="00783738">
        <w:tc>
          <w:tcPr>
            <w:tcW w:w="4820" w:type="dxa"/>
            <w:shd w:val="clear" w:color="auto" w:fill="auto"/>
          </w:tcPr>
          <w:p w:rsidR="0083698E" w:rsidRPr="000D0AF1" w:rsidRDefault="0083698E" w:rsidP="00783738">
            <w:pPr>
              <w:tabs>
                <w:tab w:val="left" w:pos="709"/>
              </w:tabs>
              <w:rPr>
                <w:rFonts w:eastAsia="Times New Roman" w:cs="Times New Roman"/>
                <w:szCs w:val="28"/>
                <w:lang w:eastAsia="ru-RU"/>
              </w:rPr>
            </w:pPr>
            <w:r w:rsidRPr="00047775">
              <w:rPr>
                <w:rFonts w:eastAsia="Times New Roman" w:cs="Times New Roman"/>
                <w:szCs w:val="28"/>
                <w:lang w:eastAsia="ru-RU"/>
              </w:rPr>
              <w:t xml:space="preserve">6.3. Основним джерелом фінансування </w:t>
            </w:r>
            <w:r>
              <w:rPr>
                <w:rFonts w:eastAsia="Times New Roman" w:cs="Times New Roman"/>
                <w:szCs w:val="28"/>
                <w:lang w:eastAsia="ru-RU"/>
              </w:rPr>
              <w:t>з</w:t>
            </w:r>
            <w:r w:rsidRPr="00047775">
              <w:rPr>
                <w:rFonts w:eastAsia="Times New Roman" w:cs="Times New Roman"/>
                <w:szCs w:val="28"/>
                <w:lang w:eastAsia="ru-RU"/>
              </w:rPr>
              <w:t xml:space="preserve">акладу є </w:t>
            </w:r>
            <w:r w:rsidRPr="00047775">
              <w:rPr>
                <w:rFonts w:eastAsia="Times New Roman" w:cs="Times New Roman"/>
                <w:b/>
                <w:i/>
                <w:szCs w:val="28"/>
                <w:lang w:eastAsia="ru-RU"/>
              </w:rPr>
              <w:t>кошти міського бюджету.</w:t>
            </w:r>
            <w:r w:rsidRPr="00047775">
              <w:rPr>
                <w:rFonts w:eastAsia="Times New Roman" w:cs="Times New Roman"/>
                <w:szCs w:val="28"/>
                <w:lang w:eastAsia="ru-RU"/>
              </w:rPr>
              <w:t xml:space="preserve"> Бюджетні кошти спрямовуються на виконання обраних </w:t>
            </w:r>
            <w:r>
              <w:rPr>
                <w:rFonts w:eastAsia="Times New Roman" w:cs="Times New Roman"/>
                <w:szCs w:val="28"/>
                <w:lang w:eastAsia="ru-RU"/>
              </w:rPr>
              <w:t>з</w:t>
            </w:r>
            <w:r w:rsidRPr="00047775">
              <w:rPr>
                <w:rFonts w:eastAsia="Times New Roman" w:cs="Times New Roman"/>
                <w:szCs w:val="28"/>
                <w:lang w:eastAsia="ru-RU"/>
              </w:rPr>
              <w:t>акладом навчальних планів у повному обсязі, матеріальні витрати, пов’язані з виховною роботою, підготовку та перепідготовку кадрів, оплату праці, збереження і зміцнення матеріально-технічної бази, соціальний захист та матеріальне стимулювання трудового колективу.</w:t>
            </w:r>
          </w:p>
        </w:tc>
        <w:tc>
          <w:tcPr>
            <w:tcW w:w="5103" w:type="dxa"/>
            <w:gridSpan w:val="2"/>
            <w:shd w:val="clear" w:color="auto" w:fill="auto"/>
          </w:tcPr>
          <w:p w:rsidR="0083698E" w:rsidRPr="000D0AF1" w:rsidRDefault="001C550E" w:rsidP="00783738">
            <w:pPr>
              <w:tabs>
                <w:tab w:val="left" w:pos="709"/>
              </w:tabs>
              <w:rPr>
                <w:rFonts w:eastAsia="Times New Roman" w:cs="Times New Roman"/>
                <w:szCs w:val="28"/>
                <w:lang w:eastAsia="ru-RU"/>
              </w:rPr>
            </w:pPr>
            <w:r w:rsidRPr="00047775">
              <w:rPr>
                <w:rFonts w:eastAsia="Times New Roman" w:cs="Times New Roman"/>
                <w:szCs w:val="28"/>
                <w:lang w:eastAsia="ru-RU"/>
              </w:rPr>
              <w:t xml:space="preserve">6.3. Основним джерелом фінансування Закладу є кошти </w:t>
            </w:r>
            <w:r w:rsidRPr="000D0AF1">
              <w:rPr>
                <w:rFonts w:eastAsia="Times New Roman" w:cs="Times New Roman"/>
                <w:b/>
                <w:szCs w:val="28"/>
                <w:lang w:eastAsia="ru-RU"/>
              </w:rPr>
              <w:t>бюджету Чернігівської міської територіальної громади</w:t>
            </w:r>
            <w:r w:rsidRPr="00047775">
              <w:rPr>
                <w:rFonts w:eastAsia="Times New Roman" w:cs="Times New Roman"/>
                <w:szCs w:val="28"/>
                <w:lang w:eastAsia="ru-RU"/>
              </w:rPr>
              <w:t>. Бюджетні кошти спрямовуються на виконання обраних Закладом навчальних планів у повному обсязі, матеріальні витрати, пов’язані з виховною роботою, підготовку та перепідготовку кадрів, оплату праці, збереження і зміцнення матеріально-технічної бази, соціальний захист та матеріальне стимулювання трудового колективу.</w:t>
            </w:r>
          </w:p>
        </w:tc>
      </w:tr>
      <w:tr w:rsidR="00C25E3B" w:rsidRPr="005B7963" w:rsidTr="00600088">
        <w:tc>
          <w:tcPr>
            <w:tcW w:w="9923" w:type="dxa"/>
            <w:gridSpan w:val="3"/>
            <w:shd w:val="clear" w:color="auto" w:fill="auto"/>
          </w:tcPr>
          <w:p w:rsidR="00C25E3B" w:rsidRDefault="00C25E3B" w:rsidP="00C25E3B">
            <w:pPr>
              <w:jc w:val="center"/>
              <w:rPr>
                <w:rFonts w:eastAsia="Nimbus Roman No9 L"/>
                <w:szCs w:val="28"/>
              </w:rPr>
            </w:pPr>
            <w:r w:rsidRPr="005B7963">
              <w:rPr>
                <w:rFonts w:cs="Times New Roman"/>
                <w:bCs/>
                <w:i/>
                <w:color w:val="000000"/>
                <w:szCs w:val="28"/>
              </w:rPr>
              <w:t>Підпункт 6.</w:t>
            </w:r>
            <w:r>
              <w:rPr>
                <w:rFonts w:cs="Times New Roman"/>
                <w:bCs/>
                <w:i/>
                <w:color w:val="000000"/>
                <w:szCs w:val="28"/>
              </w:rPr>
              <w:t>7</w:t>
            </w:r>
            <w:r w:rsidRPr="005B7963">
              <w:rPr>
                <w:rFonts w:cs="Times New Roman"/>
                <w:bCs/>
                <w:i/>
                <w:color w:val="000000"/>
                <w:szCs w:val="28"/>
              </w:rPr>
              <w:t xml:space="preserve">. </w:t>
            </w:r>
            <w:r w:rsidRPr="005B7963">
              <w:rPr>
                <w:rFonts w:cs="Times New Roman"/>
                <w:bCs/>
                <w:i/>
                <w:color w:val="000000"/>
                <w:szCs w:val="28"/>
                <w:u w:val="single"/>
              </w:rPr>
              <w:t>виключити</w:t>
            </w:r>
            <w:r w:rsidRPr="005B7963">
              <w:rPr>
                <w:rFonts w:cs="Times New Roman"/>
                <w:bCs/>
                <w:i/>
                <w:color w:val="000000"/>
                <w:szCs w:val="28"/>
              </w:rPr>
              <w:t xml:space="preserve"> </w:t>
            </w:r>
            <w:r w:rsidRPr="005B7963">
              <w:rPr>
                <w:rFonts w:cs="Times New Roman"/>
                <w:bCs/>
                <w:i/>
                <w:szCs w:val="28"/>
              </w:rPr>
              <w:t>з метою приведення до відповідності</w:t>
            </w:r>
            <w:r w:rsidRPr="005B7963">
              <w:rPr>
                <w:rFonts w:cs="Times New Roman"/>
                <w:bCs/>
                <w:i/>
                <w:color w:val="000000"/>
                <w:szCs w:val="28"/>
                <w:u w:val="single"/>
              </w:rPr>
              <w:t xml:space="preserve"> та замінити його пунктом нового змісту</w:t>
            </w:r>
          </w:p>
        </w:tc>
      </w:tr>
      <w:tr w:rsidR="00C25E3B" w:rsidRPr="005B7963" w:rsidTr="00725FA3">
        <w:tc>
          <w:tcPr>
            <w:tcW w:w="5104" w:type="dxa"/>
            <w:gridSpan w:val="2"/>
            <w:shd w:val="clear" w:color="auto" w:fill="auto"/>
          </w:tcPr>
          <w:p w:rsidR="00C25E3B" w:rsidRPr="00C25E3B" w:rsidRDefault="00C25E3B" w:rsidP="00C25E3B">
            <w:pPr>
              <w:rPr>
                <w:szCs w:val="28"/>
              </w:rPr>
            </w:pPr>
            <w:r>
              <w:rPr>
                <w:szCs w:val="28"/>
              </w:rPr>
              <w:t>6.7.</w:t>
            </w:r>
            <w:r w:rsidR="009428EF">
              <w:rPr>
                <w:szCs w:val="28"/>
              </w:rPr>
              <w:t xml:space="preserve"> </w:t>
            </w:r>
            <w:r>
              <w:rPr>
                <w:szCs w:val="28"/>
              </w:rPr>
              <w:t>Розрахунок годин по закладу складається на плановий контингент учнів, установлений Власником або уповноваженим органом, у відповідності до навчальних планів, за якими працює Заклад. Основою розрахунку фонду заробітної плати є: штатний розпис, середня педагогічна ставка з урахуванням надбавок та підвищень за тарифікацією, кількість педагогічних ставок за розрахунком навчальних годин.</w:t>
            </w:r>
          </w:p>
        </w:tc>
        <w:tc>
          <w:tcPr>
            <w:tcW w:w="4819" w:type="dxa"/>
            <w:shd w:val="clear" w:color="auto" w:fill="auto"/>
          </w:tcPr>
          <w:p w:rsidR="00C25E3B" w:rsidRPr="00C25E3B" w:rsidRDefault="00C25E3B" w:rsidP="00C25E3B">
            <w:pPr>
              <w:rPr>
                <w:szCs w:val="28"/>
              </w:rPr>
            </w:pPr>
            <w:r>
              <w:rPr>
                <w:szCs w:val="28"/>
              </w:rPr>
              <w:t>6.7.</w:t>
            </w:r>
            <w:r w:rsidR="009428EF">
              <w:rPr>
                <w:szCs w:val="28"/>
              </w:rPr>
              <w:t xml:space="preserve"> </w:t>
            </w:r>
            <w:r>
              <w:rPr>
                <w:szCs w:val="28"/>
              </w:rPr>
              <w:t xml:space="preserve">Розрахунок годин по Закладу складається на плановий контингент учнів, установлений </w:t>
            </w:r>
            <w:r w:rsidRPr="00C25E3B">
              <w:rPr>
                <w:b/>
                <w:bCs/>
                <w:szCs w:val="28"/>
              </w:rPr>
              <w:t>органом управління</w:t>
            </w:r>
            <w:r>
              <w:rPr>
                <w:szCs w:val="28"/>
              </w:rPr>
              <w:t>, у відповідності до навчальних планів, за якими працює Заклад. Основою розрахунку фонду заробітної плати є: штатний розпис, середня педагогічна ставка з урахуванням надбавок та підвищень за тарифікацією, кількість педагогічних ставок за розрахунком навчальних годин.</w:t>
            </w:r>
          </w:p>
        </w:tc>
      </w:tr>
      <w:tr w:rsidR="00C25E3B" w:rsidRPr="005B7963" w:rsidTr="00C5785C">
        <w:tc>
          <w:tcPr>
            <w:tcW w:w="9923" w:type="dxa"/>
            <w:gridSpan w:val="3"/>
            <w:shd w:val="clear" w:color="auto" w:fill="auto"/>
          </w:tcPr>
          <w:p w:rsidR="00C25E3B" w:rsidRDefault="00C25E3B" w:rsidP="00C25E3B">
            <w:pPr>
              <w:spacing w:line="276" w:lineRule="auto"/>
              <w:jc w:val="center"/>
              <w:rPr>
                <w:rFonts w:eastAsia="Nimbus Roman No9 L"/>
                <w:szCs w:val="28"/>
              </w:rPr>
            </w:pPr>
            <w:r w:rsidRPr="005B7963">
              <w:rPr>
                <w:rFonts w:cs="Times New Roman"/>
                <w:bCs/>
                <w:i/>
                <w:color w:val="000000"/>
                <w:szCs w:val="28"/>
              </w:rPr>
              <w:t>Підпункт 6.</w:t>
            </w:r>
            <w:r>
              <w:rPr>
                <w:rFonts w:cs="Times New Roman"/>
                <w:bCs/>
                <w:i/>
                <w:color w:val="000000"/>
                <w:szCs w:val="28"/>
              </w:rPr>
              <w:t>9</w:t>
            </w:r>
            <w:r w:rsidRPr="005B7963">
              <w:rPr>
                <w:rFonts w:cs="Times New Roman"/>
                <w:bCs/>
                <w:i/>
                <w:color w:val="000000"/>
                <w:szCs w:val="28"/>
              </w:rPr>
              <w:t xml:space="preserve">. </w:t>
            </w:r>
            <w:r w:rsidRPr="005B7963">
              <w:rPr>
                <w:rFonts w:cs="Times New Roman"/>
                <w:bCs/>
                <w:i/>
                <w:color w:val="000000"/>
                <w:szCs w:val="28"/>
                <w:u w:val="single"/>
              </w:rPr>
              <w:t>виключити</w:t>
            </w:r>
            <w:r w:rsidRPr="005B7963">
              <w:rPr>
                <w:rFonts w:cs="Times New Roman"/>
                <w:bCs/>
                <w:i/>
                <w:color w:val="000000"/>
                <w:szCs w:val="28"/>
              </w:rPr>
              <w:t xml:space="preserve"> </w:t>
            </w:r>
            <w:r w:rsidRPr="005B7963">
              <w:rPr>
                <w:rFonts w:cs="Times New Roman"/>
                <w:bCs/>
                <w:i/>
                <w:szCs w:val="28"/>
              </w:rPr>
              <w:t>з метою приведення до відповідності</w:t>
            </w:r>
            <w:r w:rsidRPr="005B7963">
              <w:rPr>
                <w:rFonts w:cs="Times New Roman"/>
                <w:bCs/>
                <w:i/>
                <w:color w:val="000000"/>
                <w:szCs w:val="28"/>
                <w:u w:val="single"/>
              </w:rPr>
              <w:t xml:space="preserve"> та замінити його пунктом нового змісту</w:t>
            </w:r>
          </w:p>
        </w:tc>
      </w:tr>
      <w:tr w:rsidR="00C25E3B" w:rsidRPr="005B7963" w:rsidTr="00725FA3">
        <w:tc>
          <w:tcPr>
            <w:tcW w:w="5104" w:type="dxa"/>
            <w:gridSpan w:val="2"/>
            <w:shd w:val="clear" w:color="auto" w:fill="auto"/>
          </w:tcPr>
          <w:p w:rsidR="00C25E3B" w:rsidRPr="00691FAA" w:rsidRDefault="00C25E3B" w:rsidP="00C25E3B">
            <w:pPr>
              <w:rPr>
                <w:szCs w:val="28"/>
              </w:rPr>
            </w:pPr>
            <w:r>
              <w:rPr>
                <w:szCs w:val="28"/>
              </w:rPr>
              <w:t>6.9.</w:t>
            </w:r>
            <w:r w:rsidR="009428EF">
              <w:rPr>
                <w:szCs w:val="28"/>
              </w:rPr>
              <w:t xml:space="preserve"> </w:t>
            </w:r>
            <w:r>
              <w:rPr>
                <w:szCs w:val="28"/>
              </w:rPr>
              <w:t xml:space="preserve">Звільнення від плати в закладі відбувається відповідно до чинних нормативно-правових актів України. Власник  має право встановлювати додаткові пільги з плати за навчання з </w:t>
            </w:r>
            <w:r>
              <w:rPr>
                <w:szCs w:val="28"/>
              </w:rPr>
              <w:lastRenderedPageBreak/>
              <w:t>урахуванням можливостей місцевих бюджетів.</w:t>
            </w:r>
          </w:p>
        </w:tc>
        <w:tc>
          <w:tcPr>
            <w:tcW w:w="4819" w:type="dxa"/>
            <w:shd w:val="clear" w:color="auto" w:fill="auto"/>
          </w:tcPr>
          <w:p w:rsidR="00C25E3B" w:rsidRDefault="00C25E3B" w:rsidP="00C25E3B">
            <w:pPr>
              <w:rPr>
                <w:rFonts w:eastAsia="Nimbus Roman No9 L"/>
                <w:szCs w:val="28"/>
              </w:rPr>
            </w:pPr>
            <w:r>
              <w:rPr>
                <w:szCs w:val="28"/>
              </w:rPr>
              <w:lastRenderedPageBreak/>
              <w:t>6.9.</w:t>
            </w:r>
            <w:r w:rsidR="009428EF">
              <w:rPr>
                <w:szCs w:val="28"/>
              </w:rPr>
              <w:t xml:space="preserve"> </w:t>
            </w:r>
            <w:r>
              <w:rPr>
                <w:szCs w:val="28"/>
              </w:rPr>
              <w:t xml:space="preserve">Звільнення від плати </w:t>
            </w:r>
            <w:r w:rsidR="009428EF">
              <w:rPr>
                <w:szCs w:val="28"/>
              </w:rPr>
              <w:br/>
            </w:r>
            <w:r w:rsidRPr="00691FAA">
              <w:rPr>
                <w:b/>
                <w:bCs/>
                <w:szCs w:val="28"/>
              </w:rPr>
              <w:t>за навчання</w:t>
            </w:r>
            <w:r>
              <w:rPr>
                <w:szCs w:val="28"/>
              </w:rPr>
              <w:t xml:space="preserve"> в Закладі відбувається відповідно до чинних нормативно-правових актів України. Власник  має право встановлювати додаткові </w:t>
            </w:r>
            <w:r>
              <w:rPr>
                <w:szCs w:val="28"/>
              </w:rPr>
              <w:lastRenderedPageBreak/>
              <w:t>пільги з плати за навчання з урахуванням можливостей місцевих бюджетів.</w:t>
            </w:r>
          </w:p>
        </w:tc>
      </w:tr>
      <w:tr w:rsidR="00C25E3B" w:rsidRPr="005B7963" w:rsidTr="00C9650D">
        <w:tc>
          <w:tcPr>
            <w:tcW w:w="9923" w:type="dxa"/>
            <w:gridSpan w:val="3"/>
            <w:shd w:val="clear" w:color="auto" w:fill="auto"/>
          </w:tcPr>
          <w:p w:rsidR="00C25E3B" w:rsidRPr="00FF2170" w:rsidRDefault="00C25E3B" w:rsidP="00C25E3B">
            <w:pPr>
              <w:pStyle w:val="a3"/>
              <w:tabs>
                <w:tab w:val="left" w:pos="709"/>
              </w:tabs>
              <w:jc w:val="center"/>
              <w:rPr>
                <w:rFonts w:eastAsia="Nimbus Roman No9 L"/>
                <w:sz w:val="28"/>
                <w:szCs w:val="28"/>
              </w:rPr>
            </w:pPr>
            <w:r w:rsidRPr="005B7963">
              <w:rPr>
                <w:bCs/>
                <w:i/>
                <w:color w:val="000000"/>
                <w:sz w:val="28"/>
                <w:szCs w:val="28"/>
              </w:rPr>
              <w:lastRenderedPageBreak/>
              <w:t xml:space="preserve">Підпункт 6.12. </w:t>
            </w:r>
            <w:r w:rsidRPr="005B7963">
              <w:rPr>
                <w:bCs/>
                <w:i/>
                <w:color w:val="000000"/>
                <w:sz w:val="28"/>
                <w:szCs w:val="28"/>
                <w:u w:val="single"/>
              </w:rPr>
              <w:t>виключити</w:t>
            </w:r>
            <w:r w:rsidRPr="005B7963">
              <w:rPr>
                <w:bCs/>
                <w:i/>
                <w:color w:val="000000"/>
                <w:sz w:val="28"/>
                <w:szCs w:val="28"/>
              </w:rPr>
              <w:t xml:space="preserve"> </w:t>
            </w:r>
            <w:r w:rsidRPr="005B7963">
              <w:rPr>
                <w:bCs/>
                <w:i/>
                <w:sz w:val="28"/>
                <w:szCs w:val="28"/>
              </w:rPr>
              <w:t>з метою приведення до відповідності</w:t>
            </w:r>
            <w:r w:rsidRPr="005B7963">
              <w:rPr>
                <w:bCs/>
                <w:i/>
                <w:color w:val="000000"/>
                <w:sz w:val="28"/>
                <w:szCs w:val="28"/>
                <w:u w:val="single"/>
              </w:rPr>
              <w:t xml:space="preserve"> та замінити його пунктом нового змісту</w:t>
            </w:r>
          </w:p>
        </w:tc>
      </w:tr>
      <w:tr w:rsidR="00C25E3B" w:rsidRPr="005B7963" w:rsidTr="00725FA3">
        <w:tc>
          <w:tcPr>
            <w:tcW w:w="5104" w:type="dxa"/>
            <w:gridSpan w:val="2"/>
            <w:shd w:val="clear" w:color="auto" w:fill="auto"/>
          </w:tcPr>
          <w:p w:rsidR="00C25E3B" w:rsidRPr="005B7963" w:rsidRDefault="00C25E3B" w:rsidP="00C25E3B">
            <w:pPr>
              <w:pStyle w:val="a3"/>
              <w:jc w:val="both"/>
              <w:rPr>
                <w:sz w:val="28"/>
                <w:szCs w:val="28"/>
              </w:rPr>
            </w:pPr>
            <w:r w:rsidRPr="005B7963">
              <w:rPr>
                <w:rFonts w:eastAsia="Nimbus Roman No9 L"/>
                <w:sz w:val="28"/>
                <w:szCs w:val="28"/>
              </w:rPr>
              <w:t>6.1</w:t>
            </w:r>
            <w:r w:rsidRPr="005B7963">
              <w:rPr>
                <w:rFonts w:eastAsia="Nimbus Roman No9 L"/>
                <w:sz w:val="28"/>
                <w:szCs w:val="28"/>
                <w:lang w:val="ru-RU"/>
              </w:rPr>
              <w:t>2</w:t>
            </w:r>
            <w:r w:rsidRPr="005B7963">
              <w:rPr>
                <w:rFonts w:eastAsia="Nimbus Roman No9 L"/>
                <w:sz w:val="28"/>
                <w:szCs w:val="28"/>
              </w:rPr>
              <w:t>. </w:t>
            </w:r>
            <w:r w:rsidRPr="005B7963">
              <w:rPr>
                <w:rFonts w:eastAsia="Calibri"/>
                <w:sz w:val="28"/>
                <w:szCs w:val="28"/>
                <w:lang w:eastAsia="en-US"/>
              </w:rPr>
              <w:t xml:space="preserve">Розмір оплати за надання платних послуг </w:t>
            </w:r>
            <w:r w:rsidRPr="00FF2170">
              <w:rPr>
                <w:rFonts w:eastAsia="Calibri"/>
                <w:b/>
                <w:i/>
                <w:sz w:val="28"/>
                <w:szCs w:val="28"/>
                <w:lang w:eastAsia="en-US"/>
              </w:rPr>
              <w:t>визначається відповідно до встановлених чинних нормативно-правових актів (наказу органу управління).</w:t>
            </w:r>
          </w:p>
        </w:tc>
        <w:tc>
          <w:tcPr>
            <w:tcW w:w="4819" w:type="dxa"/>
            <w:shd w:val="clear" w:color="auto" w:fill="auto"/>
          </w:tcPr>
          <w:p w:rsidR="00C25E3B" w:rsidRPr="005B7963" w:rsidRDefault="00C25E3B" w:rsidP="00C25E3B">
            <w:pPr>
              <w:pStyle w:val="a3"/>
              <w:tabs>
                <w:tab w:val="left" w:pos="709"/>
              </w:tabs>
              <w:jc w:val="both"/>
              <w:rPr>
                <w:sz w:val="28"/>
                <w:szCs w:val="28"/>
              </w:rPr>
            </w:pPr>
            <w:r w:rsidRPr="00FF2170">
              <w:rPr>
                <w:rFonts w:eastAsia="Nimbus Roman No9 L"/>
                <w:sz w:val="28"/>
                <w:szCs w:val="28"/>
              </w:rPr>
              <w:t>6.1</w:t>
            </w:r>
            <w:r w:rsidRPr="00FF2170">
              <w:rPr>
                <w:rFonts w:eastAsia="Nimbus Roman No9 L"/>
                <w:sz w:val="28"/>
                <w:szCs w:val="28"/>
                <w:lang w:val="ru-RU"/>
              </w:rPr>
              <w:t>2</w:t>
            </w:r>
            <w:r w:rsidRPr="00FF2170">
              <w:rPr>
                <w:rFonts w:eastAsia="Nimbus Roman No9 L"/>
                <w:sz w:val="28"/>
                <w:szCs w:val="28"/>
              </w:rPr>
              <w:t>. </w:t>
            </w:r>
            <w:r w:rsidRPr="00FF2170">
              <w:rPr>
                <w:sz w:val="28"/>
                <w:szCs w:val="28"/>
              </w:rPr>
              <w:t>Розмір оплати за надання платних послуг</w:t>
            </w:r>
            <w:r w:rsidRPr="006D18AD">
              <w:rPr>
                <w:b/>
                <w:sz w:val="28"/>
                <w:szCs w:val="28"/>
              </w:rPr>
              <w:t xml:space="preserve"> </w:t>
            </w:r>
            <w:r w:rsidRPr="00FF2170">
              <w:rPr>
                <w:b/>
                <w:sz w:val="28"/>
                <w:szCs w:val="28"/>
              </w:rPr>
              <w:t>встановлюється рішенням виконавчого комітету Чернігівської міської ради.</w:t>
            </w:r>
          </w:p>
          <w:p w:rsidR="00C25E3B" w:rsidRPr="005B7963" w:rsidRDefault="00C25E3B" w:rsidP="00C25E3B">
            <w:pPr>
              <w:tabs>
                <w:tab w:val="left" w:pos="567"/>
                <w:tab w:val="left" w:pos="1620"/>
              </w:tabs>
              <w:rPr>
                <w:rFonts w:cs="Times New Roman"/>
                <w:b/>
                <w:szCs w:val="28"/>
              </w:rPr>
            </w:pPr>
          </w:p>
        </w:tc>
      </w:tr>
      <w:tr w:rsidR="00C25E3B" w:rsidRPr="005B7963" w:rsidTr="00725FA3">
        <w:tc>
          <w:tcPr>
            <w:tcW w:w="9923" w:type="dxa"/>
            <w:gridSpan w:val="3"/>
            <w:shd w:val="clear" w:color="auto" w:fill="auto"/>
          </w:tcPr>
          <w:p w:rsidR="00C25E3B" w:rsidRPr="005B7963" w:rsidRDefault="00C25E3B" w:rsidP="00C25E3B">
            <w:pPr>
              <w:pStyle w:val="Bodytext20"/>
              <w:shd w:val="clear" w:color="auto" w:fill="auto"/>
              <w:tabs>
                <w:tab w:val="left" w:pos="974"/>
                <w:tab w:val="left" w:pos="1560"/>
              </w:tabs>
              <w:spacing w:before="0" w:line="240" w:lineRule="auto"/>
              <w:rPr>
                <w:rFonts w:ascii="Times New Roman" w:hAnsi="Times New Roman" w:cs="Times New Roman"/>
                <w:sz w:val="28"/>
                <w:szCs w:val="28"/>
                <w:highlight w:val="yellow"/>
                <w:lang w:val="uk-UA"/>
              </w:rPr>
            </w:pPr>
            <w:r w:rsidRPr="005B7963">
              <w:rPr>
                <w:rFonts w:ascii="Times New Roman" w:hAnsi="Times New Roman" w:cs="Times New Roman"/>
                <w:bCs/>
                <w:i/>
                <w:color w:val="000000"/>
                <w:sz w:val="28"/>
                <w:szCs w:val="28"/>
                <w:lang w:val="uk-UA"/>
              </w:rPr>
              <w:t xml:space="preserve">Підпункт 6.16. </w:t>
            </w:r>
            <w:r w:rsidRPr="005B7963">
              <w:rPr>
                <w:rFonts w:ascii="Times New Roman" w:hAnsi="Times New Roman" w:cs="Times New Roman"/>
                <w:bCs/>
                <w:i/>
                <w:color w:val="000000"/>
                <w:sz w:val="28"/>
                <w:szCs w:val="28"/>
                <w:u w:val="single"/>
                <w:lang w:val="uk-UA"/>
              </w:rPr>
              <w:t>виключити</w:t>
            </w:r>
            <w:r w:rsidRPr="005B7963">
              <w:rPr>
                <w:rFonts w:ascii="Times New Roman" w:hAnsi="Times New Roman" w:cs="Times New Roman"/>
                <w:bCs/>
                <w:i/>
                <w:color w:val="000000"/>
                <w:sz w:val="28"/>
                <w:szCs w:val="28"/>
                <w:lang w:val="uk-UA"/>
              </w:rPr>
              <w:t xml:space="preserve"> </w:t>
            </w:r>
            <w:r w:rsidRPr="005B7963">
              <w:rPr>
                <w:rFonts w:ascii="Times New Roman" w:hAnsi="Times New Roman" w:cs="Times New Roman"/>
                <w:bCs/>
                <w:i/>
                <w:sz w:val="28"/>
                <w:szCs w:val="28"/>
                <w:lang w:val="uk-UA"/>
              </w:rPr>
              <w:t>з метою приведення до відповідності</w:t>
            </w:r>
            <w:r w:rsidRPr="005B7963">
              <w:rPr>
                <w:rFonts w:ascii="Times New Roman" w:hAnsi="Times New Roman" w:cs="Times New Roman"/>
                <w:bCs/>
                <w:i/>
                <w:color w:val="000000"/>
                <w:sz w:val="28"/>
                <w:szCs w:val="28"/>
                <w:u w:val="single"/>
                <w:lang w:val="uk-UA"/>
              </w:rPr>
              <w:t xml:space="preserve"> та замінити його пунктом нового змісту</w:t>
            </w:r>
          </w:p>
        </w:tc>
      </w:tr>
      <w:tr w:rsidR="00C25E3B" w:rsidRPr="005B7963" w:rsidTr="00725FA3">
        <w:tc>
          <w:tcPr>
            <w:tcW w:w="5104" w:type="dxa"/>
            <w:gridSpan w:val="2"/>
            <w:shd w:val="clear" w:color="auto" w:fill="auto"/>
          </w:tcPr>
          <w:p w:rsidR="00C25E3B" w:rsidRPr="005B7963" w:rsidRDefault="00C25E3B" w:rsidP="00C25E3B">
            <w:pPr>
              <w:tabs>
                <w:tab w:val="left" w:pos="1276"/>
              </w:tabs>
              <w:rPr>
                <w:rFonts w:eastAsia="Calibri" w:cs="Times New Roman"/>
                <w:szCs w:val="28"/>
              </w:rPr>
            </w:pPr>
            <w:r w:rsidRPr="005B7963">
              <w:rPr>
                <w:rFonts w:cs="Times New Roman"/>
                <w:szCs w:val="28"/>
              </w:rPr>
              <w:t xml:space="preserve">6.16. </w:t>
            </w:r>
            <w:r w:rsidRPr="005B7963">
              <w:rPr>
                <w:rFonts w:eastAsia="Calibri" w:cs="Times New Roman"/>
                <w:szCs w:val="28"/>
              </w:rPr>
              <w:t xml:space="preserve">Матеріально-технічна база закладу включає приміщення, споруди, обладнання, засоби зв’язку, транспортні засоби, земельні ділянки, рухоме і нерухоме майно, що закріплене за ним на праві </w:t>
            </w:r>
            <w:r w:rsidRPr="00FF2170">
              <w:rPr>
                <w:rFonts w:eastAsia="Calibri" w:cs="Times New Roman"/>
                <w:b/>
                <w:i/>
                <w:szCs w:val="28"/>
              </w:rPr>
              <w:t>оперативного управління</w:t>
            </w:r>
            <w:r w:rsidRPr="005B7963">
              <w:rPr>
                <w:rFonts w:eastAsia="Calibri" w:cs="Times New Roman"/>
                <w:szCs w:val="28"/>
              </w:rPr>
              <w:t>.</w:t>
            </w:r>
          </w:p>
          <w:p w:rsidR="00C25E3B" w:rsidRPr="005B7963" w:rsidRDefault="00C25E3B" w:rsidP="00C25E3B">
            <w:pPr>
              <w:pStyle w:val="a3"/>
              <w:rPr>
                <w:sz w:val="28"/>
                <w:szCs w:val="28"/>
              </w:rPr>
            </w:pPr>
          </w:p>
        </w:tc>
        <w:tc>
          <w:tcPr>
            <w:tcW w:w="4819" w:type="dxa"/>
            <w:shd w:val="clear" w:color="auto" w:fill="auto"/>
          </w:tcPr>
          <w:p w:rsidR="00C25E3B" w:rsidRPr="005B7963" w:rsidRDefault="00C25E3B" w:rsidP="00C25E3B">
            <w:pPr>
              <w:pStyle w:val="a3"/>
              <w:tabs>
                <w:tab w:val="left" w:pos="709"/>
                <w:tab w:val="left" w:pos="1701"/>
              </w:tabs>
              <w:jc w:val="both"/>
              <w:rPr>
                <w:sz w:val="28"/>
                <w:szCs w:val="28"/>
                <w:highlight w:val="yellow"/>
              </w:rPr>
            </w:pPr>
            <w:r w:rsidRPr="003616DD">
              <w:rPr>
                <w:b/>
                <w:color w:val="000000" w:themeColor="text1"/>
                <w:sz w:val="28"/>
                <w:szCs w:val="28"/>
              </w:rPr>
              <w:t xml:space="preserve">6.16. Матеріально-технічна база Закладу включає приміщення, споруди, обладнання, засоби зв’язку, транспортні засоби, земельні ділянки, рухоме і нерухоме майно, що закріплене за ним Власником та/або </w:t>
            </w:r>
            <w:r>
              <w:rPr>
                <w:b/>
                <w:color w:val="000000" w:themeColor="text1"/>
                <w:sz w:val="28"/>
                <w:szCs w:val="28"/>
              </w:rPr>
              <w:t>о</w:t>
            </w:r>
            <w:r w:rsidRPr="003616DD">
              <w:rPr>
                <w:b/>
                <w:color w:val="000000" w:themeColor="text1"/>
                <w:sz w:val="28"/>
                <w:szCs w:val="28"/>
              </w:rPr>
              <w:t>рганом управління на праві оперативного управління.</w:t>
            </w:r>
          </w:p>
        </w:tc>
      </w:tr>
      <w:tr w:rsidR="00C25E3B" w:rsidRPr="005B7963" w:rsidTr="00725FA3">
        <w:tc>
          <w:tcPr>
            <w:tcW w:w="9923" w:type="dxa"/>
            <w:gridSpan w:val="3"/>
            <w:shd w:val="clear" w:color="auto" w:fill="auto"/>
          </w:tcPr>
          <w:p w:rsidR="00C25E3B" w:rsidRPr="005B7963" w:rsidRDefault="00C25E3B" w:rsidP="00C25E3B">
            <w:pPr>
              <w:pStyle w:val="Bodytext20"/>
              <w:shd w:val="clear" w:color="auto" w:fill="auto"/>
              <w:tabs>
                <w:tab w:val="left" w:pos="974"/>
                <w:tab w:val="left" w:pos="1560"/>
              </w:tabs>
              <w:spacing w:before="0" w:line="240" w:lineRule="auto"/>
              <w:rPr>
                <w:rFonts w:ascii="Times New Roman" w:hAnsi="Times New Roman" w:cs="Times New Roman"/>
                <w:sz w:val="28"/>
                <w:szCs w:val="28"/>
                <w:highlight w:val="yellow"/>
                <w:lang w:val="uk-UA"/>
              </w:rPr>
            </w:pPr>
            <w:r w:rsidRPr="005B7963">
              <w:rPr>
                <w:rFonts w:ascii="Times New Roman" w:hAnsi="Times New Roman" w:cs="Times New Roman"/>
                <w:bCs/>
                <w:i/>
                <w:color w:val="000000"/>
                <w:sz w:val="28"/>
                <w:szCs w:val="28"/>
                <w:lang w:val="uk-UA"/>
              </w:rPr>
              <w:t xml:space="preserve">Підпункт 6.18. </w:t>
            </w:r>
            <w:r w:rsidRPr="005B7963">
              <w:rPr>
                <w:rFonts w:ascii="Times New Roman" w:hAnsi="Times New Roman" w:cs="Times New Roman"/>
                <w:bCs/>
                <w:i/>
                <w:color w:val="000000"/>
                <w:sz w:val="28"/>
                <w:szCs w:val="28"/>
                <w:u w:val="single"/>
                <w:lang w:val="uk-UA"/>
              </w:rPr>
              <w:t>виключити</w:t>
            </w:r>
            <w:r w:rsidRPr="005B7963">
              <w:rPr>
                <w:rFonts w:ascii="Times New Roman" w:hAnsi="Times New Roman" w:cs="Times New Roman"/>
                <w:bCs/>
                <w:i/>
                <w:color w:val="000000"/>
                <w:sz w:val="28"/>
                <w:szCs w:val="28"/>
                <w:lang w:val="uk-UA"/>
              </w:rPr>
              <w:t xml:space="preserve"> </w:t>
            </w:r>
            <w:r w:rsidRPr="005B7963">
              <w:rPr>
                <w:rFonts w:ascii="Times New Roman" w:hAnsi="Times New Roman" w:cs="Times New Roman"/>
                <w:bCs/>
                <w:i/>
                <w:sz w:val="28"/>
                <w:szCs w:val="28"/>
                <w:lang w:val="uk-UA"/>
              </w:rPr>
              <w:t>з метою приведення до відповідності</w:t>
            </w:r>
            <w:r w:rsidRPr="005B7963">
              <w:rPr>
                <w:rFonts w:ascii="Times New Roman" w:hAnsi="Times New Roman" w:cs="Times New Roman"/>
                <w:bCs/>
                <w:i/>
                <w:color w:val="000000"/>
                <w:sz w:val="28"/>
                <w:szCs w:val="28"/>
                <w:u w:val="single"/>
                <w:lang w:val="uk-UA"/>
              </w:rPr>
              <w:t xml:space="preserve"> та замінити його пунктом нового змісту</w:t>
            </w:r>
          </w:p>
        </w:tc>
      </w:tr>
      <w:tr w:rsidR="00C25E3B" w:rsidRPr="005B7963" w:rsidTr="00725FA3">
        <w:tc>
          <w:tcPr>
            <w:tcW w:w="5104" w:type="dxa"/>
            <w:gridSpan w:val="2"/>
            <w:shd w:val="clear" w:color="auto" w:fill="auto"/>
          </w:tcPr>
          <w:p w:rsidR="00C25E3B" w:rsidRPr="005B7963" w:rsidRDefault="00C25E3B" w:rsidP="00C25E3B">
            <w:pPr>
              <w:tabs>
                <w:tab w:val="left" w:pos="1276"/>
              </w:tabs>
              <w:rPr>
                <w:szCs w:val="28"/>
              </w:rPr>
            </w:pPr>
            <w:r w:rsidRPr="005B7963">
              <w:rPr>
                <w:rFonts w:cs="Times New Roman"/>
                <w:szCs w:val="28"/>
              </w:rPr>
              <w:t xml:space="preserve">6.18. </w:t>
            </w:r>
            <w:r w:rsidRPr="005B7963">
              <w:rPr>
                <w:rFonts w:eastAsia="Calibri" w:cs="Times New Roman"/>
                <w:szCs w:val="28"/>
              </w:rPr>
              <w:t xml:space="preserve">Порядок надання зазначених об’єктів у користування </w:t>
            </w:r>
            <w:r w:rsidRPr="00FF2170">
              <w:rPr>
                <w:rFonts w:eastAsia="Calibri" w:cs="Times New Roman"/>
                <w:b/>
                <w:i/>
                <w:szCs w:val="28"/>
              </w:rPr>
              <w:t>визначається органами місцевого самоврядування відповідно до рішень Чернігівської міської ради.</w:t>
            </w:r>
          </w:p>
        </w:tc>
        <w:tc>
          <w:tcPr>
            <w:tcW w:w="4819" w:type="dxa"/>
            <w:shd w:val="clear" w:color="auto" w:fill="auto"/>
          </w:tcPr>
          <w:p w:rsidR="00C25E3B" w:rsidRPr="005B7963" w:rsidRDefault="00C25E3B" w:rsidP="00C25E3B">
            <w:pPr>
              <w:pStyle w:val="a3"/>
              <w:tabs>
                <w:tab w:val="left" w:pos="709"/>
                <w:tab w:val="left" w:pos="1701"/>
                <w:tab w:val="left" w:pos="4603"/>
              </w:tabs>
              <w:jc w:val="both"/>
              <w:rPr>
                <w:b/>
                <w:sz w:val="28"/>
                <w:szCs w:val="28"/>
                <w:highlight w:val="yellow"/>
              </w:rPr>
            </w:pPr>
            <w:r w:rsidRPr="00A97C91">
              <w:rPr>
                <w:sz w:val="28"/>
                <w:szCs w:val="28"/>
              </w:rPr>
              <w:t>6</w:t>
            </w:r>
            <w:r w:rsidRPr="00FF2170">
              <w:rPr>
                <w:sz w:val="28"/>
                <w:szCs w:val="28"/>
              </w:rPr>
              <w:t xml:space="preserve">.18. </w:t>
            </w:r>
            <w:r w:rsidRPr="00FF2170">
              <w:rPr>
                <w:color w:val="000000" w:themeColor="text1"/>
                <w:sz w:val="28"/>
                <w:szCs w:val="28"/>
              </w:rPr>
              <w:t>Порядок надання зазначених об’єктів у користування</w:t>
            </w:r>
            <w:r w:rsidRPr="006D18AD">
              <w:rPr>
                <w:b/>
                <w:color w:val="000000" w:themeColor="text1"/>
                <w:sz w:val="28"/>
                <w:szCs w:val="28"/>
              </w:rPr>
              <w:t xml:space="preserve"> </w:t>
            </w:r>
            <w:r w:rsidRPr="00FF2170">
              <w:rPr>
                <w:b/>
                <w:color w:val="000000" w:themeColor="text1"/>
                <w:sz w:val="28"/>
                <w:szCs w:val="28"/>
              </w:rPr>
              <w:t>Закладу визначається рішенням Власника та виконавчого комітету Чернігівської міської ради.</w:t>
            </w:r>
          </w:p>
        </w:tc>
      </w:tr>
      <w:tr w:rsidR="00C25E3B" w:rsidRPr="005B7963" w:rsidTr="00725FA3">
        <w:tc>
          <w:tcPr>
            <w:tcW w:w="9923" w:type="dxa"/>
            <w:gridSpan w:val="3"/>
            <w:shd w:val="clear" w:color="auto" w:fill="auto"/>
          </w:tcPr>
          <w:p w:rsidR="00C25E3B" w:rsidRPr="005B7963" w:rsidRDefault="00C25E3B" w:rsidP="00C25E3B">
            <w:pPr>
              <w:pStyle w:val="Bodytext20"/>
              <w:shd w:val="clear" w:color="auto" w:fill="auto"/>
              <w:tabs>
                <w:tab w:val="left" w:pos="974"/>
                <w:tab w:val="left" w:pos="1560"/>
              </w:tabs>
              <w:spacing w:before="0" w:line="240" w:lineRule="auto"/>
              <w:rPr>
                <w:rFonts w:ascii="Times New Roman" w:hAnsi="Times New Roman" w:cs="Times New Roman"/>
                <w:sz w:val="28"/>
                <w:szCs w:val="28"/>
                <w:highlight w:val="yellow"/>
                <w:lang w:val="uk-UA"/>
              </w:rPr>
            </w:pPr>
            <w:r w:rsidRPr="005B7963">
              <w:rPr>
                <w:rFonts w:ascii="Times New Roman" w:hAnsi="Times New Roman" w:cs="Times New Roman"/>
                <w:bCs/>
                <w:i/>
                <w:color w:val="000000"/>
                <w:sz w:val="28"/>
                <w:szCs w:val="28"/>
                <w:lang w:val="uk-UA"/>
              </w:rPr>
              <w:t xml:space="preserve">Підпункт 6.21. </w:t>
            </w:r>
            <w:r w:rsidRPr="005B7963">
              <w:rPr>
                <w:rFonts w:ascii="Times New Roman" w:hAnsi="Times New Roman" w:cs="Times New Roman"/>
                <w:bCs/>
                <w:i/>
                <w:color w:val="000000"/>
                <w:sz w:val="28"/>
                <w:szCs w:val="28"/>
                <w:u w:val="single"/>
                <w:lang w:val="uk-UA"/>
              </w:rPr>
              <w:t>виключити</w:t>
            </w:r>
            <w:r w:rsidRPr="005B7963">
              <w:rPr>
                <w:rFonts w:ascii="Times New Roman" w:hAnsi="Times New Roman" w:cs="Times New Roman"/>
                <w:bCs/>
                <w:i/>
                <w:color w:val="000000"/>
                <w:sz w:val="28"/>
                <w:szCs w:val="28"/>
                <w:lang w:val="uk-UA"/>
              </w:rPr>
              <w:t xml:space="preserve"> </w:t>
            </w:r>
            <w:r w:rsidRPr="005B7963">
              <w:rPr>
                <w:rFonts w:ascii="Times New Roman" w:hAnsi="Times New Roman" w:cs="Times New Roman"/>
                <w:bCs/>
                <w:i/>
                <w:sz w:val="28"/>
                <w:szCs w:val="28"/>
                <w:lang w:val="uk-UA"/>
              </w:rPr>
              <w:t>з метою приведення до відповідності</w:t>
            </w:r>
            <w:r w:rsidRPr="005B7963">
              <w:rPr>
                <w:rFonts w:ascii="Times New Roman" w:hAnsi="Times New Roman" w:cs="Times New Roman"/>
                <w:bCs/>
                <w:i/>
                <w:color w:val="000000"/>
                <w:sz w:val="28"/>
                <w:szCs w:val="28"/>
                <w:u w:val="single"/>
                <w:lang w:val="uk-UA"/>
              </w:rPr>
              <w:t xml:space="preserve"> та замінити його пунктом нового змісту</w:t>
            </w:r>
          </w:p>
        </w:tc>
      </w:tr>
      <w:tr w:rsidR="00C25E3B" w:rsidRPr="005B7963" w:rsidTr="00725FA3">
        <w:tc>
          <w:tcPr>
            <w:tcW w:w="5104" w:type="dxa"/>
            <w:gridSpan w:val="2"/>
            <w:shd w:val="clear" w:color="auto" w:fill="auto"/>
          </w:tcPr>
          <w:p w:rsidR="00C25E3B" w:rsidRPr="00FF2170" w:rsidRDefault="00C25E3B" w:rsidP="00C25E3B">
            <w:pPr>
              <w:tabs>
                <w:tab w:val="left" w:pos="1276"/>
              </w:tabs>
              <w:ind w:right="-79"/>
              <w:rPr>
                <w:rFonts w:eastAsia="Calibri" w:cs="Times New Roman"/>
                <w:b/>
                <w:i/>
                <w:szCs w:val="28"/>
              </w:rPr>
            </w:pPr>
            <w:r w:rsidRPr="005B7963">
              <w:rPr>
                <w:rFonts w:cs="Times New Roman"/>
                <w:szCs w:val="28"/>
              </w:rPr>
              <w:t xml:space="preserve">6.21. </w:t>
            </w:r>
            <w:r w:rsidRPr="005B7963">
              <w:rPr>
                <w:rFonts w:eastAsia="Calibri" w:cs="Times New Roman"/>
                <w:szCs w:val="28"/>
              </w:rPr>
              <w:t xml:space="preserve">В разі припинення діяльності (у результаті її ліквідації, злиття, поділу, приєднання або перетворення) активи зараховуються до доходу </w:t>
            </w:r>
            <w:r w:rsidRPr="00FF2170">
              <w:rPr>
                <w:rFonts w:eastAsia="Calibri" w:cs="Times New Roman"/>
                <w:b/>
                <w:i/>
                <w:szCs w:val="28"/>
              </w:rPr>
              <w:t>місцевого бюджету.</w:t>
            </w:r>
          </w:p>
          <w:p w:rsidR="00C25E3B" w:rsidRPr="005B7963" w:rsidRDefault="00C25E3B" w:rsidP="00C25E3B">
            <w:pPr>
              <w:pStyle w:val="a3"/>
              <w:jc w:val="both"/>
              <w:rPr>
                <w:sz w:val="28"/>
                <w:szCs w:val="28"/>
              </w:rPr>
            </w:pPr>
          </w:p>
        </w:tc>
        <w:tc>
          <w:tcPr>
            <w:tcW w:w="4819" w:type="dxa"/>
            <w:shd w:val="clear" w:color="auto" w:fill="auto"/>
          </w:tcPr>
          <w:p w:rsidR="00C25E3B" w:rsidRPr="005B7963" w:rsidRDefault="00C25E3B" w:rsidP="00C25E3B">
            <w:pPr>
              <w:pStyle w:val="Bodytext20"/>
              <w:shd w:val="clear" w:color="auto" w:fill="auto"/>
              <w:tabs>
                <w:tab w:val="left" w:pos="974"/>
                <w:tab w:val="left" w:pos="1560"/>
              </w:tabs>
              <w:spacing w:before="0" w:line="240" w:lineRule="auto"/>
              <w:jc w:val="both"/>
              <w:rPr>
                <w:rFonts w:ascii="Times New Roman" w:hAnsi="Times New Roman" w:cs="Times New Roman"/>
                <w:sz w:val="28"/>
                <w:szCs w:val="28"/>
                <w:highlight w:val="yellow"/>
                <w:lang w:val="uk-UA"/>
              </w:rPr>
            </w:pPr>
            <w:r w:rsidRPr="00FF2170">
              <w:rPr>
                <w:rFonts w:ascii="Times New Roman" w:hAnsi="Times New Roman" w:cs="Times New Roman"/>
                <w:sz w:val="28"/>
                <w:szCs w:val="28"/>
                <w:lang w:val="uk-UA"/>
              </w:rPr>
              <w:t>6.21. У разі припинення діяльності (у результаті його ліквідації, злиття, поділу, приєднання або перетворення) активи зараховуються</w:t>
            </w:r>
            <w:r w:rsidRPr="006D18AD">
              <w:rPr>
                <w:rFonts w:ascii="Times New Roman" w:hAnsi="Times New Roman" w:cs="Times New Roman"/>
                <w:b/>
                <w:sz w:val="28"/>
                <w:szCs w:val="28"/>
                <w:lang w:val="uk-UA"/>
              </w:rPr>
              <w:t xml:space="preserve"> </w:t>
            </w:r>
            <w:r w:rsidRPr="00FF2170">
              <w:rPr>
                <w:rFonts w:ascii="Times New Roman" w:hAnsi="Times New Roman" w:cs="Times New Roman"/>
                <w:sz w:val="28"/>
                <w:szCs w:val="28"/>
                <w:lang w:val="uk-UA"/>
              </w:rPr>
              <w:t>до доходу</w:t>
            </w:r>
            <w:r w:rsidRPr="00FF2170">
              <w:rPr>
                <w:rFonts w:ascii="Times New Roman" w:hAnsi="Times New Roman" w:cs="Times New Roman"/>
                <w:b/>
                <w:sz w:val="28"/>
                <w:szCs w:val="28"/>
                <w:lang w:val="uk-UA"/>
              </w:rPr>
              <w:t xml:space="preserve"> бюджету Чернігівської міської територіальної громади.</w:t>
            </w:r>
          </w:p>
        </w:tc>
      </w:tr>
      <w:tr w:rsidR="00C25E3B" w:rsidRPr="005B7963" w:rsidTr="00725FA3">
        <w:tc>
          <w:tcPr>
            <w:tcW w:w="9923" w:type="dxa"/>
            <w:gridSpan w:val="3"/>
            <w:shd w:val="clear" w:color="auto" w:fill="auto"/>
          </w:tcPr>
          <w:p w:rsidR="00C25E3B" w:rsidRPr="005B7963" w:rsidRDefault="00C25E3B" w:rsidP="00C25E3B">
            <w:pPr>
              <w:pStyle w:val="Bodytext20"/>
              <w:shd w:val="clear" w:color="auto" w:fill="auto"/>
              <w:tabs>
                <w:tab w:val="left" w:pos="974"/>
                <w:tab w:val="left" w:pos="1560"/>
              </w:tabs>
              <w:spacing w:before="0" w:line="240" w:lineRule="auto"/>
              <w:rPr>
                <w:rFonts w:ascii="Times New Roman" w:hAnsi="Times New Roman" w:cs="Times New Roman"/>
                <w:sz w:val="28"/>
                <w:szCs w:val="28"/>
                <w:highlight w:val="yellow"/>
                <w:lang w:val="uk-UA"/>
              </w:rPr>
            </w:pPr>
            <w:r w:rsidRPr="005B7963">
              <w:rPr>
                <w:rFonts w:ascii="Times New Roman" w:hAnsi="Times New Roman" w:cs="Times New Roman"/>
                <w:bCs/>
                <w:i/>
                <w:color w:val="000000"/>
                <w:sz w:val="28"/>
                <w:szCs w:val="28"/>
                <w:lang w:val="uk-UA"/>
              </w:rPr>
              <w:t xml:space="preserve">Підпункт 6.22. </w:t>
            </w:r>
            <w:r w:rsidRPr="005B7963">
              <w:rPr>
                <w:rFonts w:ascii="Times New Roman" w:hAnsi="Times New Roman" w:cs="Times New Roman"/>
                <w:bCs/>
                <w:i/>
                <w:color w:val="000000"/>
                <w:sz w:val="28"/>
                <w:szCs w:val="28"/>
                <w:u w:val="single"/>
                <w:lang w:val="uk-UA"/>
              </w:rPr>
              <w:t>виключити</w:t>
            </w:r>
            <w:r w:rsidRPr="005B7963">
              <w:rPr>
                <w:rFonts w:ascii="Times New Roman" w:hAnsi="Times New Roman" w:cs="Times New Roman"/>
                <w:bCs/>
                <w:i/>
                <w:color w:val="000000"/>
                <w:sz w:val="28"/>
                <w:szCs w:val="28"/>
                <w:lang w:val="uk-UA"/>
              </w:rPr>
              <w:t xml:space="preserve"> </w:t>
            </w:r>
            <w:r w:rsidRPr="005B7963">
              <w:rPr>
                <w:rFonts w:ascii="Times New Roman" w:hAnsi="Times New Roman" w:cs="Times New Roman"/>
                <w:bCs/>
                <w:i/>
                <w:sz w:val="28"/>
                <w:szCs w:val="28"/>
                <w:lang w:val="uk-UA"/>
              </w:rPr>
              <w:t>з метою приведення до відповідності</w:t>
            </w:r>
            <w:r w:rsidRPr="005B7963">
              <w:rPr>
                <w:rFonts w:ascii="Times New Roman" w:hAnsi="Times New Roman" w:cs="Times New Roman"/>
                <w:bCs/>
                <w:i/>
                <w:color w:val="000000"/>
                <w:sz w:val="28"/>
                <w:szCs w:val="28"/>
                <w:u w:val="single"/>
                <w:lang w:val="uk-UA"/>
              </w:rPr>
              <w:t xml:space="preserve"> та замінити його пунктом нового змісту</w:t>
            </w:r>
          </w:p>
        </w:tc>
      </w:tr>
      <w:tr w:rsidR="00C25E3B" w:rsidRPr="005B7963" w:rsidTr="00725FA3">
        <w:tc>
          <w:tcPr>
            <w:tcW w:w="5104" w:type="dxa"/>
            <w:gridSpan w:val="2"/>
            <w:shd w:val="clear" w:color="auto" w:fill="auto"/>
          </w:tcPr>
          <w:p w:rsidR="00C25E3B" w:rsidRPr="005B7963" w:rsidRDefault="00C25E3B" w:rsidP="00C25E3B">
            <w:pPr>
              <w:tabs>
                <w:tab w:val="left" w:pos="1276"/>
              </w:tabs>
              <w:ind w:left="5" w:right="-79"/>
              <w:rPr>
                <w:rFonts w:eastAsia="Calibri" w:cs="Times New Roman"/>
                <w:szCs w:val="28"/>
              </w:rPr>
            </w:pPr>
            <w:r w:rsidRPr="005B7963">
              <w:rPr>
                <w:rFonts w:cs="Times New Roman"/>
                <w:szCs w:val="28"/>
              </w:rPr>
              <w:t xml:space="preserve">6.22. </w:t>
            </w:r>
            <w:r w:rsidRPr="005B7963">
              <w:rPr>
                <w:rFonts w:eastAsia="Calibri" w:cs="Times New Roman"/>
                <w:szCs w:val="28"/>
              </w:rPr>
              <w:t>Майно закладу може вилучатися Власником лише за умови подальшого використання цього майна та коштів, отриманих від його реалізації, на розвиток позашкільної мистецької освіти в порядку, встановленому Кабінетом Міністрів України.</w:t>
            </w:r>
          </w:p>
          <w:p w:rsidR="00C25E3B" w:rsidRPr="005B7963" w:rsidRDefault="00C25E3B" w:rsidP="00C25E3B">
            <w:pPr>
              <w:pStyle w:val="a3"/>
              <w:jc w:val="both"/>
              <w:rPr>
                <w:sz w:val="28"/>
                <w:szCs w:val="28"/>
              </w:rPr>
            </w:pPr>
          </w:p>
        </w:tc>
        <w:tc>
          <w:tcPr>
            <w:tcW w:w="4819" w:type="dxa"/>
            <w:shd w:val="clear" w:color="auto" w:fill="auto"/>
          </w:tcPr>
          <w:p w:rsidR="00C25E3B" w:rsidRPr="005B7963" w:rsidRDefault="00C25E3B" w:rsidP="00C25E3B">
            <w:pPr>
              <w:pStyle w:val="Bodytext20"/>
              <w:shd w:val="clear" w:color="auto" w:fill="auto"/>
              <w:tabs>
                <w:tab w:val="left" w:pos="974"/>
                <w:tab w:val="left" w:pos="1560"/>
              </w:tabs>
              <w:spacing w:before="0" w:line="240" w:lineRule="auto"/>
              <w:ind w:left="5" w:right="-79"/>
              <w:jc w:val="both"/>
              <w:rPr>
                <w:rFonts w:ascii="Times New Roman" w:hAnsi="Times New Roman" w:cs="Times New Roman"/>
                <w:sz w:val="28"/>
                <w:szCs w:val="28"/>
                <w:highlight w:val="yellow"/>
                <w:lang w:val="uk-UA"/>
              </w:rPr>
            </w:pPr>
            <w:r w:rsidRPr="00FF2170">
              <w:rPr>
                <w:rFonts w:ascii="Times New Roman" w:hAnsi="Times New Roman" w:cs="Times New Roman"/>
                <w:sz w:val="28"/>
                <w:szCs w:val="28"/>
                <w:lang w:val="uk-UA"/>
              </w:rPr>
              <w:t>6.22. Майно Закладу може вилучатися</w:t>
            </w:r>
            <w:r w:rsidRPr="006D18AD">
              <w:rPr>
                <w:rFonts w:ascii="Times New Roman" w:hAnsi="Times New Roman" w:cs="Times New Roman"/>
                <w:b/>
                <w:sz w:val="28"/>
                <w:szCs w:val="28"/>
                <w:lang w:val="uk-UA"/>
              </w:rPr>
              <w:t xml:space="preserve"> </w:t>
            </w:r>
            <w:r w:rsidRPr="00FF2170">
              <w:rPr>
                <w:rFonts w:ascii="Times New Roman" w:hAnsi="Times New Roman" w:cs="Times New Roman"/>
                <w:sz w:val="28"/>
                <w:szCs w:val="28"/>
                <w:lang w:val="uk-UA"/>
              </w:rPr>
              <w:t>Власником</w:t>
            </w:r>
            <w:r w:rsidRPr="00FF2170">
              <w:rPr>
                <w:rFonts w:ascii="Times New Roman" w:hAnsi="Times New Roman" w:cs="Times New Roman"/>
                <w:b/>
                <w:sz w:val="28"/>
                <w:szCs w:val="28"/>
                <w:lang w:val="uk-UA"/>
              </w:rPr>
              <w:t>, виконавчим комітетом Чернігівської міської ради</w:t>
            </w:r>
            <w:r w:rsidRPr="006D18AD">
              <w:rPr>
                <w:rFonts w:ascii="Times New Roman" w:hAnsi="Times New Roman" w:cs="Times New Roman"/>
                <w:b/>
                <w:sz w:val="28"/>
                <w:szCs w:val="28"/>
                <w:lang w:val="uk-UA"/>
              </w:rPr>
              <w:t xml:space="preserve"> </w:t>
            </w:r>
            <w:r w:rsidRPr="00FF2170">
              <w:rPr>
                <w:rFonts w:ascii="Times New Roman" w:hAnsi="Times New Roman" w:cs="Times New Roman"/>
                <w:sz w:val="28"/>
                <w:szCs w:val="28"/>
                <w:lang w:val="uk-UA"/>
              </w:rPr>
              <w:t xml:space="preserve">лише за умови подальшого використання цього майна та коштів, отриманих від його реалізації, на розвиток позашкільної мистецької освіти в порядку, встановленому Кабінетом </w:t>
            </w:r>
            <w:r w:rsidRPr="00FF2170">
              <w:rPr>
                <w:rFonts w:ascii="Times New Roman" w:hAnsi="Times New Roman" w:cs="Times New Roman"/>
                <w:sz w:val="28"/>
                <w:szCs w:val="28"/>
                <w:lang w:val="uk-UA"/>
              </w:rPr>
              <w:lastRenderedPageBreak/>
              <w:t>міністрів України.</w:t>
            </w:r>
          </w:p>
        </w:tc>
      </w:tr>
    </w:tbl>
    <w:p w:rsidR="0028234F" w:rsidRDefault="0028234F" w:rsidP="00040D6A">
      <w:pPr>
        <w:pStyle w:val="a3"/>
        <w:tabs>
          <w:tab w:val="left" w:pos="284"/>
        </w:tabs>
        <w:rPr>
          <w:color w:val="000000"/>
          <w:sz w:val="28"/>
          <w:szCs w:val="28"/>
        </w:rPr>
      </w:pPr>
    </w:p>
    <w:p w:rsidR="005B7963" w:rsidRPr="003B00B5" w:rsidRDefault="005B7963" w:rsidP="003B00B5">
      <w:pPr>
        <w:pStyle w:val="a3"/>
        <w:tabs>
          <w:tab w:val="left" w:pos="284"/>
        </w:tabs>
        <w:jc w:val="center"/>
        <w:rPr>
          <w:sz w:val="28"/>
          <w:szCs w:val="28"/>
        </w:rPr>
      </w:pPr>
      <w:r w:rsidRPr="005B7963">
        <w:rPr>
          <w:color w:val="000000"/>
          <w:sz w:val="28"/>
          <w:szCs w:val="28"/>
        </w:rPr>
        <w:t xml:space="preserve">Розділ </w:t>
      </w:r>
      <w:r w:rsidRPr="005B7963">
        <w:rPr>
          <w:color w:val="000000"/>
          <w:sz w:val="28"/>
          <w:szCs w:val="28"/>
          <w:lang w:val="ru-RU"/>
        </w:rPr>
        <w:t>7</w:t>
      </w:r>
      <w:r w:rsidRPr="005B7963">
        <w:rPr>
          <w:color w:val="000000"/>
          <w:sz w:val="28"/>
          <w:szCs w:val="28"/>
        </w:rPr>
        <w:t xml:space="preserve">. </w:t>
      </w:r>
      <w:r w:rsidRPr="005B7963">
        <w:rPr>
          <w:sz w:val="28"/>
          <w:szCs w:val="28"/>
        </w:rPr>
        <w:t>ДІЯЛЬНІСТЬ ЗАКЛАДУ У РАМКАХ МІЖНАРОДНОГО СПІВРОБІТНИЦТВА</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4"/>
        <w:gridCol w:w="4819"/>
      </w:tblGrid>
      <w:tr w:rsidR="005B7963" w:rsidRPr="005B7963" w:rsidTr="00725FA3">
        <w:tc>
          <w:tcPr>
            <w:tcW w:w="5104" w:type="dxa"/>
            <w:shd w:val="clear" w:color="auto" w:fill="D9D9D9" w:themeFill="background1" w:themeFillShade="D9"/>
          </w:tcPr>
          <w:p w:rsidR="005B7963" w:rsidRPr="005B7963" w:rsidRDefault="005B7963" w:rsidP="00725FA3">
            <w:pPr>
              <w:pStyle w:val="a3"/>
              <w:jc w:val="center"/>
              <w:rPr>
                <w:b/>
                <w:color w:val="000000"/>
                <w:sz w:val="28"/>
                <w:szCs w:val="28"/>
              </w:rPr>
            </w:pPr>
            <w:r w:rsidRPr="005B7963">
              <w:rPr>
                <w:b/>
                <w:color w:val="000000"/>
                <w:sz w:val="28"/>
                <w:szCs w:val="28"/>
              </w:rPr>
              <w:t>До змін</w:t>
            </w:r>
          </w:p>
        </w:tc>
        <w:tc>
          <w:tcPr>
            <w:tcW w:w="4819" w:type="dxa"/>
            <w:shd w:val="clear" w:color="auto" w:fill="D9D9D9" w:themeFill="background1" w:themeFillShade="D9"/>
          </w:tcPr>
          <w:p w:rsidR="005B7963" w:rsidRPr="005B7963" w:rsidRDefault="005B7963" w:rsidP="00725FA3">
            <w:pPr>
              <w:pStyle w:val="a3"/>
              <w:jc w:val="center"/>
              <w:rPr>
                <w:b/>
                <w:color w:val="000000"/>
                <w:sz w:val="28"/>
                <w:szCs w:val="28"/>
              </w:rPr>
            </w:pPr>
            <w:r w:rsidRPr="005B7963">
              <w:rPr>
                <w:b/>
                <w:color w:val="000000"/>
                <w:sz w:val="28"/>
                <w:szCs w:val="28"/>
              </w:rPr>
              <w:t>Після змін</w:t>
            </w:r>
          </w:p>
        </w:tc>
      </w:tr>
      <w:tr w:rsidR="005B7963" w:rsidRPr="005B7963" w:rsidTr="00725FA3">
        <w:tc>
          <w:tcPr>
            <w:tcW w:w="9923" w:type="dxa"/>
            <w:gridSpan w:val="2"/>
            <w:shd w:val="clear" w:color="auto" w:fill="auto"/>
          </w:tcPr>
          <w:p w:rsidR="005B7963" w:rsidRPr="005B7963" w:rsidRDefault="005B7963" w:rsidP="0028234F">
            <w:pPr>
              <w:pStyle w:val="Bodytext20"/>
              <w:shd w:val="clear" w:color="auto" w:fill="auto"/>
              <w:tabs>
                <w:tab w:val="left" w:pos="974"/>
                <w:tab w:val="left" w:pos="1560"/>
              </w:tabs>
              <w:spacing w:before="0" w:line="240" w:lineRule="auto"/>
              <w:rPr>
                <w:rFonts w:ascii="Times New Roman" w:hAnsi="Times New Roman" w:cs="Times New Roman"/>
                <w:sz w:val="28"/>
                <w:szCs w:val="28"/>
                <w:highlight w:val="yellow"/>
                <w:lang w:val="uk-UA"/>
              </w:rPr>
            </w:pPr>
            <w:r w:rsidRPr="005B7963">
              <w:rPr>
                <w:rFonts w:ascii="Times New Roman" w:hAnsi="Times New Roman" w:cs="Times New Roman"/>
                <w:bCs/>
                <w:i/>
                <w:color w:val="000000"/>
                <w:sz w:val="28"/>
                <w:szCs w:val="28"/>
                <w:lang w:val="uk-UA"/>
              </w:rPr>
              <w:t>Підпункт 7.</w:t>
            </w:r>
            <w:r w:rsidR="0028234F">
              <w:rPr>
                <w:rFonts w:ascii="Times New Roman" w:hAnsi="Times New Roman" w:cs="Times New Roman"/>
                <w:bCs/>
                <w:i/>
                <w:color w:val="000000"/>
                <w:sz w:val="28"/>
                <w:szCs w:val="28"/>
                <w:lang w:val="uk-UA"/>
              </w:rPr>
              <w:t>1</w:t>
            </w:r>
            <w:r w:rsidRPr="005B7963">
              <w:rPr>
                <w:rFonts w:ascii="Times New Roman" w:hAnsi="Times New Roman" w:cs="Times New Roman"/>
                <w:bCs/>
                <w:i/>
                <w:color w:val="000000"/>
                <w:sz w:val="28"/>
                <w:szCs w:val="28"/>
                <w:lang w:val="uk-UA"/>
              </w:rPr>
              <w:t xml:space="preserve">. </w:t>
            </w:r>
            <w:r w:rsidRPr="005B7963">
              <w:rPr>
                <w:rFonts w:ascii="Times New Roman" w:hAnsi="Times New Roman" w:cs="Times New Roman"/>
                <w:bCs/>
                <w:i/>
                <w:color w:val="000000"/>
                <w:sz w:val="28"/>
                <w:szCs w:val="28"/>
                <w:u w:val="single"/>
                <w:lang w:val="uk-UA"/>
              </w:rPr>
              <w:t>виключити</w:t>
            </w:r>
            <w:r w:rsidRPr="005B7963">
              <w:rPr>
                <w:rFonts w:ascii="Times New Roman" w:hAnsi="Times New Roman" w:cs="Times New Roman"/>
                <w:bCs/>
                <w:i/>
                <w:color w:val="000000"/>
                <w:sz w:val="28"/>
                <w:szCs w:val="28"/>
                <w:lang w:val="uk-UA"/>
              </w:rPr>
              <w:t xml:space="preserve"> </w:t>
            </w:r>
            <w:r w:rsidRPr="005B7963">
              <w:rPr>
                <w:rFonts w:ascii="Times New Roman" w:hAnsi="Times New Roman" w:cs="Times New Roman"/>
                <w:bCs/>
                <w:i/>
                <w:sz w:val="28"/>
                <w:szCs w:val="28"/>
                <w:lang w:val="uk-UA"/>
              </w:rPr>
              <w:t>з метою приведення до відповідності</w:t>
            </w:r>
            <w:r w:rsidRPr="005B7963">
              <w:rPr>
                <w:rFonts w:ascii="Times New Roman" w:hAnsi="Times New Roman" w:cs="Times New Roman"/>
                <w:bCs/>
                <w:i/>
                <w:color w:val="000000"/>
                <w:sz w:val="28"/>
                <w:szCs w:val="28"/>
                <w:u w:val="single"/>
                <w:lang w:val="uk-UA"/>
              </w:rPr>
              <w:t xml:space="preserve"> та замінити його пунктом нового змісту</w:t>
            </w:r>
          </w:p>
        </w:tc>
      </w:tr>
      <w:tr w:rsidR="0028234F" w:rsidRPr="005B7963" w:rsidTr="00725FA3">
        <w:tc>
          <w:tcPr>
            <w:tcW w:w="5104" w:type="dxa"/>
            <w:shd w:val="clear" w:color="auto" w:fill="auto"/>
          </w:tcPr>
          <w:p w:rsidR="0028234F" w:rsidRPr="0028234F" w:rsidRDefault="0028234F" w:rsidP="003B00B5">
            <w:pPr>
              <w:rPr>
                <w:szCs w:val="28"/>
              </w:rPr>
            </w:pPr>
            <w:r>
              <w:rPr>
                <w:szCs w:val="28"/>
              </w:rPr>
              <w:t>7.1.</w:t>
            </w:r>
            <w:r w:rsidR="009428EF">
              <w:rPr>
                <w:szCs w:val="28"/>
              </w:rPr>
              <w:t xml:space="preserve"> </w:t>
            </w:r>
            <w:r>
              <w:rPr>
                <w:szCs w:val="28"/>
              </w:rPr>
              <w:t>Заклад за наявності належної матеріально-технічної та соціально-культурної бази, власних фінансових коштів, має право проводити міжнародний учнівський та педагогічний обмін у рамках освітніх, культурних програм, проектів, брати участь у міжнародних заходах, конкурсах, фестивалях за погодженням з Власником чи уповноваженим органом.</w:t>
            </w:r>
          </w:p>
        </w:tc>
        <w:tc>
          <w:tcPr>
            <w:tcW w:w="4819" w:type="dxa"/>
            <w:shd w:val="clear" w:color="auto" w:fill="auto"/>
          </w:tcPr>
          <w:p w:rsidR="0028234F" w:rsidRPr="005B7963" w:rsidRDefault="0028234F" w:rsidP="0028234F">
            <w:pPr>
              <w:tabs>
                <w:tab w:val="left" w:pos="567"/>
                <w:tab w:val="left" w:pos="1620"/>
              </w:tabs>
              <w:rPr>
                <w:rFonts w:eastAsia="Nimbus Roman No9 L" w:cs="Times New Roman"/>
                <w:b/>
                <w:szCs w:val="28"/>
              </w:rPr>
            </w:pPr>
            <w:r>
              <w:rPr>
                <w:szCs w:val="28"/>
              </w:rPr>
              <w:t>7.1.</w:t>
            </w:r>
            <w:r w:rsidR="009428EF">
              <w:rPr>
                <w:szCs w:val="28"/>
              </w:rPr>
              <w:t xml:space="preserve"> </w:t>
            </w:r>
            <w:r>
              <w:rPr>
                <w:szCs w:val="28"/>
              </w:rPr>
              <w:t xml:space="preserve">Заклад за наявності належної матеріально-технічної та соціально-культурної бази, власних фінансових коштів, має право проводити міжнародний учнівський та педагогічний обмін у рамках освітніх, культурних програм, проектів, брати участь у міжнародних заходах, конкурсах, фестивалях за погодженням з Власником чи </w:t>
            </w:r>
            <w:r w:rsidR="00061E4C">
              <w:rPr>
                <w:b/>
                <w:bCs/>
                <w:szCs w:val="28"/>
              </w:rPr>
              <w:t>о</w:t>
            </w:r>
            <w:r w:rsidRPr="0028234F">
              <w:rPr>
                <w:b/>
                <w:bCs/>
                <w:szCs w:val="28"/>
              </w:rPr>
              <w:t>рганом управління.</w:t>
            </w:r>
          </w:p>
        </w:tc>
      </w:tr>
      <w:tr w:rsidR="0028234F" w:rsidRPr="005B7963" w:rsidTr="00762CAE">
        <w:tc>
          <w:tcPr>
            <w:tcW w:w="9923" w:type="dxa"/>
            <w:gridSpan w:val="2"/>
            <w:shd w:val="clear" w:color="auto" w:fill="auto"/>
          </w:tcPr>
          <w:p w:rsidR="0028234F" w:rsidRPr="005B7963" w:rsidRDefault="0028234F" w:rsidP="0028234F">
            <w:pPr>
              <w:tabs>
                <w:tab w:val="left" w:pos="567"/>
                <w:tab w:val="left" w:pos="1620"/>
              </w:tabs>
              <w:jc w:val="center"/>
              <w:rPr>
                <w:rFonts w:eastAsia="Nimbus Roman No9 L" w:cs="Times New Roman"/>
                <w:b/>
                <w:szCs w:val="28"/>
              </w:rPr>
            </w:pPr>
            <w:r w:rsidRPr="005B7963">
              <w:rPr>
                <w:rFonts w:cs="Times New Roman"/>
                <w:bCs/>
                <w:i/>
                <w:color w:val="000000"/>
                <w:szCs w:val="28"/>
              </w:rPr>
              <w:t xml:space="preserve">Підпункт 7.2. </w:t>
            </w:r>
            <w:r w:rsidRPr="005B7963">
              <w:rPr>
                <w:rFonts w:cs="Times New Roman"/>
                <w:bCs/>
                <w:i/>
                <w:color w:val="000000"/>
                <w:szCs w:val="28"/>
                <w:u w:val="single"/>
              </w:rPr>
              <w:t>виключити</w:t>
            </w:r>
            <w:r w:rsidRPr="005B7963">
              <w:rPr>
                <w:rFonts w:cs="Times New Roman"/>
                <w:bCs/>
                <w:i/>
                <w:color w:val="000000"/>
                <w:szCs w:val="28"/>
              </w:rPr>
              <w:t xml:space="preserve"> </w:t>
            </w:r>
            <w:r w:rsidRPr="005B7963">
              <w:rPr>
                <w:rFonts w:cs="Times New Roman"/>
                <w:bCs/>
                <w:i/>
                <w:szCs w:val="28"/>
              </w:rPr>
              <w:t>з метою приведення до відповідності</w:t>
            </w:r>
            <w:r w:rsidRPr="005B7963">
              <w:rPr>
                <w:rFonts w:cs="Times New Roman"/>
                <w:bCs/>
                <w:i/>
                <w:color w:val="000000"/>
                <w:szCs w:val="28"/>
                <w:u w:val="single"/>
              </w:rPr>
              <w:t xml:space="preserve"> та замінити його пунктом нового змісту</w:t>
            </w:r>
          </w:p>
        </w:tc>
      </w:tr>
      <w:tr w:rsidR="0028234F" w:rsidRPr="005B7963" w:rsidTr="00725FA3">
        <w:tc>
          <w:tcPr>
            <w:tcW w:w="5104" w:type="dxa"/>
            <w:shd w:val="clear" w:color="auto" w:fill="auto"/>
          </w:tcPr>
          <w:p w:rsidR="0028234F" w:rsidRPr="005B7963" w:rsidRDefault="0028234F" w:rsidP="0028234F">
            <w:pPr>
              <w:pStyle w:val="a3"/>
              <w:jc w:val="both"/>
              <w:rPr>
                <w:sz w:val="28"/>
                <w:szCs w:val="28"/>
              </w:rPr>
            </w:pPr>
            <w:r w:rsidRPr="005B7963">
              <w:rPr>
                <w:rFonts w:eastAsia="Nimbus Roman No9 L"/>
                <w:sz w:val="28"/>
                <w:szCs w:val="28"/>
              </w:rPr>
              <w:t>7.</w:t>
            </w:r>
            <w:r w:rsidRPr="005B7963">
              <w:rPr>
                <w:rFonts w:eastAsia="Nimbus Roman No9 L"/>
                <w:sz w:val="28"/>
                <w:szCs w:val="28"/>
                <w:lang w:val="ru-RU"/>
              </w:rPr>
              <w:t>2</w:t>
            </w:r>
            <w:r w:rsidRPr="005B7963">
              <w:rPr>
                <w:rFonts w:eastAsia="Nimbus Roman No9 L"/>
                <w:sz w:val="28"/>
                <w:szCs w:val="28"/>
              </w:rPr>
              <w:t>. </w:t>
            </w:r>
            <w:r w:rsidRPr="005B7963">
              <w:rPr>
                <w:rFonts w:eastAsia="Calibri"/>
                <w:sz w:val="28"/>
                <w:szCs w:val="28"/>
                <w:lang w:eastAsia="en-US"/>
              </w:rPr>
              <w:t xml:space="preserve">Заклад має право укладати угоди про співробітництво, встановлювати прямі зв’язки </w:t>
            </w:r>
            <w:r w:rsidRPr="00FF2170">
              <w:rPr>
                <w:rFonts w:eastAsia="Calibri"/>
                <w:b/>
                <w:i/>
                <w:sz w:val="28"/>
                <w:szCs w:val="28"/>
                <w:lang w:eastAsia="en-US"/>
              </w:rPr>
              <w:t>з органами управління культурою,</w:t>
            </w:r>
            <w:r w:rsidRPr="005B7963">
              <w:rPr>
                <w:rFonts w:eastAsia="Calibri"/>
                <w:sz w:val="28"/>
                <w:szCs w:val="28"/>
                <w:lang w:eastAsia="en-US"/>
              </w:rPr>
              <w:t xml:space="preserve"> </w:t>
            </w:r>
            <w:r w:rsidRPr="00FF2170">
              <w:rPr>
                <w:rFonts w:eastAsia="Calibri"/>
                <w:b/>
                <w:i/>
                <w:sz w:val="28"/>
                <w:szCs w:val="28"/>
                <w:lang w:eastAsia="en-US"/>
              </w:rPr>
              <w:t>освітою</w:t>
            </w:r>
            <w:r w:rsidRPr="005B7963">
              <w:rPr>
                <w:rFonts w:eastAsia="Calibri"/>
                <w:sz w:val="28"/>
                <w:szCs w:val="28"/>
                <w:lang w:eastAsia="en-US"/>
              </w:rPr>
              <w:t xml:space="preserve">, закладами загальної середньої освіти, науковими установами, підприємствами, організаціями, громадськими об’єднаннями інших країн у встановленому законодавством порядку за погодженням з Власником чи уповноваженим </w:t>
            </w:r>
            <w:proofErr w:type="spellStart"/>
            <w:r w:rsidRPr="005B7963">
              <w:rPr>
                <w:rFonts w:eastAsia="Calibri"/>
                <w:sz w:val="28"/>
                <w:szCs w:val="28"/>
                <w:lang w:eastAsia="en-US"/>
              </w:rPr>
              <w:t>органом.управління</w:t>
            </w:r>
            <w:proofErr w:type="spellEnd"/>
            <w:r w:rsidRPr="005B7963">
              <w:rPr>
                <w:rFonts w:eastAsia="Calibri"/>
                <w:sz w:val="28"/>
                <w:szCs w:val="28"/>
                <w:lang w:eastAsia="en-US"/>
              </w:rPr>
              <w:t>).</w:t>
            </w:r>
          </w:p>
        </w:tc>
        <w:tc>
          <w:tcPr>
            <w:tcW w:w="4819" w:type="dxa"/>
            <w:shd w:val="clear" w:color="auto" w:fill="auto"/>
          </w:tcPr>
          <w:p w:rsidR="0028234F" w:rsidRPr="005B7963" w:rsidRDefault="0028234F" w:rsidP="0028234F">
            <w:pPr>
              <w:tabs>
                <w:tab w:val="left" w:pos="567"/>
                <w:tab w:val="left" w:pos="1620"/>
              </w:tabs>
              <w:rPr>
                <w:rFonts w:cs="Times New Roman"/>
                <w:b/>
                <w:szCs w:val="28"/>
              </w:rPr>
            </w:pPr>
            <w:r w:rsidRPr="005B7963">
              <w:rPr>
                <w:rFonts w:eastAsia="Nimbus Roman No9 L" w:cs="Times New Roman"/>
                <w:b/>
                <w:szCs w:val="28"/>
              </w:rPr>
              <w:t>7</w:t>
            </w:r>
            <w:r w:rsidRPr="00FF2170">
              <w:rPr>
                <w:rFonts w:eastAsia="Nimbus Roman No9 L" w:cs="Times New Roman"/>
                <w:szCs w:val="28"/>
              </w:rPr>
              <w:t>.</w:t>
            </w:r>
            <w:r w:rsidRPr="00FF2170">
              <w:rPr>
                <w:rFonts w:eastAsia="Nimbus Roman No9 L" w:cs="Times New Roman"/>
                <w:szCs w:val="28"/>
                <w:lang w:val="ru-RU"/>
              </w:rPr>
              <w:t>2</w:t>
            </w:r>
            <w:r w:rsidRPr="00FF2170">
              <w:rPr>
                <w:rFonts w:eastAsia="Nimbus Roman No9 L" w:cs="Times New Roman"/>
                <w:szCs w:val="28"/>
              </w:rPr>
              <w:t>. </w:t>
            </w:r>
            <w:r w:rsidRPr="00FF2170">
              <w:rPr>
                <w:rFonts w:cs="Times New Roman"/>
                <w:szCs w:val="28"/>
              </w:rPr>
              <w:t xml:space="preserve"> Заклад має право укладати угоди про співробітництво, встановлювати прямі зв’язки</w:t>
            </w:r>
            <w:r w:rsidRPr="006D18AD">
              <w:rPr>
                <w:rFonts w:cs="Times New Roman"/>
                <w:b/>
                <w:szCs w:val="28"/>
              </w:rPr>
              <w:t xml:space="preserve"> </w:t>
            </w:r>
            <w:r w:rsidRPr="00FF2170">
              <w:rPr>
                <w:rFonts w:cs="Times New Roman"/>
                <w:b/>
                <w:szCs w:val="28"/>
              </w:rPr>
              <w:t>у сфері культури та освіти</w:t>
            </w:r>
            <w:r w:rsidRPr="006D18AD">
              <w:rPr>
                <w:rFonts w:cs="Times New Roman"/>
                <w:b/>
                <w:szCs w:val="28"/>
              </w:rPr>
              <w:t xml:space="preserve"> </w:t>
            </w:r>
            <w:r w:rsidRPr="00FF2170">
              <w:rPr>
                <w:rFonts w:cs="Times New Roman"/>
                <w:szCs w:val="28"/>
              </w:rPr>
              <w:t xml:space="preserve">із закладами середньої загальної освіти, науковими установами, підприємствами, організаціями, громадськими об’єднаннями інших країн у встановленому законодавством порядку за погодженням із Власником чи </w:t>
            </w:r>
            <w:r w:rsidR="00061E4C">
              <w:rPr>
                <w:rFonts w:cs="Times New Roman"/>
                <w:b/>
                <w:szCs w:val="28"/>
              </w:rPr>
              <w:t>о</w:t>
            </w:r>
            <w:r w:rsidRPr="00FF2170">
              <w:rPr>
                <w:rFonts w:cs="Times New Roman"/>
                <w:b/>
                <w:szCs w:val="28"/>
              </w:rPr>
              <w:t>рганом управління</w:t>
            </w:r>
            <w:r w:rsidRPr="006D18AD">
              <w:rPr>
                <w:rFonts w:cs="Times New Roman"/>
                <w:b/>
                <w:szCs w:val="28"/>
              </w:rPr>
              <w:t>.</w:t>
            </w:r>
          </w:p>
        </w:tc>
      </w:tr>
    </w:tbl>
    <w:p w:rsidR="00E213DD" w:rsidRPr="005B7963" w:rsidRDefault="00E213DD" w:rsidP="00D019C1">
      <w:pPr>
        <w:rPr>
          <w:rFonts w:cs="Times New Roman"/>
          <w:szCs w:val="28"/>
        </w:rPr>
      </w:pPr>
    </w:p>
    <w:p w:rsidR="005B7963" w:rsidRPr="003B00B5" w:rsidRDefault="005B7963" w:rsidP="003B00B5">
      <w:pPr>
        <w:pStyle w:val="a3"/>
        <w:tabs>
          <w:tab w:val="left" w:pos="284"/>
        </w:tabs>
        <w:jc w:val="center"/>
        <w:rPr>
          <w:sz w:val="28"/>
          <w:szCs w:val="28"/>
        </w:rPr>
      </w:pPr>
      <w:r w:rsidRPr="005B7963">
        <w:rPr>
          <w:color w:val="000000"/>
          <w:sz w:val="28"/>
          <w:szCs w:val="28"/>
        </w:rPr>
        <w:t xml:space="preserve">Розділ </w:t>
      </w:r>
      <w:r w:rsidRPr="005B7963">
        <w:rPr>
          <w:color w:val="000000"/>
          <w:sz w:val="28"/>
          <w:szCs w:val="28"/>
          <w:lang w:val="ru-RU"/>
        </w:rPr>
        <w:t>8</w:t>
      </w:r>
      <w:r w:rsidRPr="005B7963">
        <w:rPr>
          <w:color w:val="000000"/>
          <w:sz w:val="28"/>
          <w:szCs w:val="28"/>
        </w:rPr>
        <w:t xml:space="preserve">. </w:t>
      </w:r>
      <w:r w:rsidRPr="005B7963">
        <w:rPr>
          <w:sz w:val="28"/>
          <w:szCs w:val="28"/>
        </w:rPr>
        <w:t>КОНТРОЛЬ ЗА ДІЯЛЬНІСТЮ ЗАКЛАДУ</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4"/>
        <w:gridCol w:w="4819"/>
      </w:tblGrid>
      <w:tr w:rsidR="005B7963" w:rsidRPr="005B7963" w:rsidTr="00725FA3">
        <w:tc>
          <w:tcPr>
            <w:tcW w:w="5104" w:type="dxa"/>
            <w:shd w:val="clear" w:color="auto" w:fill="D9D9D9" w:themeFill="background1" w:themeFillShade="D9"/>
          </w:tcPr>
          <w:p w:rsidR="005B7963" w:rsidRPr="005B7963" w:rsidRDefault="005B7963" w:rsidP="00725FA3">
            <w:pPr>
              <w:pStyle w:val="a3"/>
              <w:jc w:val="center"/>
              <w:rPr>
                <w:b/>
                <w:color w:val="000000"/>
                <w:sz w:val="28"/>
                <w:szCs w:val="28"/>
              </w:rPr>
            </w:pPr>
            <w:r w:rsidRPr="005B7963">
              <w:rPr>
                <w:b/>
                <w:color w:val="000000"/>
                <w:sz w:val="28"/>
                <w:szCs w:val="28"/>
              </w:rPr>
              <w:t>До змін</w:t>
            </w:r>
          </w:p>
        </w:tc>
        <w:tc>
          <w:tcPr>
            <w:tcW w:w="4819" w:type="dxa"/>
            <w:shd w:val="clear" w:color="auto" w:fill="D9D9D9" w:themeFill="background1" w:themeFillShade="D9"/>
          </w:tcPr>
          <w:p w:rsidR="005B7963" w:rsidRPr="005B7963" w:rsidRDefault="005B7963" w:rsidP="00725FA3">
            <w:pPr>
              <w:pStyle w:val="a3"/>
              <w:jc w:val="center"/>
              <w:rPr>
                <w:b/>
                <w:color w:val="000000"/>
                <w:sz w:val="28"/>
                <w:szCs w:val="28"/>
              </w:rPr>
            </w:pPr>
            <w:r w:rsidRPr="005B7963">
              <w:rPr>
                <w:b/>
                <w:color w:val="000000"/>
                <w:sz w:val="28"/>
                <w:szCs w:val="28"/>
              </w:rPr>
              <w:t>Після змін</w:t>
            </w:r>
          </w:p>
        </w:tc>
      </w:tr>
      <w:tr w:rsidR="005B7963" w:rsidRPr="005B7963" w:rsidTr="00725FA3">
        <w:tc>
          <w:tcPr>
            <w:tcW w:w="9923" w:type="dxa"/>
            <w:gridSpan w:val="2"/>
            <w:shd w:val="clear" w:color="auto" w:fill="auto"/>
          </w:tcPr>
          <w:p w:rsidR="005B7963" w:rsidRPr="005B7963" w:rsidRDefault="005B7963" w:rsidP="0096622F">
            <w:pPr>
              <w:pStyle w:val="Bodytext20"/>
              <w:shd w:val="clear" w:color="auto" w:fill="auto"/>
              <w:tabs>
                <w:tab w:val="left" w:pos="974"/>
                <w:tab w:val="left" w:pos="1560"/>
              </w:tabs>
              <w:spacing w:before="0" w:line="240" w:lineRule="auto"/>
              <w:rPr>
                <w:rFonts w:ascii="Times New Roman" w:hAnsi="Times New Roman" w:cs="Times New Roman"/>
                <w:sz w:val="28"/>
                <w:szCs w:val="28"/>
                <w:highlight w:val="yellow"/>
                <w:lang w:val="uk-UA"/>
              </w:rPr>
            </w:pPr>
            <w:r w:rsidRPr="005B7963">
              <w:rPr>
                <w:rFonts w:ascii="Times New Roman" w:hAnsi="Times New Roman" w:cs="Times New Roman"/>
                <w:bCs/>
                <w:i/>
                <w:color w:val="000000"/>
                <w:sz w:val="28"/>
                <w:szCs w:val="28"/>
                <w:lang w:val="uk-UA"/>
              </w:rPr>
              <w:t xml:space="preserve">Підпункт 8.1. </w:t>
            </w:r>
            <w:r w:rsidRPr="005B7963">
              <w:rPr>
                <w:rFonts w:ascii="Times New Roman" w:hAnsi="Times New Roman" w:cs="Times New Roman"/>
                <w:bCs/>
                <w:i/>
                <w:color w:val="000000"/>
                <w:sz w:val="28"/>
                <w:szCs w:val="28"/>
                <w:u w:val="single"/>
                <w:lang w:val="uk-UA"/>
              </w:rPr>
              <w:t>виключити</w:t>
            </w:r>
            <w:r w:rsidRPr="005B7963">
              <w:rPr>
                <w:rFonts w:ascii="Times New Roman" w:hAnsi="Times New Roman" w:cs="Times New Roman"/>
                <w:bCs/>
                <w:i/>
                <w:color w:val="000000"/>
                <w:sz w:val="28"/>
                <w:szCs w:val="28"/>
                <w:lang w:val="uk-UA"/>
              </w:rPr>
              <w:t xml:space="preserve"> </w:t>
            </w:r>
            <w:r w:rsidRPr="005B7963">
              <w:rPr>
                <w:rFonts w:ascii="Times New Roman" w:hAnsi="Times New Roman" w:cs="Times New Roman"/>
                <w:bCs/>
                <w:i/>
                <w:sz w:val="28"/>
                <w:szCs w:val="28"/>
                <w:lang w:val="uk-UA"/>
              </w:rPr>
              <w:t>з метою приведення до відповідності</w:t>
            </w:r>
            <w:r w:rsidRPr="005B7963">
              <w:rPr>
                <w:rFonts w:ascii="Times New Roman" w:hAnsi="Times New Roman" w:cs="Times New Roman"/>
                <w:bCs/>
                <w:i/>
                <w:color w:val="000000"/>
                <w:sz w:val="28"/>
                <w:szCs w:val="28"/>
                <w:u w:val="single"/>
                <w:lang w:val="uk-UA"/>
              </w:rPr>
              <w:t xml:space="preserve"> та замінити його пунктом нового змісту</w:t>
            </w:r>
          </w:p>
        </w:tc>
      </w:tr>
      <w:tr w:rsidR="005B7963" w:rsidRPr="005B7963" w:rsidTr="00725FA3">
        <w:tc>
          <w:tcPr>
            <w:tcW w:w="5104" w:type="dxa"/>
            <w:shd w:val="clear" w:color="auto" w:fill="auto"/>
          </w:tcPr>
          <w:p w:rsidR="005B7963" w:rsidRPr="005B7963" w:rsidRDefault="005B7963" w:rsidP="005B7963">
            <w:pPr>
              <w:ind w:left="147"/>
              <w:rPr>
                <w:rFonts w:eastAsia="Calibri" w:cs="Times New Roman"/>
                <w:szCs w:val="28"/>
              </w:rPr>
            </w:pPr>
            <w:r w:rsidRPr="005B7963">
              <w:rPr>
                <w:rFonts w:eastAsia="Nimbus Roman No9 L" w:cs="Times New Roman"/>
                <w:szCs w:val="28"/>
              </w:rPr>
              <w:t>8.1. </w:t>
            </w:r>
            <w:r w:rsidRPr="005B7963">
              <w:rPr>
                <w:rFonts w:eastAsia="Calibri" w:cs="Times New Roman"/>
                <w:szCs w:val="28"/>
              </w:rPr>
              <w:t xml:space="preserve">Контроль за діяльністю закладу здійснюють </w:t>
            </w:r>
            <w:r w:rsidRPr="00FF2170">
              <w:rPr>
                <w:rFonts w:eastAsia="Calibri" w:cs="Times New Roman"/>
                <w:b/>
                <w:i/>
                <w:szCs w:val="28"/>
              </w:rPr>
              <w:t>Чернігівська міська рада,</w:t>
            </w:r>
            <w:r w:rsidRPr="005B7963">
              <w:rPr>
                <w:rFonts w:eastAsia="Calibri" w:cs="Times New Roman"/>
                <w:szCs w:val="28"/>
              </w:rPr>
              <w:t xml:space="preserve"> виконавчий комітет Чернігівської міської ради, орган управління.</w:t>
            </w:r>
          </w:p>
          <w:p w:rsidR="005B7963" w:rsidRPr="005B7963" w:rsidRDefault="005B7963" w:rsidP="005B7963">
            <w:pPr>
              <w:pStyle w:val="a3"/>
              <w:jc w:val="both"/>
              <w:rPr>
                <w:sz w:val="28"/>
                <w:szCs w:val="28"/>
              </w:rPr>
            </w:pPr>
          </w:p>
        </w:tc>
        <w:tc>
          <w:tcPr>
            <w:tcW w:w="4819" w:type="dxa"/>
            <w:shd w:val="clear" w:color="auto" w:fill="auto"/>
          </w:tcPr>
          <w:p w:rsidR="005B7963" w:rsidRPr="005B7963" w:rsidRDefault="005B7963" w:rsidP="00C64C2A">
            <w:pPr>
              <w:pStyle w:val="a3"/>
              <w:tabs>
                <w:tab w:val="left" w:pos="709"/>
              </w:tabs>
              <w:jc w:val="both"/>
              <w:rPr>
                <w:b/>
                <w:szCs w:val="28"/>
              </w:rPr>
            </w:pPr>
            <w:r w:rsidRPr="00FF2170">
              <w:rPr>
                <w:rFonts w:eastAsia="Nimbus Roman No9 L"/>
                <w:sz w:val="28"/>
                <w:szCs w:val="28"/>
              </w:rPr>
              <w:t>8.1. </w:t>
            </w:r>
            <w:r w:rsidR="00D470B6" w:rsidRPr="00D470B6">
              <w:rPr>
                <w:rFonts w:eastAsia="Nimbus Roman No9 L"/>
                <w:b/>
                <w:bCs/>
                <w:sz w:val="28"/>
                <w:szCs w:val="28"/>
              </w:rPr>
              <w:t>Державний</w:t>
            </w:r>
            <w:r w:rsidR="00D470B6">
              <w:rPr>
                <w:rFonts w:eastAsia="Nimbus Roman No9 L"/>
                <w:sz w:val="28"/>
                <w:szCs w:val="28"/>
              </w:rPr>
              <w:t xml:space="preserve"> к</w:t>
            </w:r>
            <w:r w:rsidRPr="00FF2170">
              <w:rPr>
                <w:sz w:val="28"/>
                <w:szCs w:val="28"/>
              </w:rPr>
              <w:t>онтроль за діяльністю Закладу здійснюють</w:t>
            </w:r>
            <w:r w:rsidRPr="006D18AD">
              <w:rPr>
                <w:b/>
                <w:sz w:val="28"/>
                <w:szCs w:val="28"/>
              </w:rPr>
              <w:t xml:space="preserve">, </w:t>
            </w:r>
            <w:r w:rsidRPr="00FF2170">
              <w:rPr>
                <w:b/>
                <w:sz w:val="28"/>
                <w:szCs w:val="28"/>
              </w:rPr>
              <w:t>в межах повноважень, Власник,</w:t>
            </w:r>
            <w:r w:rsidRPr="006D18AD">
              <w:rPr>
                <w:b/>
                <w:sz w:val="28"/>
                <w:szCs w:val="28"/>
              </w:rPr>
              <w:t xml:space="preserve"> </w:t>
            </w:r>
            <w:r w:rsidRPr="00FF2170">
              <w:rPr>
                <w:sz w:val="28"/>
                <w:szCs w:val="28"/>
              </w:rPr>
              <w:t xml:space="preserve">виконавчий комітет Чернігівської міської ради, </w:t>
            </w:r>
            <w:r w:rsidR="00061E4C">
              <w:rPr>
                <w:sz w:val="28"/>
                <w:szCs w:val="28"/>
              </w:rPr>
              <w:t>о</w:t>
            </w:r>
            <w:r w:rsidRPr="00FF2170">
              <w:rPr>
                <w:sz w:val="28"/>
                <w:szCs w:val="28"/>
              </w:rPr>
              <w:t>рган управління.</w:t>
            </w:r>
          </w:p>
        </w:tc>
      </w:tr>
      <w:tr w:rsidR="0096622F" w:rsidRPr="005B7963" w:rsidTr="0045089D">
        <w:tc>
          <w:tcPr>
            <w:tcW w:w="9923" w:type="dxa"/>
            <w:gridSpan w:val="2"/>
            <w:shd w:val="clear" w:color="auto" w:fill="auto"/>
          </w:tcPr>
          <w:p w:rsidR="0096622F" w:rsidRPr="00FF2170" w:rsidRDefault="0096622F" w:rsidP="0096622F">
            <w:pPr>
              <w:pStyle w:val="a3"/>
              <w:tabs>
                <w:tab w:val="left" w:pos="709"/>
              </w:tabs>
              <w:jc w:val="center"/>
              <w:rPr>
                <w:rFonts w:eastAsia="Nimbus Roman No9 L"/>
                <w:sz w:val="28"/>
                <w:szCs w:val="28"/>
              </w:rPr>
            </w:pPr>
            <w:r w:rsidRPr="005B7963">
              <w:rPr>
                <w:bCs/>
                <w:i/>
                <w:color w:val="000000"/>
                <w:sz w:val="28"/>
                <w:szCs w:val="28"/>
              </w:rPr>
              <w:t xml:space="preserve">Підпункт </w:t>
            </w:r>
            <w:r>
              <w:rPr>
                <w:bCs/>
                <w:i/>
                <w:color w:val="000000"/>
                <w:sz w:val="28"/>
                <w:szCs w:val="28"/>
              </w:rPr>
              <w:t>10.5</w:t>
            </w:r>
            <w:r w:rsidRPr="005B7963">
              <w:rPr>
                <w:bCs/>
                <w:i/>
                <w:color w:val="000000"/>
                <w:sz w:val="28"/>
                <w:szCs w:val="28"/>
              </w:rPr>
              <w:t xml:space="preserve">. </w:t>
            </w:r>
            <w:r w:rsidRPr="005B7963">
              <w:rPr>
                <w:bCs/>
                <w:i/>
                <w:color w:val="000000"/>
                <w:sz w:val="28"/>
                <w:szCs w:val="28"/>
                <w:u w:val="single"/>
              </w:rPr>
              <w:t>виключити</w:t>
            </w:r>
            <w:r w:rsidRPr="005B7963">
              <w:rPr>
                <w:bCs/>
                <w:i/>
                <w:color w:val="000000"/>
                <w:sz w:val="28"/>
                <w:szCs w:val="28"/>
              </w:rPr>
              <w:t xml:space="preserve"> </w:t>
            </w:r>
            <w:r w:rsidRPr="005B7963">
              <w:rPr>
                <w:bCs/>
                <w:i/>
                <w:sz w:val="28"/>
                <w:szCs w:val="28"/>
              </w:rPr>
              <w:t>з метою приведення до відповідності</w:t>
            </w:r>
            <w:r w:rsidRPr="005B7963">
              <w:rPr>
                <w:bCs/>
                <w:i/>
                <w:color w:val="000000"/>
                <w:sz w:val="28"/>
                <w:szCs w:val="28"/>
                <w:u w:val="single"/>
              </w:rPr>
              <w:t xml:space="preserve"> та замінити його пунктом нового змісту</w:t>
            </w:r>
          </w:p>
        </w:tc>
      </w:tr>
      <w:tr w:rsidR="0096622F" w:rsidRPr="005B7963" w:rsidTr="00725FA3">
        <w:tc>
          <w:tcPr>
            <w:tcW w:w="5104" w:type="dxa"/>
            <w:shd w:val="clear" w:color="auto" w:fill="auto"/>
          </w:tcPr>
          <w:p w:rsidR="0096622F" w:rsidRPr="005B7963" w:rsidRDefault="0096622F" w:rsidP="0096622F">
            <w:pPr>
              <w:rPr>
                <w:rFonts w:eastAsia="Nimbus Roman No9 L" w:cs="Times New Roman"/>
                <w:szCs w:val="28"/>
              </w:rPr>
            </w:pPr>
            <w:r>
              <w:rPr>
                <w:rFonts w:eastAsia="Nimbus Roman No9 L" w:cs="Times New Roman"/>
                <w:szCs w:val="28"/>
              </w:rPr>
              <w:t>10.5.</w:t>
            </w:r>
            <w:r w:rsidRPr="00E945F9">
              <w:rPr>
                <w:szCs w:val="28"/>
              </w:rPr>
              <w:t xml:space="preserve"> </w:t>
            </w:r>
            <w:r w:rsidRPr="00E945F9">
              <w:rPr>
                <w:rFonts w:eastAsia="Calibri" w:cs="Times New Roman"/>
                <w:szCs w:val="28"/>
              </w:rPr>
              <w:t xml:space="preserve">При реорганізації та ліквідації працівникам, які звільняються гарантується додержання їхніх прав та </w:t>
            </w:r>
            <w:r w:rsidRPr="00E945F9">
              <w:rPr>
                <w:rFonts w:eastAsia="Calibri" w:cs="Times New Roman"/>
                <w:szCs w:val="28"/>
              </w:rPr>
              <w:lastRenderedPageBreak/>
              <w:t>інтересів відповідно до чинного законодавства України.</w:t>
            </w:r>
          </w:p>
        </w:tc>
        <w:tc>
          <w:tcPr>
            <w:tcW w:w="4819" w:type="dxa"/>
            <w:shd w:val="clear" w:color="auto" w:fill="auto"/>
          </w:tcPr>
          <w:p w:rsidR="0096622F" w:rsidRPr="00FF2170" w:rsidRDefault="0096622F" w:rsidP="00C64C2A">
            <w:pPr>
              <w:pStyle w:val="a3"/>
              <w:tabs>
                <w:tab w:val="left" w:pos="709"/>
              </w:tabs>
              <w:jc w:val="both"/>
              <w:rPr>
                <w:rFonts w:eastAsia="Nimbus Roman No9 L"/>
                <w:sz w:val="28"/>
                <w:szCs w:val="28"/>
              </w:rPr>
            </w:pPr>
            <w:r w:rsidRPr="0096622F">
              <w:rPr>
                <w:sz w:val="28"/>
                <w:szCs w:val="28"/>
              </w:rPr>
              <w:lastRenderedPageBreak/>
              <w:t xml:space="preserve">10.5. При реорганізації та ліквідації </w:t>
            </w:r>
            <w:r w:rsidRPr="0096622F">
              <w:rPr>
                <w:b/>
                <w:sz w:val="28"/>
                <w:szCs w:val="28"/>
              </w:rPr>
              <w:t>Закладу</w:t>
            </w:r>
            <w:r w:rsidRPr="0096622F">
              <w:rPr>
                <w:sz w:val="28"/>
                <w:szCs w:val="28"/>
              </w:rPr>
              <w:t xml:space="preserve"> працівникам, які звільняються гарантується </w:t>
            </w:r>
            <w:r w:rsidRPr="0096622F">
              <w:rPr>
                <w:sz w:val="28"/>
                <w:szCs w:val="28"/>
              </w:rPr>
              <w:lastRenderedPageBreak/>
              <w:t>додержання їхніх прав та інтересів відповідно до чинного законодавства України</w:t>
            </w:r>
          </w:p>
        </w:tc>
      </w:tr>
    </w:tbl>
    <w:p w:rsidR="00FC25AC" w:rsidRPr="004F43FB" w:rsidRDefault="00FC25AC" w:rsidP="00D019C1">
      <w:pPr>
        <w:rPr>
          <w:sz w:val="20"/>
          <w:szCs w:val="20"/>
        </w:rPr>
      </w:pPr>
    </w:p>
    <w:p w:rsidR="003B00B5" w:rsidRDefault="003B00B5" w:rsidP="00D019C1">
      <w:pPr>
        <w:rPr>
          <w:szCs w:val="28"/>
        </w:rPr>
      </w:pPr>
    </w:p>
    <w:p w:rsidR="003B00B5" w:rsidRDefault="003B00B5" w:rsidP="00D019C1">
      <w:pPr>
        <w:rPr>
          <w:szCs w:val="28"/>
        </w:rPr>
      </w:pPr>
    </w:p>
    <w:p w:rsidR="003B00B5" w:rsidRDefault="003B00B5" w:rsidP="00D019C1">
      <w:pPr>
        <w:rPr>
          <w:szCs w:val="28"/>
        </w:rPr>
      </w:pPr>
    </w:p>
    <w:p w:rsidR="00D019C1" w:rsidRDefault="00D019C1" w:rsidP="00D019C1">
      <w:pPr>
        <w:rPr>
          <w:szCs w:val="28"/>
        </w:rPr>
      </w:pPr>
      <w:r>
        <w:rPr>
          <w:szCs w:val="28"/>
        </w:rPr>
        <w:t xml:space="preserve">Начальник управління </w:t>
      </w:r>
    </w:p>
    <w:p w:rsidR="00D019C1" w:rsidRDefault="00D019C1" w:rsidP="00D019C1">
      <w:pPr>
        <w:rPr>
          <w:szCs w:val="28"/>
        </w:rPr>
      </w:pPr>
      <w:r>
        <w:rPr>
          <w:szCs w:val="28"/>
        </w:rPr>
        <w:t xml:space="preserve">культури та туризму  </w:t>
      </w:r>
    </w:p>
    <w:p w:rsidR="00D019C1" w:rsidRPr="000057D4" w:rsidRDefault="00D019C1" w:rsidP="00D019C1">
      <w:pPr>
        <w:rPr>
          <w:szCs w:val="28"/>
        </w:rPr>
      </w:pPr>
      <w:r>
        <w:rPr>
          <w:szCs w:val="28"/>
        </w:rPr>
        <w:t>Чернігівської міської ради</w:t>
      </w:r>
      <w:r>
        <w:rPr>
          <w:szCs w:val="28"/>
        </w:rPr>
        <w:tab/>
      </w:r>
      <w:r>
        <w:rPr>
          <w:szCs w:val="28"/>
        </w:rPr>
        <w:tab/>
      </w:r>
      <w:r>
        <w:rPr>
          <w:szCs w:val="28"/>
        </w:rPr>
        <w:tab/>
      </w:r>
      <w:r>
        <w:rPr>
          <w:szCs w:val="28"/>
        </w:rPr>
        <w:tab/>
      </w:r>
      <w:r>
        <w:rPr>
          <w:szCs w:val="28"/>
        </w:rPr>
        <w:tab/>
        <w:t xml:space="preserve">          Олександр ШЕВЧУК</w:t>
      </w:r>
    </w:p>
    <w:p w:rsidR="0014255D" w:rsidRPr="00D019C1" w:rsidRDefault="0014255D" w:rsidP="00D019C1"/>
    <w:sectPr w:rsidR="0014255D" w:rsidRPr="00D019C1" w:rsidSect="00C64C2A">
      <w:headerReference w:type="default" r:id="rId8"/>
      <w:pgSz w:w="11906" w:h="16838"/>
      <w:pgMar w:top="851" w:right="567"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6A0" w:rsidRDefault="005846A0">
      <w:r>
        <w:separator/>
      </w:r>
    </w:p>
  </w:endnote>
  <w:endnote w:type="continuationSeparator" w:id="0">
    <w:p w:rsidR="005846A0" w:rsidRDefault="005846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mbus Roman No9 L">
    <w:altName w:val="Times New Roman"/>
    <w:charset w:val="01"/>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6A0" w:rsidRDefault="005846A0">
      <w:r>
        <w:separator/>
      </w:r>
    </w:p>
  </w:footnote>
  <w:footnote w:type="continuationSeparator" w:id="0">
    <w:p w:rsidR="005846A0" w:rsidRDefault="005846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8283949"/>
      <w:docPartObj>
        <w:docPartGallery w:val="Page Numbers (Top of Page)"/>
        <w:docPartUnique/>
      </w:docPartObj>
    </w:sdtPr>
    <w:sdtContent>
      <w:p w:rsidR="005735AE" w:rsidRDefault="00A2653B">
        <w:pPr>
          <w:pStyle w:val="a7"/>
          <w:jc w:val="center"/>
        </w:pPr>
        <w:r>
          <w:fldChar w:fldCharType="begin"/>
        </w:r>
        <w:r w:rsidR="006D18AD">
          <w:instrText>PAGE   \* MERGEFORMAT</w:instrText>
        </w:r>
        <w:r>
          <w:fldChar w:fldCharType="separate"/>
        </w:r>
        <w:r w:rsidR="00774022">
          <w:rPr>
            <w:noProof/>
          </w:rPr>
          <w:t>4</w:t>
        </w:r>
        <w:r>
          <w:fldChar w:fldCharType="end"/>
        </w:r>
      </w:p>
    </w:sdtContent>
  </w:sdt>
  <w:p w:rsidR="005735AE" w:rsidRPr="00BD5185" w:rsidRDefault="005735AE">
    <w:pPr>
      <w:pStyle w:val="a7"/>
      <w:rPr>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94CDA"/>
    <w:multiLevelType w:val="multilevel"/>
    <w:tmpl w:val="4920C5B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F8641C9"/>
    <w:multiLevelType w:val="multilevel"/>
    <w:tmpl w:val="05A03962"/>
    <w:lvl w:ilvl="0">
      <w:start w:val="2"/>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FB25113"/>
    <w:multiLevelType w:val="multilevel"/>
    <w:tmpl w:val="4920C5B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974350C"/>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F954ED4"/>
    <w:multiLevelType w:val="multilevel"/>
    <w:tmpl w:val="4920C5B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10A245F"/>
    <w:multiLevelType w:val="multilevel"/>
    <w:tmpl w:val="4920C5B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8B02F66"/>
    <w:multiLevelType w:val="multilevel"/>
    <w:tmpl w:val="4920C5B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93F0CD9"/>
    <w:multiLevelType w:val="multilevel"/>
    <w:tmpl w:val="4920C5B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9D86EBF"/>
    <w:multiLevelType w:val="multilevel"/>
    <w:tmpl w:val="E84C573A"/>
    <w:lvl w:ilvl="0">
      <w:start w:val="5"/>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F3825BF"/>
    <w:multiLevelType w:val="multilevel"/>
    <w:tmpl w:val="B82A9A10"/>
    <w:lvl w:ilvl="0">
      <w:start w:val="1"/>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nsid w:val="31123416"/>
    <w:multiLevelType w:val="multilevel"/>
    <w:tmpl w:val="4920C5B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8A30F1E"/>
    <w:multiLevelType w:val="multilevel"/>
    <w:tmpl w:val="8B7447E8"/>
    <w:lvl w:ilvl="0">
      <w:start w:val="4"/>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18716D3"/>
    <w:multiLevelType w:val="multilevel"/>
    <w:tmpl w:val="4920C5B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CCA305E"/>
    <w:multiLevelType w:val="multilevel"/>
    <w:tmpl w:val="9CBC6C36"/>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D340F3D"/>
    <w:multiLevelType w:val="multilevel"/>
    <w:tmpl w:val="7EBC66E8"/>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nsid w:val="53CD3926"/>
    <w:multiLevelType w:val="multilevel"/>
    <w:tmpl w:val="4920C5B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5031993"/>
    <w:multiLevelType w:val="multilevel"/>
    <w:tmpl w:val="B234004A"/>
    <w:lvl w:ilvl="0">
      <w:start w:val="4"/>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C863FFD"/>
    <w:multiLevelType w:val="multilevel"/>
    <w:tmpl w:val="2A0A4D08"/>
    <w:lvl w:ilvl="0">
      <w:start w:val="1"/>
      <w:numFmt w:val="decimal"/>
      <w:lvlText w:val="%1."/>
      <w:lvlJc w:val="left"/>
      <w:pPr>
        <w:ind w:left="450" w:hanging="450"/>
      </w:pPr>
      <w:rPr>
        <w:rFonts w:hint="default"/>
      </w:rPr>
    </w:lvl>
    <w:lvl w:ilvl="1">
      <w:start w:val="8"/>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8">
    <w:nsid w:val="5CC37186"/>
    <w:multiLevelType w:val="hybridMultilevel"/>
    <w:tmpl w:val="F31AEF48"/>
    <w:lvl w:ilvl="0" w:tplc="2FD459D0">
      <w:start w:val="20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64B94EBB"/>
    <w:multiLevelType w:val="hybridMultilevel"/>
    <w:tmpl w:val="42169A38"/>
    <w:lvl w:ilvl="0" w:tplc="2FD459D0">
      <w:start w:val="2023"/>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0">
    <w:nsid w:val="656F1FE7"/>
    <w:multiLevelType w:val="multilevel"/>
    <w:tmpl w:val="53042050"/>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7A56321"/>
    <w:multiLevelType w:val="multilevel"/>
    <w:tmpl w:val="66E6EDAA"/>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66E3862"/>
    <w:multiLevelType w:val="hybridMultilevel"/>
    <w:tmpl w:val="672C8E3C"/>
    <w:lvl w:ilvl="0" w:tplc="9FE0C378">
      <w:numFmt w:val="bullet"/>
      <w:lvlText w:val="-"/>
      <w:lvlJc w:val="left"/>
      <w:pPr>
        <w:ind w:left="117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3">
    <w:nsid w:val="7BFB2523"/>
    <w:multiLevelType w:val="multilevel"/>
    <w:tmpl w:val="B36483B6"/>
    <w:lvl w:ilvl="0">
      <w:start w:val="5"/>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E6836F2"/>
    <w:multiLevelType w:val="multilevel"/>
    <w:tmpl w:val="513E14FE"/>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EAD775F"/>
    <w:multiLevelType w:val="multilevel"/>
    <w:tmpl w:val="7A126598"/>
    <w:lvl w:ilvl="0">
      <w:start w:val="5"/>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14"/>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2"/>
  </w:num>
  <w:num w:numId="8">
    <w:abstractNumId w:val="12"/>
  </w:num>
  <w:num w:numId="9">
    <w:abstractNumId w:val="10"/>
  </w:num>
  <w:num w:numId="10">
    <w:abstractNumId w:val="5"/>
  </w:num>
  <w:num w:numId="11">
    <w:abstractNumId w:val="22"/>
  </w:num>
  <w:num w:numId="12">
    <w:abstractNumId w:val="15"/>
  </w:num>
  <w:num w:numId="13">
    <w:abstractNumId w:val="17"/>
  </w:num>
  <w:num w:numId="14">
    <w:abstractNumId w:val="9"/>
  </w:num>
  <w:num w:numId="15">
    <w:abstractNumId w:val="18"/>
  </w:num>
  <w:num w:numId="16">
    <w:abstractNumId w:val="1"/>
  </w:num>
  <w:num w:numId="17">
    <w:abstractNumId w:val="11"/>
  </w:num>
  <w:num w:numId="18">
    <w:abstractNumId w:val="24"/>
  </w:num>
  <w:num w:numId="19">
    <w:abstractNumId w:val="19"/>
  </w:num>
  <w:num w:numId="20">
    <w:abstractNumId w:val="20"/>
  </w:num>
  <w:num w:numId="21">
    <w:abstractNumId w:val="21"/>
  </w:num>
  <w:num w:numId="22">
    <w:abstractNumId w:val="16"/>
  </w:num>
  <w:num w:numId="23">
    <w:abstractNumId w:val="25"/>
  </w:num>
  <w:num w:numId="24">
    <w:abstractNumId w:val="23"/>
  </w:num>
  <w:num w:numId="25">
    <w:abstractNumId w:val="8"/>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4255D"/>
    <w:rsid w:val="00007AD8"/>
    <w:rsid w:val="00007ED9"/>
    <w:rsid w:val="000176D5"/>
    <w:rsid w:val="00031BB1"/>
    <w:rsid w:val="00035157"/>
    <w:rsid w:val="00040D6A"/>
    <w:rsid w:val="00061E4C"/>
    <w:rsid w:val="00066B2E"/>
    <w:rsid w:val="000746BD"/>
    <w:rsid w:val="00080637"/>
    <w:rsid w:val="00081183"/>
    <w:rsid w:val="00095CCB"/>
    <w:rsid w:val="000B371E"/>
    <w:rsid w:val="000C026F"/>
    <w:rsid w:val="000D2266"/>
    <w:rsid w:val="000F572B"/>
    <w:rsid w:val="000F6450"/>
    <w:rsid w:val="000F6C34"/>
    <w:rsid w:val="0011689E"/>
    <w:rsid w:val="00140536"/>
    <w:rsid w:val="0014255D"/>
    <w:rsid w:val="00181A82"/>
    <w:rsid w:val="001C550E"/>
    <w:rsid w:val="001C5A1B"/>
    <w:rsid w:val="001E1A97"/>
    <w:rsid w:val="001E2A8A"/>
    <w:rsid w:val="002535CC"/>
    <w:rsid w:val="00281637"/>
    <w:rsid w:val="0028234F"/>
    <w:rsid w:val="002D7A82"/>
    <w:rsid w:val="002E07AC"/>
    <w:rsid w:val="002E1B52"/>
    <w:rsid w:val="00324915"/>
    <w:rsid w:val="003421EA"/>
    <w:rsid w:val="00344820"/>
    <w:rsid w:val="003616DD"/>
    <w:rsid w:val="003630F2"/>
    <w:rsid w:val="00364247"/>
    <w:rsid w:val="00374F52"/>
    <w:rsid w:val="003A0CD6"/>
    <w:rsid w:val="003B00B5"/>
    <w:rsid w:val="003B4A7F"/>
    <w:rsid w:val="003C5C81"/>
    <w:rsid w:val="003C617A"/>
    <w:rsid w:val="003D1C55"/>
    <w:rsid w:val="003D6963"/>
    <w:rsid w:val="003D7FC0"/>
    <w:rsid w:val="00401170"/>
    <w:rsid w:val="00424AB6"/>
    <w:rsid w:val="004427AE"/>
    <w:rsid w:val="0044778A"/>
    <w:rsid w:val="0046714F"/>
    <w:rsid w:val="00481063"/>
    <w:rsid w:val="004821D3"/>
    <w:rsid w:val="004A1887"/>
    <w:rsid w:val="004D7471"/>
    <w:rsid w:val="004E01BA"/>
    <w:rsid w:val="004E398C"/>
    <w:rsid w:val="004E436E"/>
    <w:rsid w:val="005079F5"/>
    <w:rsid w:val="00567297"/>
    <w:rsid w:val="005735AE"/>
    <w:rsid w:val="005846A0"/>
    <w:rsid w:val="00592B99"/>
    <w:rsid w:val="005B37BD"/>
    <w:rsid w:val="005B723E"/>
    <w:rsid w:val="005B7963"/>
    <w:rsid w:val="005C1E97"/>
    <w:rsid w:val="00606EFF"/>
    <w:rsid w:val="0061479E"/>
    <w:rsid w:val="00646EFA"/>
    <w:rsid w:val="006642CB"/>
    <w:rsid w:val="00665BB6"/>
    <w:rsid w:val="00671176"/>
    <w:rsid w:val="00691FAA"/>
    <w:rsid w:val="006A3E40"/>
    <w:rsid w:val="006A66F7"/>
    <w:rsid w:val="006B1FD2"/>
    <w:rsid w:val="006C2296"/>
    <w:rsid w:val="006C52F9"/>
    <w:rsid w:val="006C7866"/>
    <w:rsid w:val="006D18AD"/>
    <w:rsid w:val="007146D9"/>
    <w:rsid w:val="007248AB"/>
    <w:rsid w:val="00732776"/>
    <w:rsid w:val="00744661"/>
    <w:rsid w:val="00750762"/>
    <w:rsid w:val="007648A1"/>
    <w:rsid w:val="00774022"/>
    <w:rsid w:val="007B56CD"/>
    <w:rsid w:val="007B6835"/>
    <w:rsid w:val="007C1B1B"/>
    <w:rsid w:val="007C3CC2"/>
    <w:rsid w:val="007E41D3"/>
    <w:rsid w:val="0080125D"/>
    <w:rsid w:val="0080329A"/>
    <w:rsid w:val="00814114"/>
    <w:rsid w:val="00831DAE"/>
    <w:rsid w:val="0083698E"/>
    <w:rsid w:val="00860991"/>
    <w:rsid w:val="0088281E"/>
    <w:rsid w:val="00894146"/>
    <w:rsid w:val="00894B19"/>
    <w:rsid w:val="008A34C1"/>
    <w:rsid w:val="008E5149"/>
    <w:rsid w:val="00925640"/>
    <w:rsid w:val="009302A9"/>
    <w:rsid w:val="009428EF"/>
    <w:rsid w:val="00952779"/>
    <w:rsid w:val="0096622F"/>
    <w:rsid w:val="00976023"/>
    <w:rsid w:val="009C5C72"/>
    <w:rsid w:val="009D4FF6"/>
    <w:rsid w:val="00A225A0"/>
    <w:rsid w:val="00A2653B"/>
    <w:rsid w:val="00A41FF4"/>
    <w:rsid w:val="00A53652"/>
    <w:rsid w:val="00A63FCB"/>
    <w:rsid w:val="00A91D88"/>
    <w:rsid w:val="00A94109"/>
    <w:rsid w:val="00A9633C"/>
    <w:rsid w:val="00A97C91"/>
    <w:rsid w:val="00AC2EE1"/>
    <w:rsid w:val="00AD53AB"/>
    <w:rsid w:val="00AE084C"/>
    <w:rsid w:val="00B061F7"/>
    <w:rsid w:val="00B52D66"/>
    <w:rsid w:val="00B9147C"/>
    <w:rsid w:val="00B95B77"/>
    <w:rsid w:val="00BA2516"/>
    <w:rsid w:val="00C1612D"/>
    <w:rsid w:val="00C25E3B"/>
    <w:rsid w:val="00C30B32"/>
    <w:rsid w:val="00C33BF4"/>
    <w:rsid w:val="00C474E7"/>
    <w:rsid w:val="00C64C2A"/>
    <w:rsid w:val="00C96137"/>
    <w:rsid w:val="00CB7110"/>
    <w:rsid w:val="00CF51AA"/>
    <w:rsid w:val="00D019C1"/>
    <w:rsid w:val="00D05253"/>
    <w:rsid w:val="00D334F5"/>
    <w:rsid w:val="00D470B6"/>
    <w:rsid w:val="00DE34D4"/>
    <w:rsid w:val="00DE6272"/>
    <w:rsid w:val="00DF0834"/>
    <w:rsid w:val="00E00679"/>
    <w:rsid w:val="00E0230D"/>
    <w:rsid w:val="00E213DD"/>
    <w:rsid w:val="00E2265D"/>
    <w:rsid w:val="00E64E7D"/>
    <w:rsid w:val="00E960B4"/>
    <w:rsid w:val="00F00E14"/>
    <w:rsid w:val="00F13EF5"/>
    <w:rsid w:val="00F41432"/>
    <w:rsid w:val="00F4606C"/>
    <w:rsid w:val="00F608E9"/>
    <w:rsid w:val="00FA1CA2"/>
    <w:rsid w:val="00FC25AC"/>
    <w:rsid w:val="00FE51C3"/>
    <w:rsid w:val="00FF2170"/>
    <w:rsid w:val="00FF43AB"/>
    <w:rsid w:val="00FF6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C81"/>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019C1"/>
    <w:pPr>
      <w:jc w:val="left"/>
    </w:pPr>
    <w:rPr>
      <w:rFonts w:ascii="Times New Roman" w:eastAsia="Times New Roman" w:hAnsi="Times New Roman" w:cs="Times New Roman"/>
      <w:sz w:val="20"/>
      <w:szCs w:val="20"/>
      <w:lang w:val="uk-UA" w:eastAsia="ru-RU"/>
    </w:rPr>
  </w:style>
  <w:style w:type="paragraph" w:styleId="a5">
    <w:name w:val="Body Text"/>
    <w:basedOn w:val="a"/>
    <w:link w:val="a6"/>
    <w:rsid w:val="00D019C1"/>
    <w:pPr>
      <w:spacing w:after="120"/>
      <w:jc w:val="left"/>
    </w:pPr>
    <w:rPr>
      <w:rFonts w:eastAsia="Times New Roman" w:cs="Times New Roman"/>
      <w:sz w:val="24"/>
      <w:szCs w:val="24"/>
      <w:lang w:eastAsia="ru-RU"/>
    </w:rPr>
  </w:style>
  <w:style w:type="character" w:customStyle="1" w:styleId="a6">
    <w:name w:val="Основной текст Знак"/>
    <w:basedOn w:val="a0"/>
    <w:link w:val="a5"/>
    <w:rsid w:val="00D019C1"/>
    <w:rPr>
      <w:rFonts w:ascii="Times New Roman" w:eastAsia="Times New Roman" w:hAnsi="Times New Roman" w:cs="Times New Roman"/>
      <w:sz w:val="24"/>
      <w:szCs w:val="24"/>
      <w:lang w:val="uk-UA" w:eastAsia="ru-RU"/>
    </w:rPr>
  </w:style>
  <w:style w:type="character" w:customStyle="1" w:styleId="Bodytext2">
    <w:name w:val="Body text (2)_"/>
    <w:link w:val="Bodytext20"/>
    <w:rsid w:val="00D019C1"/>
    <w:rPr>
      <w:sz w:val="19"/>
      <w:szCs w:val="19"/>
      <w:shd w:val="clear" w:color="auto" w:fill="FFFFFF"/>
    </w:rPr>
  </w:style>
  <w:style w:type="paragraph" w:customStyle="1" w:styleId="Bodytext20">
    <w:name w:val="Body text (2)"/>
    <w:basedOn w:val="a"/>
    <w:link w:val="Bodytext2"/>
    <w:rsid w:val="00D019C1"/>
    <w:pPr>
      <w:widowControl w:val="0"/>
      <w:shd w:val="clear" w:color="auto" w:fill="FFFFFF"/>
      <w:spacing w:before="360" w:line="0" w:lineRule="atLeast"/>
      <w:jc w:val="center"/>
    </w:pPr>
    <w:rPr>
      <w:rFonts w:asciiTheme="minorHAnsi" w:hAnsiTheme="minorHAnsi"/>
      <w:sz w:val="19"/>
      <w:szCs w:val="19"/>
      <w:lang w:val="ru-RU"/>
    </w:rPr>
  </w:style>
  <w:style w:type="paragraph" w:styleId="a7">
    <w:name w:val="header"/>
    <w:basedOn w:val="a"/>
    <w:link w:val="a8"/>
    <w:unhideWhenUsed/>
    <w:rsid w:val="00D019C1"/>
    <w:pPr>
      <w:tabs>
        <w:tab w:val="center" w:pos="4677"/>
        <w:tab w:val="right" w:pos="9355"/>
      </w:tabs>
      <w:jc w:val="left"/>
    </w:pPr>
    <w:rPr>
      <w:rFonts w:eastAsia="Times New Roman" w:cs="Times New Roman"/>
      <w:sz w:val="24"/>
      <w:szCs w:val="24"/>
      <w:lang w:val="ru-RU" w:eastAsia="ru-RU"/>
    </w:rPr>
  </w:style>
  <w:style w:type="character" w:customStyle="1" w:styleId="a8">
    <w:name w:val="Верхний колонтитул Знак"/>
    <w:basedOn w:val="a0"/>
    <w:link w:val="a7"/>
    <w:rsid w:val="00D019C1"/>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D019C1"/>
    <w:rPr>
      <w:rFonts w:ascii="Times New Roman" w:eastAsia="Times New Roman" w:hAnsi="Times New Roman" w:cs="Times New Roman"/>
      <w:sz w:val="20"/>
      <w:szCs w:val="20"/>
      <w:lang w:val="uk-UA" w:eastAsia="ru-RU"/>
    </w:rPr>
  </w:style>
  <w:style w:type="paragraph" w:styleId="a9">
    <w:name w:val="List Paragraph"/>
    <w:basedOn w:val="a"/>
    <w:uiPriority w:val="34"/>
    <w:qFormat/>
    <w:rsid w:val="005B7963"/>
    <w:pPr>
      <w:ind w:left="720"/>
      <w:contextualSpacing/>
    </w:pPr>
  </w:style>
  <w:style w:type="paragraph" w:customStyle="1" w:styleId="rvps2">
    <w:name w:val="rvps2"/>
    <w:basedOn w:val="a"/>
    <w:rsid w:val="00750762"/>
    <w:pPr>
      <w:spacing w:before="100" w:beforeAutospacing="1" w:after="100" w:afterAutospacing="1"/>
      <w:jc w:val="left"/>
    </w:pPr>
    <w:rPr>
      <w:rFonts w:eastAsia="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589046443">
      <w:bodyDiv w:val="1"/>
      <w:marLeft w:val="0"/>
      <w:marRight w:val="0"/>
      <w:marTop w:val="0"/>
      <w:marBottom w:val="0"/>
      <w:divBdr>
        <w:top w:val="none" w:sz="0" w:space="0" w:color="auto"/>
        <w:left w:val="none" w:sz="0" w:space="0" w:color="auto"/>
        <w:bottom w:val="none" w:sz="0" w:space="0" w:color="auto"/>
        <w:right w:val="none" w:sz="0" w:space="0" w:color="auto"/>
      </w:divBdr>
    </w:div>
    <w:div w:id="185244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mscnchernigov@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4728</Words>
  <Characters>26950</Characters>
  <Application>Microsoft Office Word</Application>
  <DocSecurity>0</DocSecurity>
  <Lines>224</Lines>
  <Paragraphs>63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whatwherewhen</Company>
  <LinksUpToDate>false</LinksUpToDate>
  <CharactersWithSpaces>31615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RePack by SPecialiST</cp:lastModifiedBy>
  <cp:revision>23</cp:revision>
  <cp:lastPrinted>2024-02-21T13:22:00Z</cp:lastPrinted>
  <dcterms:created xsi:type="dcterms:W3CDTF">2023-11-17T10:25:00Z</dcterms:created>
  <dcterms:modified xsi:type="dcterms:W3CDTF">2024-02-27T10:26:00Z</dcterms:modified>
</cp:coreProperties>
</file>