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4CB45" w14:textId="77777777" w:rsidR="00F2581E" w:rsidRPr="005811BA" w:rsidRDefault="00F2581E" w:rsidP="00F2581E">
      <w:pPr>
        <w:jc w:val="center"/>
        <w:rPr>
          <w:b/>
          <w:szCs w:val="28"/>
          <w:lang w:val="ru-RU"/>
        </w:rPr>
      </w:pPr>
      <w:r w:rsidRPr="005811BA">
        <w:rPr>
          <w:b/>
          <w:szCs w:val="28"/>
        </w:rPr>
        <w:t>П</w:t>
      </w:r>
      <w:r w:rsidRPr="005811BA">
        <w:rPr>
          <w:b/>
          <w:szCs w:val="28"/>
          <w:lang w:val="ru-RU"/>
        </w:rPr>
        <w:t>ОЯСНЮВАЛЬНА ЗАПИСКА</w:t>
      </w:r>
    </w:p>
    <w:p w14:paraId="3E96CEA3" w14:textId="7C44E5A6" w:rsidR="00F2581E" w:rsidRPr="00AB0B93" w:rsidRDefault="00F2581E" w:rsidP="00F2581E">
      <w:pPr>
        <w:jc w:val="center"/>
        <w:rPr>
          <w:color w:val="000000"/>
        </w:rPr>
      </w:pPr>
      <w:r w:rsidRPr="00AB0B93">
        <w:rPr>
          <w:szCs w:val="28"/>
        </w:rPr>
        <w:t xml:space="preserve">до </w:t>
      </w:r>
      <w:proofErr w:type="spellStart"/>
      <w:r w:rsidRPr="00AB0B93">
        <w:rPr>
          <w:szCs w:val="28"/>
        </w:rPr>
        <w:t>проєкту</w:t>
      </w:r>
      <w:proofErr w:type="spellEnd"/>
      <w:r w:rsidRPr="00AB0B93">
        <w:rPr>
          <w:szCs w:val="28"/>
        </w:rPr>
        <w:t xml:space="preserve"> рішення виконавчого комітету Чернігівської міської ради «</w:t>
      </w:r>
      <w:r w:rsidRPr="00AB0B93">
        <w:rPr>
          <w:color w:val="000000"/>
        </w:rPr>
        <w:t>Про перерахування внеску міської ради у статутний капітал комунального підприємства</w:t>
      </w:r>
      <w:r w:rsidRPr="00AB0B93">
        <w:rPr>
          <w:color w:val="000000"/>
          <w:szCs w:val="28"/>
        </w:rPr>
        <w:t>»</w:t>
      </w:r>
    </w:p>
    <w:p w14:paraId="3A822260" w14:textId="77777777" w:rsidR="00AB0B93" w:rsidRDefault="00AB0B93" w:rsidP="00AB0B93">
      <w:pPr>
        <w:pStyle w:val="Default"/>
        <w:ind w:firstLine="567"/>
        <w:jc w:val="both"/>
        <w:rPr>
          <w:rFonts w:eastAsia="Times New Roman"/>
          <w:sz w:val="28"/>
          <w:szCs w:val="28"/>
          <w:lang w:val="uk-UA" w:eastAsia="ru-RU"/>
        </w:rPr>
      </w:pPr>
    </w:p>
    <w:p w14:paraId="2D6D8A94" w14:textId="1C1B9275" w:rsidR="00F2581E" w:rsidRPr="000E1F58" w:rsidRDefault="0066781D" w:rsidP="00AB0B93">
      <w:pPr>
        <w:pStyle w:val="Default"/>
        <w:ind w:firstLine="567"/>
        <w:jc w:val="both"/>
        <w:rPr>
          <w:sz w:val="28"/>
          <w:szCs w:val="28"/>
          <w:lang w:val="uk-UA"/>
        </w:rPr>
      </w:pPr>
      <w:bookmarkStart w:id="0" w:name="_Hlk158982329"/>
      <w:r>
        <w:rPr>
          <w:sz w:val="28"/>
          <w:szCs w:val="28"/>
          <w:lang w:val="uk-UA"/>
        </w:rPr>
        <w:t xml:space="preserve">Розпорядженням Чернігівської міської військової адміністрації Чернігівського району Чернігівської області </w:t>
      </w:r>
      <w:bookmarkStart w:id="1" w:name="_Hlk158982484"/>
      <w:r>
        <w:rPr>
          <w:sz w:val="28"/>
          <w:szCs w:val="28"/>
          <w:lang w:val="uk-UA"/>
        </w:rPr>
        <w:t xml:space="preserve">від 29 грудня 2023 року № 407 </w:t>
      </w:r>
      <w:r>
        <w:rPr>
          <w:rFonts w:eastAsia="Times New Roman"/>
          <w:sz w:val="28"/>
          <w:szCs w:val="28"/>
          <w:lang w:val="uk-UA" w:eastAsia="ru-RU"/>
        </w:rPr>
        <w:t>«Про затвердження бюджету Чернігівської міської територіальної громади на 2024 рік»</w:t>
      </w:r>
      <w:bookmarkEnd w:id="0"/>
      <w:bookmarkEnd w:id="1"/>
      <w:r w:rsidR="00B50005">
        <w:rPr>
          <w:rFonts w:eastAsia="Times New Roman"/>
          <w:sz w:val="28"/>
          <w:szCs w:val="28"/>
          <w:lang w:val="uk-UA" w:eastAsia="ru-RU"/>
        </w:rPr>
        <w:t>,</w:t>
      </w:r>
      <w:r w:rsidR="00E73EF7">
        <w:rPr>
          <w:rFonts w:eastAsia="Times New Roman"/>
          <w:sz w:val="28"/>
          <w:szCs w:val="28"/>
          <w:lang w:val="uk-UA" w:eastAsia="ru-RU"/>
        </w:rPr>
        <w:t xml:space="preserve"> в рамках заходів </w:t>
      </w:r>
      <w:r w:rsidR="00651BEB">
        <w:rPr>
          <w:rFonts w:eastAsia="Times New Roman"/>
          <w:sz w:val="28"/>
          <w:szCs w:val="28"/>
          <w:lang w:val="uk-UA" w:eastAsia="ru-RU"/>
        </w:rPr>
        <w:t>К</w:t>
      </w:r>
      <w:r w:rsidR="00E73EF7">
        <w:rPr>
          <w:rFonts w:eastAsia="Times New Roman"/>
          <w:sz w:val="28"/>
          <w:szCs w:val="28"/>
          <w:lang w:val="uk-UA" w:eastAsia="ru-RU"/>
        </w:rPr>
        <w:t xml:space="preserve">омплексної </w:t>
      </w:r>
      <w:r w:rsidR="00B50005">
        <w:rPr>
          <w:rFonts w:eastAsia="Times New Roman"/>
          <w:sz w:val="28"/>
          <w:szCs w:val="28"/>
          <w:lang w:val="uk-UA" w:eastAsia="ru-RU"/>
        </w:rPr>
        <w:t xml:space="preserve"> </w:t>
      </w:r>
      <w:r w:rsidR="00651BEB" w:rsidRPr="00BF2A8A">
        <w:rPr>
          <w:sz w:val="28"/>
          <w:szCs w:val="28"/>
          <w:lang w:val="uk-UA"/>
        </w:rPr>
        <w:t>цільової Програми розвитку житлово-комунального господарства міста Чернігова на 2021 – 2025 роки</w:t>
      </w:r>
      <w:r w:rsidR="00651BEB">
        <w:rPr>
          <w:sz w:val="28"/>
          <w:szCs w:val="28"/>
          <w:lang w:val="uk-UA"/>
        </w:rPr>
        <w:t xml:space="preserve">, затвердженої  </w:t>
      </w:r>
      <w:r w:rsidR="00D128AB">
        <w:rPr>
          <w:sz w:val="28"/>
          <w:szCs w:val="28"/>
          <w:lang w:val="uk-UA"/>
        </w:rPr>
        <w:t>Р</w:t>
      </w:r>
      <w:r w:rsidR="00BF2A8A" w:rsidRPr="00BF2A8A">
        <w:rPr>
          <w:sz w:val="28"/>
          <w:szCs w:val="28"/>
          <w:lang w:val="uk-UA"/>
        </w:rPr>
        <w:t>ішення</w:t>
      </w:r>
      <w:r w:rsidR="00D643E7">
        <w:rPr>
          <w:sz w:val="28"/>
          <w:szCs w:val="28"/>
          <w:lang w:val="uk-UA"/>
        </w:rPr>
        <w:t>м</w:t>
      </w:r>
      <w:r w:rsidR="00BF2A8A" w:rsidRPr="00BF2A8A">
        <w:rPr>
          <w:sz w:val="28"/>
          <w:szCs w:val="28"/>
          <w:lang w:val="uk-UA"/>
        </w:rPr>
        <w:t xml:space="preserve"> Чернігівської міської ради від 08 лютого 2024 року №</w:t>
      </w:r>
      <w:r w:rsidR="00651BEB">
        <w:rPr>
          <w:sz w:val="28"/>
          <w:szCs w:val="28"/>
          <w:lang w:val="uk-UA"/>
        </w:rPr>
        <w:t> </w:t>
      </w:r>
      <w:r w:rsidR="00BF2A8A" w:rsidRPr="00BF2A8A">
        <w:rPr>
          <w:sz w:val="28"/>
          <w:szCs w:val="28"/>
          <w:lang w:val="uk-UA"/>
        </w:rPr>
        <w:t>37/</w:t>
      </w:r>
      <w:r w:rsidR="00BF2A8A" w:rsidRPr="00BF2A8A">
        <w:rPr>
          <w:sz w:val="28"/>
          <w:szCs w:val="28"/>
          <w:lang w:val="en-US"/>
        </w:rPr>
        <w:t>VIII</w:t>
      </w:r>
      <w:r w:rsidR="00BF2A8A" w:rsidRPr="00BF2A8A">
        <w:rPr>
          <w:sz w:val="28"/>
          <w:szCs w:val="28"/>
          <w:lang w:val="uk-UA"/>
        </w:rPr>
        <w:t>-18 «Про зміни та доповнення до Комплексної цільової Програми розвитку житлово-комунального господарства міста Чернігова на 2021 – 2025 роки»</w:t>
      </w:r>
      <w:r w:rsidR="00AB0B93">
        <w:rPr>
          <w:rFonts w:eastAsia="Times New Roman"/>
          <w:sz w:val="28"/>
          <w:szCs w:val="28"/>
          <w:lang w:val="uk-UA" w:eastAsia="ru-RU"/>
        </w:rPr>
        <w:t xml:space="preserve"> </w:t>
      </w:r>
      <w:r w:rsidR="00E73EF7">
        <w:rPr>
          <w:rFonts w:eastAsia="Times New Roman"/>
          <w:sz w:val="28"/>
          <w:szCs w:val="28"/>
          <w:lang w:val="uk-UA" w:eastAsia="ru-RU"/>
        </w:rPr>
        <w:t xml:space="preserve"> та </w:t>
      </w:r>
      <w:r w:rsidR="00E73EF7">
        <w:rPr>
          <w:sz w:val="28"/>
          <w:szCs w:val="28"/>
          <w:lang w:val="uk-UA"/>
        </w:rPr>
        <w:t xml:space="preserve">Розпорядженням Чернігівської міської військової адміністрації Чернігівського району Чернігівської області від 16 лютого 2024 року № 81 </w:t>
      </w:r>
      <w:r w:rsidR="00E73EF7">
        <w:rPr>
          <w:rFonts w:eastAsia="Times New Roman"/>
          <w:sz w:val="28"/>
          <w:szCs w:val="28"/>
          <w:lang w:val="uk-UA" w:eastAsia="ru-RU"/>
        </w:rPr>
        <w:t>«Про затвердження рішення Чернігівської міської ради від 08 лютого 2024 року № 37/</w:t>
      </w:r>
      <w:r w:rsidR="00E73EF7">
        <w:rPr>
          <w:rFonts w:eastAsia="Times New Roman"/>
          <w:sz w:val="28"/>
          <w:szCs w:val="28"/>
          <w:lang w:val="en-US" w:eastAsia="ru-RU"/>
        </w:rPr>
        <w:t>VIII</w:t>
      </w:r>
      <w:r w:rsidR="00E73EF7" w:rsidRPr="00E73EF7">
        <w:rPr>
          <w:rFonts w:eastAsia="Times New Roman"/>
          <w:sz w:val="28"/>
          <w:szCs w:val="28"/>
          <w:lang w:val="uk-UA" w:eastAsia="ru-RU"/>
        </w:rPr>
        <w:t xml:space="preserve">-18 </w:t>
      </w:r>
      <w:r w:rsidR="00E73EF7">
        <w:rPr>
          <w:rFonts w:eastAsia="Times New Roman"/>
          <w:sz w:val="28"/>
          <w:szCs w:val="28"/>
          <w:lang w:val="uk-UA" w:eastAsia="ru-RU"/>
        </w:rPr>
        <w:t xml:space="preserve">«Про зміни та доповнення  </w:t>
      </w:r>
      <w:r w:rsidR="00E73EF7" w:rsidRPr="00BF2A8A">
        <w:rPr>
          <w:sz w:val="28"/>
          <w:szCs w:val="28"/>
          <w:lang w:val="uk-UA"/>
        </w:rPr>
        <w:t>до Комплексної цільової Програми розвитку житлово-комунального господарства міста Чернігова на 2021 – 2025 роки</w:t>
      </w:r>
      <w:r w:rsidR="00E73EF7">
        <w:rPr>
          <w:rFonts w:eastAsia="Times New Roman"/>
          <w:sz w:val="28"/>
          <w:szCs w:val="28"/>
          <w:lang w:val="uk-UA" w:eastAsia="ru-RU"/>
        </w:rPr>
        <w:t xml:space="preserve">» </w:t>
      </w:r>
      <w:r w:rsidR="00AB0B93">
        <w:rPr>
          <w:rFonts w:eastAsia="Times New Roman"/>
          <w:sz w:val="28"/>
          <w:szCs w:val="28"/>
          <w:lang w:val="uk-UA" w:eastAsia="ru-RU"/>
        </w:rPr>
        <w:t>передбачено внесок до статутного капіталу КП «Чернігівводоканал»</w:t>
      </w:r>
      <w:r w:rsidR="00670F92">
        <w:rPr>
          <w:rFonts w:eastAsia="Times New Roman"/>
          <w:sz w:val="28"/>
          <w:szCs w:val="28"/>
          <w:lang w:val="uk-UA" w:eastAsia="ru-RU"/>
        </w:rPr>
        <w:t xml:space="preserve"> 100 307 829,00 грн</w:t>
      </w:r>
      <w:r w:rsidR="00092964">
        <w:rPr>
          <w:rFonts w:eastAsia="Times New Roman"/>
          <w:sz w:val="28"/>
          <w:szCs w:val="28"/>
          <w:lang w:val="uk-UA" w:eastAsia="ru-RU"/>
        </w:rPr>
        <w:t xml:space="preserve"> </w:t>
      </w:r>
      <w:r w:rsidR="00092964" w:rsidRPr="00E73EF7">
        <w:rPr>
          <w:rFonts w:eastAsia="Times New Roman"/>
          <w:sz w:val="28"/>
          <w:szCs w:val="28"/>
          <w:lang w:val="uk-UA" w:eastAsia="ru-RU"/>
        </w:rPr>
        <w:t>на придбання  спеціалізованої та іншої техніки і обладнання, реконструкцію об’єктів, мереж водопостачання та водовідведення</w:t>
      </w:r>
      <w:r w:rsidR="007A3707" w:rsidRPr="00E73EF7">
        <w:rPr>
          <w:rFonts w:eastAsia="Times New Roman"/>
          <w:sz w:val="28"/>
          <w:szCs w:val="28"/>
          <w:lang w:val="uk-UA" w:eastAsia="ru-RU"/>
        </w:rPr>
        <w:t>, відновлення пошкодженої інфраструктури</w:t>
      </w:r>
      <w:r w:rsidR="00E73EF7" w:rsidRPr="00E73EF7">
        <w:rPr>
          <w:rFonts w:eastAsia="Times New Roman"/>
          <w:sz w:val="28"/>
          <w:szCs w:val="28"/>
          <w:lang w:val="uk-UA" w:eastAsia="ru-RU"/>
        </w:rPr>
        <w:t xml:space="preserve">  та виготовлення проектної документації</w:t>
      </w:r>
      <w:r w:rsidR="00092964" w:rsidRPr="00E73EF7">
        <w:rPr>
          <w:rFonts w:eastAsia="Times New Roman"/>
          <w:sz w:val="28"/>
          <w:szCs w:val="28"/>
          <w:lang w:val="uk-UA" w:eastAsia="ru-RU"/>
        </w:rPr>
        <w:t xml:space="preserve"> </w:t>
      </w:r>
      <w:r w:rsidR="00C91B5A" w:rsidRPr="00E73EF7">
        <w:rPr>
          <w:rFonts w:eastAsia="Times New Roman"/>
          <w:sz w:val="28"/>
          <w:szCs w:val="28"/>
          <w:lang w:val="uk-UA" w:eastAsia="ru-RU"/>
        </w:rPr>
        <w:t>.</w:t>
      </w:r>
      <w:r w:rsidR="00AB0B93">
        <w:rPr>
          <w:rFonts w:eastAsia="Times New Roman"/>
          <w:sz w:val="28"/>
          <w:szCs w:val="28"/>
          <w:lang w:val="uk-UA" w:eastAsia="ru-RU"/>
        </w:rPr>
        <w:t xml:space="preserve"> </w:t>
      </w:r>
    </w:p>
    <w:p w14:paraId="5E6A111A" w14:textId="77A74914" w:rsidR="004E5962" w:rsidRDefault="004E5962" w:rsidP="004E5962">
      <w:pPr>
        <w:pStyle w:val="Default"/>
        <w:ind w:firstLine="567"/>
        <w:jc w:val="both"/>
        <w:rPr>
          <w:rFonts w:eastAsia="Times New Roman"/>
          <w:sz w:val="28"/>
          <w:szCs w:val="28"/>
          <w:lang w:val="uk-UA" w:eastAsia="ru-RU"/>
        </w:rPr>
      </w:pPr>
      <w:r>
        <w:rPr>
          <w:sz w:val="28"/>
          <w:szCs w:val="28"/>
          <w:lang w:val="uk-UA"/>
        </w:rPr>
        <w:t xml:space="preserve">Відповідно до укладеного договору № 291223/ПВ від 29.12.2023 на закупівлю товару передбачено </w:t>
      </w:r>
      <w:r w:rsidR="001C29BC">
        <w:rPr>
          <w:sz w:val="28"/>
          <w:szCs w:val="28"/>
          <w:lang w:val="uk-UA"/>
        </w:rPr>
        <w:t>придбання</w:t>
      </w:r>
      <w:r>
        <w:rPr>
          <w:sz w:val="28"/>
          <w:szCs w:val="28"/>
          <w:lang w:val="uk-UA"/>
        </w:rPr>
        <w:t xml:space="preserve"> </w:t>
      </w:r>
      <w:r w:rsidR="007A3707">
        <w:rPr>
          <w:sz w:val="28"/>
          <w:szCs w:val="28"/>
          <w:lang w:val="uk-UA"/>
        </w:rPr>
        <w:t xml:space="preserve">чотирьох </w:t>
      </w:r>
      <w:r w:rsidR="00D643E7">
        <w:rPr>
          <w:sz w:val="28"/>
          <w:szCs w:val="28"/>
          <w:lang w:val="uk-UA"/>
        </w:rPr>
        <w:t>п</w:t>
      </w:r>
      <w:r>
        <w:rPr>
          <w:sz w:val="28"/>
          <w:szCs w:val="28"/>
          <w:lang w:val="uk-UA"/>
        </w:rPr>
        <w:t>овітродув</w:t>
      </w:r>
      <w:r w:rsidR="00092964">
        <w:rPr>
          <w:sz w:val="28"/>
          <w:szCs w:val="28"/>
          <w:lang w:val="uk-UA"/>
        </w:rPr>
        <w:t>ок</w:t>
      </w:r>
      <w:r>
        <w:rPr>
          <w:sz w:val="28"/>
          <w:szCs w:val="28"/>
          <w:lang w:val="uk-UA"/>
        </w:rPr>
        <w:t xml:space="preserve"> </w:t>
      </w:r>
      <w:r w:rsidR="007A3707">
        <w:rPr>
          <w:sz w:val="28"/>
          <w:szCs w:val="28"/>
          <w:lang w:val="uk-UA"/>
        </w:rPr>
        <w:t xml:space="preserve">в рамках </w:t>
      </w:r>
      <w:r w:rsidR="007A3707" w:rsidRPr="007A3707">
        <w:rPr>
          <w:sz w:val="28"/>
          <w:szCs w:val="28"/>
          <w:lang w:val="uk-UA"/>
        </w:rPr>
        <w:t xml:space="preserve">реконструкції  системи </w:t>
      </w:r>
      <w:proofErr w:type="spellStart"/>
      <w:r w:rsidR="007A3707" w:rsidRPr="007A3707">
        <w:rPr>
          <w:sz w:val="28"/>
          <w:szCs w:val="28"/>
          <w:lang w:val="uk-UA"/>
        </w:rPr>
        <w:t>повітрозабезпечення</w:t>
      </w:r>
      <w:proofErr w:type="spellEnd"/>
      <w:r w:rsidR="007A3707" w:rsidRPr="007A3707">
        <w:rPr>
          <w:sz w:val="28"/>
          <w:szCs w:val="28"/>
          <w:lang w:val="uk-UA"/>
        </w:rPr>
        <w:t xml:space="preserve"> </w:t>
      </w:r>
      <w:r w:rsidR="007A3707">
        <w:rPr>
          <w:sz w:val="28"/>
          <w:szCs w:val="28"/>
          <w:lang w:val="uk-UA"/>
        </w:rPr>
        <w:t xml:space="preserve"> </w:t>
      </w:r>
      <w:r w:rsidR="007A3707" w:rsidRPr="007A3707">
        <w:rPr>
          <w:sz w:val="28"/>
          <w:szCs w:val="28"/>
          <w:lang w:val="uk-UA"/>
        </w:rPr>
        <w:t xml:space="preserve">каналізаційних очисних споруд міста Чернігова </w:t>
      </w:r>
      <w:r>
        <w:rPr>
          <w:sz w:val="28"/>
          <w:szCs w:val="28"/>
          <w:lang w:val="uk-UA"/>
        </w:rPr>
        <w:t xml:space="preserve">на суму </w:t>
      </w:r>
      <w:r w:rsidR="00C91B5A">
        <w:rPr>
          <w:sz w:val="28"/>
          <w:szCs w:val="28"/>
          <w:lang w:val="uk-UA"/>
        </w:rPr>
        <w:t xml:space="preserve"> </w:t>
      </w:r>
      <w:r>
        <w:rPr>
          <w:rFonts w:eastAsia="Times New Roman"/>
          <w:sz w:val="28"/>
          <w:szCs w:val="28"/>
          <w:lang w:val="uk-UA" w:eastAsia="ru-RU"/>
        </w:rPr>
        <w:t>49 259 104,80 грн.</w:t>
      </w:r>
    </w:p>
    <w:p w14:paraId="261EFB46" w14:textId="77777777" w:rsidR="00D643E7" w:rsidRDefault="00D643E7" w:rsidP="00D643E7">
      <w:pPr>
        <w:ind w:firstLine="567"/>
        <w:jc w:val="both"/>
        <w:rPr>
          <w:szCs w:val="28"/>
        </w:rPr>
      </w:pPr>
      <w:r>
        <w:rPr>
          <w:szCs w:val="28"/>
        </w:rPr>
        <w:t>Функціонування к</w:t>
      </w:r>
      <w:r w:rsidRPr="00077836">
        <w:rPr>
          <w:szCs w:val="28"/>
        </w:rPr>
        <w:t>аналізаційн</w:t>
      </w:r>
      <w:r>
        <w:rPr>
          <w:szCs w:val="28"/>
        </w:rPr>
        <w:t>их</w:t>
      </w:r>
      <w:r w:rsidRPr="00077836">
        <w:rPr>
          <w:szCs w:val="28"/>
        </w:rPr>
        <w:t xml:space="preserve"> очисн</w:t>
      </w:r>
      <w:r>
        <w:rPr>
          <w:szCs w:val="28"/>
        </w:rPr>
        <w:t>их</w:t>
      </w:r>
      <w:r w:rsidRPr="00077836">
        <w:rPr>
          <w:szCs w:val="28"/>
        </w:rPr>
        <w:t xml:space="preserve"> споруд</w:t>
      </w:r>
      <w:r>
        <w:rPr>
          <w:szCs w:val="28"/>
        </w:rPr>
        <w:t xml:space="preserve"> є надзвичайно важливим питанням для життєдіяльності міста Чернігова. </w:t>
      </w:r>
    </w:p>
    <w:p w14:paraId="0D9A6454" w14:textId="77777777" w:rsidR="00D643E7" w:rsidRDefault="00D643E7" w:rsidP="00D643E7">
      <w:pPr>
        <w:ind w:firstLine="567"/>
        <w:jc w:val="both"/>
        <w:rPr>
          <w:szCs w:val="28"/>
        </w:rPr>
      </w:pPr>
      <w:r>
        <w:rPr>
          <w:szCs w:val="28"/>
        </w:rPr>
        <w:t xml:space="preserve">Єдині у місті </w:t>
      </w:r>
      <w:r w:rsidRPr="00366EE1">
        <w:rPr>
          <w:szCs w:val="28"/>
        </w:rPr>
        <w:t>каналізаційн</w:t>
      </w:r>
      <w:r>
        <w:rPr>
          <w:szCs w:val="28"/>
        </w:rPr>
        <w:t>і</w:t>
      </w:r>
      <w:r w:rsidRPr="00366EE1">
        <w:rPr>
          <w:szCs w:val="28"/>
        </w:rPr>
        <w:t xml:space="preserve"> очисн</w:t>
      </w:r>
      <w:r>
        <w:rPr>
          <w:szCs w:val="28"/>
        </w:rPr>
        <w:t>і</w:t>
      </w:r>
      <w:r w:rsidRPr="00366EE1">
        <w:rPr>
          <w:szCs w:val="28"/>
        </w:rPr>
        <w:t xml:space="preserve"> споруд</w:t>
      </w:r>
      <w:r>
        <w:rPr>
          <w:szCs w:val="28"/>
        </w:rPr>
        <w:t>и</w:t>
      </w:r>
      <w:r w:rsidRPr="00077836">
        <w:rPr>
          <w:szCs w:val="28"/>
        </w:rPr>
        <w:t xml:space="preserve"> </w:t>
      </w:r>
      <w:r>
        <w:rPr>
          <w:szCs w:val="28"/>
        </w:rPr>
        <w:t xml:space="preserve">зазнали суттєвих пошкоджень й руйнувань та у першу чергу потребують  реконструкції </w:t>
      </w:r>
      <w:r w:rsidRPr="0037150A">
        <w:rPr>
          <w:szCs w:val="28"/>
        </w:rPr>
        <w:t xml:space="preserve"> </w:t>
      </w:r>
      <w:r w:rsidRPr="00684A0D">
        <w:rPr>
          <w:szCs w:val="28"/>
        </w:rPr>
        <w:t xml:space="preserve">системи </w:t>
      </w:r>
      <w:proofErr w:type="spellStart"/>
      <w:r w:rsidRPr="00684A0D">
        <w:rPr>
          <w:szCs w:val="28"/>
        </w:rPr>
        <w:t>повітрозабезпечення</w:t>
      </w:r>
      <w:proofErr w:type="spellEnd"/>
      <w:r>
        <w:rPr>
          <w:szCs w:val="28"/>
        </w:rPr>
        <w:t>.</w:t>
      </w:r>
    </w:p>
    <w:p w14:paraId="7707B152" w14:textId="77777777" w:rsidR="00D643E7" w:rsidRDefault="00D643E7" w:rsidP="00D643E7">
      <w:pPr>
        <w:ind w:firstLine="708"/>
        <w:jc w:val="both"/>
        <w:rPr>
          <w:szCs w:val="28"/>
        </w:rPr>
      </w:pPr>
      <w:r>
        <w:rPr>
          <w:szCs w:val="28"/>
        </w:rPr>
        <w:t>Адже а</w:t>
      </w:r>
      <w:r w:rsidRPr="00366EE1">
        <w:rPr>
          <w:szCs w:val="28"/>
        </w:rPr>
        <w:t xml:space="preserve">варійні ситуації на каналізаційних очисних спорудах поставлять </w:t>
      </w:r>
      <w:r w:rsidRPr="00366EE1">
        <w:rPr>
          <w:bCs/>
          <w:szCs w:val="28"/>
        </w:rPr>
        <w:t xml:space="preserve">під загрозу не лише забезпечення централізованого водовідведення у місті Чернігові, а й також </w:t>
      </w:r>
      <w:r w:rsidRPr="00C61258">
        <w:rPr>
          <w:szCs w:val="28"/>
        </w:rPr>
        <w:t xml:space="preserve">екологічну безпеку на загальнодержавному рівні в цілому, адже </w:t>
      </w:r>
      <w:r w:rsidRPr="00366EE1">
        <w:rPr>
          <w:szCs w:val="28"/>
        </w:rPr>
        <w:t xml:space="preserve"> можуть призвести до потрапляння неочищених стічних вод до річки Білоус, яка є притокою річки Десна</w:t>
      </w:r>
      <w:r>
        <w:rPr>
          <w:szCs w:val="28"/>
        </w:rPr>
        <w:t xml:space="preserve"> (</w:t>
      </w:r>
      <w:r w:rsidRPr="00366EE1">
        <w:rPr>
          <w:szCs w:val="28"/>
        </w:rPr>
        <w:t>одн</w:t>
      </w:r>
      <w:r>
        <w:rPr>
          <w:szCs w:val="28"/>
        </w:rPr>
        <w:t>ого</w:t>
      </w:r>
      <w:r w:rsidRPr="00366EE1">
        <w:rPr>
          <w:szCs w:val="28"/>
        </w:rPr>
        <w:t xml:space="preserve"> з джерел водопостачання м. Києва</w:t>
      </w:r>
      <w:r>
        <w:rPr>
          <w:szCs w:val="28"/>
        </w:rPr>
        <w:t>)</w:t>
      </w:r>
      <w:r w:rsidRPr="00366EE1">
        <w:rPr>
          <w:szCs w:val="28"/>
        </w:rPr>
        <w:t xml:space="preserve">, що </w:t>
      </w:r>
      <w:proofErr w:type="spellStart"/>
      <w:r w:rsidRPr="00366EE1">
        <w:rPr>
          <w:szCs w:val="28"/>
        </w:rPr>
        <w:t>завдасть</w:t>
      </w:r>
      <w:proofErr w:type="spellEnd"/>
      <w:r w:rsidRPr="00366EE1">
        <w:rPr>
          <w:szCs w:val="28"/>
        </w:rPr>
        <w:t xml:space="preserve"> невиправної шкоди як навколишньому середовищу, так і здоров’ю людей.</w:t>
      </w:r>
    </w:p>
    <w:p w14:paraId="7D2A8993" w14:textId="77777777" w:rsidR="00D643E7" w:rsidRDefault="00D643E7" w:rsidP="00D643E7">
      <w:pPr>
        <w:ind w:firstLine="708"/>
        <w:jc w:val="both"/>
        <w:rPr>
          <w:szCs w:val="28"/>
        </w:rPr>
      </w:pPr>
      <w:r w:rsidRPr="00C61258">
        <w:rPr>
          <w:szCs w:val="28"/>
        </w:rPr>
        <w:t>Також, відповідно до статті 42 Закону України «Про державний бюджет України на 2024 рік»,  у 2024 році 4%  податку на доходи фізичних осіб мають перераховуватись на підтримку критичної інфраструктури</w:t>
      </w:r>
      <w:r>
        <w:rPr>
          <w:szCs w:val="28"/>
        </w:rPr>
        <w:t xml:space="preserve">  (</w:t>
      </w:r>
      <w:r w:rsidRPr="00C61258">
        <w:rPr>
          <w:szCs w:val="28"/>
        </w:rPr>
        <w:t>у тому числі для підприємств надавачів послуг централізованого постачання холодної води та водовідведення</w:t>
      </w:r>
      <w:r>
        <w:rPr>
          <w:szCs w:val="28"/>
        </w:rPr>
        <w:t>) та підготовку до роботи в умовах надзвичайних ситуацій.</w:t>
      </w:r>
    </w:p>
    <w:p w14:paraId="63ECD718" w14:textId="733F9F6F" w:rsidR="00D643E7" w:rsidRDefault="00D643E7" w:rsidP="00D643E7">
      <w:pPr>
        <w:ind w:firstLine="567"/>
        <w:jc w:val="both"/>
        <w:rPr>
          <w:szCs w:val="28"/>
        </w:rPr>
      </w:pPr>
      <w:r>
        <w:rPr>
          <w:szCs w:val="28"/>
        </w:rPr>
        <w:lastRenderedPageBreak/>
        <w:t xml:space="preserve">Питання доцільності реконструкції </w:t>
      </w:r>
      <w:r w:rsidRPr="0037150A">
        <w:rPr>
          <w:szCs w:val="28"/>
        </w:rPr>
        <w:t xml:space="preserve"> </w:t>
      </w:r>
      <w:r w:rsidRPr="00684A0D">
        <w:rPr>
          <w:szCs w:val="28"/>
        </w:rPr>
        <w:t xml:space="preserve">системи </w:t>
      </w:r>
      <w:proofErr w:type="spellStart"/>
      <w:r w:rsidRPr="00684A0D">
        <w:rPr>
          <w:szCs w:val="28"/>
        </w:rPr>
        <w:t>повітрозабезпечення</w:t>
      </w:r>
      <w:proofErr w:type="spellEnd"/>
      <w:r w:rsidR="00C91B5A">
        <w:rPr>
          <w:szCs w:val="28"/>
        </w:rPr>
        <w:t xml:space="preserve"> </w:t>
      </w:r>
      <w:r>
        <w:rPr>
          <w:szCs w:val="28"/>
        </w:rPr>
        <w:t>й придбання  повітродувок було доведено керівництвом підприємства та обговорено</w:t>
      </w:r>
      <w:r w:rsidRPr="006733EE">
        <w:rPr>
          <w:szCs w:val="28"/>
        </w:rPr>
        <w:t xml:space="preserve"> </w:t>
      </w:r>
      <w:r>
        <w:rPr>
          <w:szCs w:val="28"/>
        </w:rPr>
        <w:t xml:space="preserve">при погодженні бюджету міста  за участю  </w:t>
      </w:r>
      <w:r w:rsidR="004244F4">
        <w:rPr>
          <w:szCs w:val="28"/>
        </w:rPr>
        <w:t>секретаря</w:t>
      </w:r>
      <w:r>
        <w:rPr>
          <w:szCs w:val="28"/>
        </w:rPr>
        <w:t xml:space="preserve"> міськ</w:t>
      </w:r>
      <w:r w:rsidR="004244F4">
        <w:rPr>
          <w:szCs w:val="28"/>
        </w:rPr>
        <w:t>ої</w:t>
      </w:r>
      <w:r>
        <w:rPr>
          <w:szCs w:val="28"/>
        </w:rPr>
        <w:t xml:space="preserve"> </w:t>
      </w:r>
      <w:r w:rsidR="004244F4">
        <w:rPr>
          <w:szCs w:val="28"/>
        </w:rPr>
        <w:t>ради</w:t>
      </w:r>
      <w:bookmarkStart w:id="2" w:name="_GoBack"/>
      <w:bookmarkEnd w:id="2"/>
      <w:r>
        <w:rPr>
          <w:szCs w:val="28"/>
        </w:rPr>
        <w:t xml:space="preserve"> та  начальника військової адміністрації міста.  </w:t>
      </w:r>
    </w:p>
    <w:p w14:paraId="100495F4" w14:textId="77777777" w:rsidR="00D643E7" w:rsidRDefault="00D643E7" w:rsidP="00D643E7">
      <w:pPr>
        <w:ind w:firstLine="567"/>
        <w:jc w:val="both"/>
        <w:rPr>
          <w:szCs w:val="28"/>
        </w:rPr>
      </w:pPr>
      <w:r>
        <w:rPr>
          <w:szCs w:val="28"/>
        </w:rPr>
        <w:t xml:space="preserve">На виконання цих домовленостей </w:t>
      </w:r>
      <w:r w:rsidR="00C55CA6">
        <w:rPr>
          <w:szCs w:val="28"/>
        </w:rPr>
        <w:t>в бюджеті Чернігівської міської територіальної громади на 2024 рік</w:t>
      </w:r>
      <w:r>
        <w:rPr>
          <w:szCs w:val="28"/>
        </w:rPr>
        <w:t xml:space="preserve"> було закладено відповідне фінансування</w:t>
      </w:r>
      <w:r w:rsidR="00C55CA6">
        <w:rPr>
          <w:szCs w:val="28"/>
        </w:rPr>
        <w:t>.</w:t>
      </w:r>
    </w:p>
    <w:p w14:paraId="1AF96A24" w14:textId="5B3DE9CE" w:rsidR="00C55CA6" w:rsidRDefault="00C55CA6" w:rsidP="00C55CA6">
      <w:pPr>
        <w:ind w:firstLine="567"/>
        <w:jc w:val="both"/>
        <w:rPr>
          <w:szCs w:val="28"/>
        </w:rPr>
      </w:pPr>
      <w:r>
        <w:rPr>
          <w:szCs w:val="28"/>
        </w:rPr>
        <w:t xml:space="preserve">Також, фінансування цього заходу було передбачено </w:t>
      </w:r>
      <w:r w:rsidR="00D643E7">
        <w:rPr>
          <w:szCs w:val="28"/>
        </w:rPr>
        <w:t xml:space="preserve"> </w:t>
      </w:r>
      <w:r w:rsidRPr="00BF2A8A">
        <w:rPr>
          <w:szCs w:val="28"/>
        </w:rPr>
        <w:t>змін</w:t>
      </w:r>
      <w:r>
        <w:rPr>
          <w:szCs w:val="28"/>
        </w:rPr>
        <w:t>ами</w:t>
      </w:r>
      <w:r w:rsidRPr="00BF2A8A">
        <w:rPr>
          <w:szCs w:val="28"/>
        </w:rPr>
        <w:t xml:space="preserve"> та доповнення</w:t>
      </w:r>
      <w:r>
        <w:rPr>
          <w:szCs w:val="28"/>
        </w:rPr>
        <w:t>ми</w:t>
      </w:r>
      <w:r w:rsidRPr="00BF2A8A">
        <w:rPr>
          <w:szCs w:val="28"/>
        </w:rPr>
        <w:t xml:space="preserve"> до Комплексної цільової Програми розвитку житлово-комунального господарства міста Чернігова на 2021 – 2025 роки</w:t>
      </w:r>
      <w:r>
        <w:rPr>
          <w:szCs w:val="28"/>
        </w:rPr>
        <w:t xml:space="preserve">, яка була підтримана депутатами міської ради  і погоджена </w:t>
      </w:r>
      <w:r w:rsidR="004244F4">
        <w:rPr>
          <w:szCs w:val="28"/>
        </w:rPr>
        <w:t>н</w:t>
      </w:r>
      <w:r>
        <w:rPr>
          <w:szCs w:val="28"/>
        </w:rPr>
        <w:t>ачальником міської військової адміністрації.</w:t>
      </w:r>
    </w:p>
    <w:p w14:paraId="6D6998E7" w14:textId="7F0A9A11" w:rsidR="00AB0B93" w:rsidRDefault="00C55CA6" w:rsidP="00C91B5A">
      <w:pPr>
        <w:ind w:firstLine="567"/>
        <w:jc w:val="both"/>
        <w:rPr>
          <w:szCs w:val="28"/>
        </w:rPr>
      </w:pPr>
      <w:r>
        <w:rPr>
          <w:szCs w:val="28"/>
        </w:rPr>
        <w:t xml:space="preserve"> На </w:t>
      </w:r>
      <w:r w:rsidR="00D643E7">
        <w:rPr>
          <w:szCs w:val="28"/>
        </w:rPr>
        <w:t xml:space="preserve">виконання </w:t>
      </w:r>
      <w:r>
        <w:rPr>
          <w:szCs w:val="28"/>
        </w:rPr>
        <w:t>зазначених</w:t>
      </w:r>
      <w:r w:rsidR="004244F4">
        <w:rPr>
          <w:szCs w:val="28"/>
        </w:rPr>
        <w:t xml:space="preserve"> вище</w:t>
      </w:r>
      <w:r w:rsidR="00D643E7">
        <w:rPr>
          <w:szCs w:val="28"/>
        </w:rPr>
        <w:t xml:space="preserve"> рішень </w:t>
      </w:r>
      <w:r>
        <w:rPr>
          <w:szCs w:val="28"/>
        </w:rPr>
        <w:t xml:space="preserve">КП </w:t>
      </w:r>
      <w:r w:rsidR="00D643E7">
        <w:rPr>
          <w:szCs w:val="28"/>
        </w:rPr>
        <w:t xml:space="preserve">«Чернігівводоканал»  вносить </w:t>
      </w:r>
      <w:r w:rsidR="004244F4">
        <w:rPr>
          <w:szCs w:val="28"/>
        </w:rPr>
        <w:t xml:space="preserve">цей </w:t>
      </w:r>
      <w:proofErr w:type="spellStart"/>
      <w:r w:rsidR="00D643E7">
        <w:rPr>
          <w:szCs w:val="28"/>
        </w:rPr>
        <w:t>про</w:t>
      </w:r>
      <w:r>
        <w:rPr>
          <w:szCs w:val="28"/>
        </w:rPr>
        <w:t>є</w:t>
      </w:r>
      <w:r w:rsidR="00D643E7">
        <w:rPr>
          <w:szCs w:val="28"/>
        </w:rPr>
        <w:t>кт</w:t>
      </w:r>
      <w:proofErr w:type="spellEnd"/>
      <w:r w:rsidR="00D643E7">
        <w:rPr>
          <w:szCs w:val="28"/>
        </w:rPr>
        <w:t xml:space="preserve"> рішенн</w:t>
      </w:r>
      <w:r>
        <w:rPr>
          <w:szCs w:val="28"/>
        </w:rPr>
        <w:t>я</w:t>
      </w:r>
      <w:r w:rsidR="00C91B5A">
        <w:rPr>
          <w:szCs w:val="28"/>
        </w:rPr>
        <w:t xml:space="preserve"> щодо перерахування внеску до статутного капіталу на придбання </w:t>
      </w:r>
      <w:r w:rsidR="001C29BC">
        <w:rPr>
          <w:szCs w:val="28"/>
        </w:rPr>
        <w:t>спеціалізованої та іншої техніки і обладнання</w:t>
      </w:r>
      <w:r w:rsidR="000E1F58" w:rsidRPr="000E1F58">
        <w:rPr>
          <w:szCs w:val="28"/>
        </w:rPr>
        <w:t xml:space="preserve"> </w:t>
      </w:r>
      <w:r w:rsidR="00F2581E" w:rsidRPr="000E1F58">
        <w:rPr>
          <w:szCs w:val="28"/>
        </w:rPr>
        <w:t xml:space="preserve">у розмірі </w:t>
      </w:r>
      <w:r w:rsidR="001C29BC">
        <w:rPr>
          <w:szCs w:val="28"/>
        </w:rPr>
        <w:t>49 259 104,80</w:t>
      </w:r>
      <w:r w:rsidR="00AB0B93">
        <w:rPr>
          <w:szCs w:val="28"/>
        </w:rPr>
        <w:t xml:space="preserve"> грн.</w:t>
      </w:r>
    </w:p>
    <w:p w14:paraId="071BCE1B" w14:textId="77777777" w:rsidR="00F2581E" w:rsidRPr="00590D2B" w:rsidRDefault="003A1284" w:rsidP="00F2581E">
      <w:pPr>
        <w:ind w:firstLine="567"/>
        <w:jc w:val="both"/>
        <w:rPr>
          <w:szCs w:val="28"/>
        </w:rPr>
      </w:pPr>
      <w:r w:rsidRPr="00A83C1F">
        <w:rPr>
          <w:szCs w:val="28"/>
        </w:rPr>
        <w:t xml:space="preserve">Відповідно до пункту 2.29 Регламенту виконавчого комітету Чернігівської міської ради це рішення, після прийняття виконавчим комітетом Чернігівської міської ради, подається на затвердження </w:t>
      </w:r>
      <w:r w:rsidRPr="00A83C1F">
        <w:rPr>
          <w:szCs w:val="28"/>
          <w:lang w:bidi="he-IL"/>
        </w:rPr>
        <w:t>Чернігівській міській військовій адміністрації Чернігівського району Чернігівської області.</w:t>
      </w:r>
    </w:p>
    <w:p w14:paraId="50BEA2C5" w14:textId="77777777" w:rsidR="00F2581E" w:rsidRDefault="00F2581E" w:rsidP="00F2581E">
      <w:pPr>
        <w:ind w:firstLine="567"/>
        <w:jc w:val="both"/>
        <w:rPr>
          <w:szCs w:val="28"/>
        </w:rPr>
      </w:pPr>
    </w:p>
    <w:p w14:paraId="3C774BEA" w14:textId="77777777" w:rsidR="003A1284" w:rsidRPr="00590D2B" w:rsidRDefault="003A1284" w:rsidP="00F2581E">
      <w:pPr>
        <w:ind w:firstLine="567"/>
        <w:jc w:val="both"/>
        <w:rPr>
          <w:szCs w:val="28"/>
        </w:rPr>
      </w:pPr>
    </w:p>
    <w:p w14:paraId="175A9287" w14:textId="6329C73A" w:rsidR="00F2581E" w:rsidRPr="005811BA" w:rsidRDefault="00092964" w:rsidP="00092964">
      <w:pPr>
        <w:rPr>
          <w:szCs w:val="28"/>
        </w:rPr>
      </w:pPr>
      <w:r>
        <w:rPr>
          <w:szCs w:val="28"/>
        </w:rPr>
        <w:t>Д</w:t>
      </w:r>
      <w:r w:rsidR="00F2581E" w:rsidRPr="005811BA">
        <w:rPr>
          <w:szCs w:val="28"/>
        </w:rPr>
        <w:t>иректор</w:t>
      </w:r>
      <w:r>
        <w:rPr>
          <w:szCs w:val="28"/>
        </w:rPr>
        <w:t xml:space="preserve"> </w:t>
      </w:r>
      <w:r w:rsidR="00F2581E" w:rsidRPr="005811BA">
        <w:rPr>
          <w:szCs w:val="28"/>
        </w:rPr>
        <w:t xml:space="preserve">КП «Чернігівводоканал»                                </w:t>
      </w:r>
      <w:r w:rsidR="00F2581E">
        <w:rPr>
          <w:szCs w:val="28"/>
        </w:rPr>
        <w:tab/>
      </w:r>
      <w:r w:rsidR="00F2581E" w:rsidRPr="005811BA">
        <w:rPr>
          <w:szCs w:val="28"/>
        </w:rPr>
        <w:t xml:space="preserve"> </w:t>
      </w:r>
      <w:r>
        <w:rPr>
          <w:szCs w:val="28"/>
        </w:rPr>
        <w:t xml:space="preserve">  Сергій</w:t>
      </w:r>
      <w:r w:rsidR="001C29BC">
        <w:rPr>
          <w:szCs w:val="28"/>
        </w:rPr>
        <w:t xml:space="preserve"> </w:t>
      </w:r>
      <w:r>
        <w:rPr>
          <w:szCs w:val="28"/>
        </w:rPr>
        <w:t xml:space="preserve"> </w:t>
      </w:r>
      <w:r w:rsidR="001C29BC">
        <w:rPr>
          <w:szCs w:val="28"/>
        </w:rPr>
        <w:t>М</w:t>
      </w:r>
      <w:r>
        <w:rPr>
          <w:szCs w:val="28"/>
        </w:rPr>
        <w:t>АЛЯВ</w:t>
      </w:r>
      <w:r w:rsidR="001C29BC">
        <w:rPr>
          <w:szCs w:val="28"/>
        </w:rPr>
        <w:t>КО</w:t>
      </w:r>
    </w:p>
    <w:p w14:paraId="08B3FCB8" w14:textId="77777777" w:rsidR="00F2581E" w:rsidRPr="005811BA" w:rsidRDefault="00F2581E" w:rsidP="00F2581E">
      <w:pPr>
        <w:jc w:val="both"/>
        <w:rPr>
          <w:szCs w:val="28"/>
        </w:rPr>
      </w:pPr>
    </w:p>
    <w:p w14:paraId="7BF2D0BE" w14:textId="77777777" w:rsidR="00F2581E" w:rsidRDefault="00F2581E" w:rsidP="00F2581E"/>
    <w:p w14:paraId="2D3F082E" w14:textId="77777777" w:rsidR="00F2581E" w:rsidRDefault="00F2581E" w:rsidP="00F2581E"/>
    <w:p w14:paraId="662989A0" w14:textId="77777777" w:rsidR="00F2581E" w:rsidRDefault="00F2581E" w:rsidP="00F2581E"/>
    <w:p w14:paraId="6291B2D0" w14:textId="77777777" w:rsidR="00F2581E" w:rsidRDefault="00F2581E" w:rsidP="00F2581E"/>
    <w:p w14:paraId="0A85C0CA" w14:textId="77777777" w:rsidR="00F2581E" w:rsidRDefault="00F2581E" w:rsidP="00F2581E"/>
    <w:p w14:paraId="4841B616" w14:textId="77777777" w:rsidR="00F2581E" w:rsidRDefault="00F2581E" w:rsidP="00F2581E"/>
    <w:p w14:paraId="1BF34662" w14:textId="77777777" w:rsidR="00F2581E" w:rsidRDefault="00F2581E" w:rsidP="00F2581E"/>
    <w:p w14:paraId="5EDFCFA7" w14:textId="77777777" w:rsidR="00F07D4A" w:rsidRDefault="00F07D4A"/>
    <w:sectPr w:rsidR="00F07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1E"/>
    <w:rsid w:val="00092964"/>
    <w:rsid w:val="000E1F58"/>
    <w:rsid w:val="001C29BC"/>
    <w:rsid w:val="002B21EE"/>
    <w:rsid w:val="003A0887"/>
    <w:rsid w:val="003A1284"/>
    <w:rsid w:val="004244F4"/>
    <w:rsid w:val="00443E88"/>
    <w:rsid w:val="004E5962"/>
    <w:rsid w:val="005043AE"/>
    <w:rsid w:val="005D705D"/>
    <w:rsid w:val="005E4935"/>
    <w:rsid w:val="00651BEB"/>
    <w:rsid w:val="0066781D"/>
    <w:rsid w:val="00670F92"/>
    <w:rsid w:val="007A3707"/>
    <w:rsid w:val="00880B58"/>
    <w:rsid w:val="008B31EF"/>
    <w:rsid w:val="00AB0B93"/>
    <w:rsid w:val="00B50005"/>
    <w:rsid w:val="00B80A31"/>
    <w:rsid w:val="00BB455F"/>
    <w:rsid w:val="00BD072D"/>
    <w:rsid w:val="00BF2A8A"/>
    <w:rsid w:val="00C55CA6"/>
    <w:rsid w:val="00C91B5A"/>
    <w:rsid w:val="00D128AB"/>
    <w:rsid w:val="00D643E7"/>
    <w:rsid w:val="00DD790A"/>
    <w:rsid w:val="00E05DEE"/>
    <w:rsid w:val="00E73EF7"/>
    <w:rsid w:val="00F07D4A"/>
    <w:rsid w:val="00F2581E"/>
    <w:rsid w:val="00FD1FAB"/>
    <w:rsid w:val="00FF090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FD24"/>
  <w15:chartTrackingRefBased/>
  <w15:docId w15:val="{0C78C273-BB74-4C02-AF68-2A1830D8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581E"/>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581E"/>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3">
    <w:name w:val="Normal (Web)"/>
    <w:aliases w:val="Обычный (Web)1,Обычный (Web),Обычный (веб) Знак Знак Знак Знак Знак Знак Знак Знак Знак Знак Знак Знак,Обычный (веб)1,Обычный (веб)2,Звичайний (веб) Знак Знак,Звичайний (веб) Знак Знак Знак Знак Знак,Звичайний (веб) Знак Знак Знак"/>
    <w:basedOn w:val="a"/>
    <w:link w:val="a4"/>
    <w:uiPriority w:val="99"/>
    <w:unhideWhenUsed/>
    <w:qFormat/>
    <w:rsid w:val="00670F92"/>
    <w:pPr>
      <w:spacing w:before="100" w:beforeAutospacing="1" w:after="100" w:afterAutospacing="1"/>
    </w:pPr>
    <w:rPr>
      <w:sz w:val="24"/>
      <w:szCs w:val="24"/>
      <w:lang w:eastAsia="uk-UA"/>
    </w:rPr>
  </w:style>
  <w:style w:type="character" w:customStyle="1" w:styleId="a4">
    <w:name w:val="Обычный (веб) Знак"/>
    <w:aliases w:val="Обычный (Web)1 Знак,Обычный (Web) Знак,Обычный (веб) Знак Знак Знак Знак Знак Знак Знак Знак Знак Знак Знак Знак Знак,Обычный (веб)1 Знак,Обычный (веб)2 Знак,Звичайний (веб) Знак Знак Знак1,Звичайний (веб) Знак Знак Знак Знак"/>
    <w:basedOn w:val="a0"/>
    <w:link w:val="a3"/>
    <w:uiPriority w:val="99"/>
    <w:locked/>
    <w:rsid w:val="00670F92"/>
    <w:rPr>
      <w:rFonts w:ascii="Times New Roman" w:eastAsia="Times New Roman" w:hAnsi="Times New Roman" w:cs="Times New Roman"/>
      <w:sz w:val="24"/>
      <w:szCs w:val="24"/>
      <w:lang w:val="uk-UA" w:eastAsia="uk-UA"/>
    </w:rPr>
  </w:style>
  <w:style w:type="paragraph" w:customStyle="1" w:styleId="1">
    <w:name w:val="Абзац списка1"/>
    <w:basedOn w:val="a"/>
    <w:uiPriority w:val="99"/>
    <w:rsid w:val="00E05DEE"/>
    <w:pPr>
      <w:spacing w:after="200" w:line="276" w:lineRule="auto"/>
      <w:ind w:left="720"/>
      <w:contextualSpacing/>
    </w:pPr>
    <w:rPr>
      <w:rFonts w:ascii="Calibri" w:hAnsi="Calibri"/>
      <w:sz w:val="22"/>
      <w:szCs w:val="22"/>
      <w:lang w:eastAsia="en-US"/>
    </w:rPr>
  </w:style>
  <w:style w:type="paragraph" w:customStyle="1" w:styleId="rvps2">
    <w:name w:val="rvps2"/>
    <w:basedOn w:val="a"/>
    <w:rsid w:val="00D643E7"/>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3</cp:revision>
  <cp:lastPrinted>2024-02-23T05:56:00Z</cp:lastPrinted>
  <dcterms:created xsi:type="dcterms:W3CDTF">2024-02-23T07:28:00Z</dcterms:created>
  <dcterms:modified xsi:type="dcterms:W3CDTF">2024-02-23T07:47:00Z</dcterms:modified>
</cp:coreProperties>
</file>