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76566" w14:textId="77777777" w:rsidR="0079700B" w:rsidRDefault="0079700B" w:rsidP="00BF3673">
      <w:pPr>
        <w:spacing w:after="0" w:line="240" w:lineRule="auto"/>
        <w:jc w:val="right"/>
        <w:rPr>
          <w:rFonts w:ascii="Times New Roman" w:eastAsia="Times New Roman" w:hAnsi="Times New Roman" w:cs="Times New Roman"/>
          <w:i/>
          <w:sz w:val="28"/>
          <w:szCs w:val="28"/>
        </w:rPr>
      </w:pPr>
    </w:p>
    <w:p w14:paraId="3699D727" w14:textId="77777777" w:rsidR="0079700B" w:rsidRPr="00A651AB" w:rsidRDefault="0079700B" w:rsidP="009A7BD5">
      <w:pPr>
        <w:spacing w:after="0" w:line="240" w:lineRule="auto"/>
        <w:jc w:val="right"/>
        <w:rPr>
          <w:rFonts w:ascii="Times New Roman" w:eastAsia="Times New Roman" w:hAnsi="Times New Roman" w:cs="Times New Roman"/>
          <w:b/>
          <w:sz w:val="28"/>
          <w:szCs w:val="28"/>
        </w:rPr>
      </w:pPr>
    </w:p>
    <w:p w14:paraId="46DFD446" w14:textId="77777777" w:rsidR="0079700B" w:rsidRPr="00A651AB" w:rsidRDefault="0079700B" w:rsidP="009A7BD5">
      <w:pPr>
        <w:spacing w:after="0" w:line="240" w:lineRule="auto"/>
        <w:jc w:val="center"/>
        <w:rPr>
          <w:rFonts w:ascii="Times New Roman" w:eastAsia="Times New Roman" w:hAnsi="Times New Roman" w:cs="Times New Roman"/>
          <w:b/>
          <w:sz w:val="28"/>
          <w:szCs w:val="28"/>
        </w:rPr>
      </w:pPr>
    </w:p>
    <w:p w14:paraId="13DF6ADB" w14:textId="77777777" w:rsidR="0079700B" w:rsidRPr="00A651AB" w:rsidRDefault="0079700B" w:rsidP="009A7BD5">
      <w:pPr>
        <w:spacing w:after="0" w:line="240" w:lineRule="auto"/>
        <w:jc w:val="center"/>
        <w:rPr>
          <w:rFonts w:ascii="Times New Roman" w:eastAsia="Times New Roman" w:hAnsi="Times New Roman" w:cs="Times New Roman"/>
          <w:b/>
          <w:sz w:val="28"/>
          <w:szCs w:val="28"/>
        </w:rPr>
      </w:pPr>
    </w:p>
    <w:p w14:paraId="7D131CD6" w14:textId="77777777" w:rsidR="0079700B" w:rsidRPr="00A651AB" w:rsidRDefault="0079700B" w:rsidP="009A7BD5">
      <w:pPr>
        <w:spacing w:after="0" w:line="240" w:lineRule="auto"/>
        <w:jc w:val="center"/>
        <w:rPr>
          <w:rFonts w:ascii="Times New Roman" w:eastAsia="Times New Roman" w:hAnsi="Times New Roman" w:cs="Times New Roman"/>
          <w:b/>
          <w:sz w:val="28"/>
          <w:szCs w:val="28"/>
        </w:rPr>
      </w:pPr>
    </w:p>
    <w:p w14:paraId="6146304E" w14:textId="77777777" w:rsidR="0079700B" w:rsidRPr="00A651AB" w:rsidRDefault="0079700B" w:rsidP="009A7BD5">
      <w:pPr>
        <w:spacing w:after="0" w:line="240" w:lineRule="auto"/>
        <w:jc w:val="center"/>
        <w:rPr>
          <w:rFonts w:ascii="Times New Roman" w:eastAsia="Times New Roman" w:hAnsi="Times New Roman" w:cs="Times New Roman"/>
          <w:b/>
          <w:sz w:val="28"/>
          <w:szCs w:val="28"/>
        </w:rPr>
      </w:pPr>
    </w:p>
    <w:p w14:paraId="5CB81632" w14:textId="77777777" w:rsidR="0079700B" w:rsidRPr="00A651AB" w:rsidRDefault="0079700B" w:rsidP="009A7BD5">
      <w:pPr>
        <w:spacing w:after="0" w:line="240" w:lineRule="auto"/>
        <w:jc w:val="center"/>
        <w:rPr>
          <w:rFonts w:ascii="Times New Roman" w:eastAsia="Times New Roman" w:hAnsi="Times New Roman" w:cs="Times New Roman"/>
          <w:b/>
          <w:sz w:val="28"/>
          <w:szCs w:val="28"/>
        </w:rPr>
      </w:pPr>
    </w:p>
    <w:p w14:paraId="1D3871A7" w14:textId="77777777" w:rsidR="0079700B" w:rsidRPr="00A651AB" w:rsidRDefault="0079700B" w:rsidP="009A7BD5">
      <w:pPr>
        <w:spacing w:after="0" w:line="240" w:lineRule="auto"/>
        <w:jc w:val="center"/>
        <w:rPr>
          <w:rFonts w:ascii="Times New Roman" w:eastAsia="Times New Roman" w:hAnsi="Times New Roman" w:cs="Times New Roman"/>
          <w:b/>
          <w:sz w:val="28"/>
          <w:szCs w:val="28"/>
        </w:rPr>
      </w:pPr>
    </w:p>
    <w:p w14:paraId="196CE651" w14:textId="77777777" w:rsidR="0079700B" w:rsidRPr="00A651AB" w:rsidRDefault="0079700B" w:rsidP="009A7BD5">
      <w:pPr>
        <w:spacing w:after="0" w:line="240" w:lineRule="auto"/>
        <w:jc w:val="center"/>
        <w:rPr>
          <w:rFonts w:ascii="Times New Roman" w:eastAsia="Times New Roman" w:hAnsi="Times New Roman" w:cs="Times New Roman"/>
          <w:b/>
          <w:sz w:val="28"/>
          <w:szCs w:val="28"/>
        </w:rPr>
      </w:pPr>
    </w:p>
    <w:p w14:paraId="01CC7251" w14:textId="77777777" w:rsidR="0079700B" w:rsidRPr="00FA6999" w:rsidRDefault="0079700B" w:rsidP="009A7BD5">
      <w:pPr>
        <w:spacing w:after="0" w:line="240" w:lineRule="auto"/>
        <w:jc w:val="center"/>
        <w:rPr>
          <w:rFonts w:ascii="Times New Roman" w:eastAsia="Times New Roman" w:hAnsi="Times New Roman" w:cs="Times New Roman"/>
          <w:b/>
          <w:sz w:val="28"/>
          <w:szCs w:val="28"/>
        </w:rPr>
      </w:pPr>
      <w:r w:rsidRPr="00FA6999">
        <w:rPr>
          <w:rFonts w:ascii="Times New Roman" w:eastAsia="Times New Roman" w:hAnsi="Times New Roman" w:cs="Times New Roman"/>
          <w:b/>
          <w:bCs/>
          <w:color w:val="000000"/>
          <w:sz w:val="32"/>
          <w:szCs w:val="32"/>
          <w:lang w:eastAsia="ru-RU" w:bidi="he-IL"/>
        </w:rPr>
        <w:t>Угода про передачу коштів позики</w:t>
      </w:r>
    </w:p>
    <w:p w14:paraId="1B4A4C71" w14:textId="77777777" w:rsidR="0079700B" w:rsidRPr="00FA6999" w:rsidRDefault="0079700B" w:rsidP="009A7BD5">
      <w:pPr>
        <w:spacing w:after="0" w:line="240" w:lineRule="auto"/>
        <w:jc w:val="center"/>
        <w:outlineLvl w:val="0"/>
        <w:rPr>
          <w:rFonts w:ascii="Times New Roman" w:eastAsia="Times New Roman" w:hAnsi="Times New Roman" w:cs="Times New Roman"/>
          <w:b/>
          <w:sz w:val="30"/>
          <w:szCs w:val="30"/>
        </w:rPr>
      </w:pPr>
      <w:r w:rsidRPr="00FA6999">
        <w:rPr>
          <w:rFonts w:ascii="Times New Roman" w:eastAsia="Times New Roman" w:hAnsi="Times New Roman" w:cs="Times New Roman"/>
          <w:b/>
          <w:sz w:val="30"/>
          <w:szCs w:val="30"/>
        </w:rPr>
        <w:t>№ ___________</w:t>
      </w:r>
    </w:p>
    <w:p w14:paraId="0C635BAE" w14:textId="77777777" w:rsidR="0079700B" w:rsidRPr="00FA6999" w:rsidRDefault="0079700B" w:rsidP="009A7BD5">
      <w:pPr>
        <w:spacing w:after="0" w:line="240" w:lineRule="auto"/>
        <w:jc w:val="center"/>
        <w:outlineLvl w:val="0"/>
        <w:rPr>
          <w:rFonts w:ascii="Times New Roman" w:eastAsia="Times New Roman" w:hAnsi="Times New Roman" w:cs="Times New Roman"/>
          <w:b/>
          <w:sz w:val="30"/>
          <w:szCs w:val="30"/>
        </w:rPr>
      </w:pPr>
      <w:r w:rsidRPr="00FA6999">
        <w:rPr>
          <w:rFonts w:ascii="Times New Roman" w:eastAsia="Times New Roman" w:hAnsi="Times New Roman" w:cs="Times New Roman"/>
          <w:b/>
          <w:sz w:val="30"/>
          <w:szCs w:val="30"/>
        </w:rPr>
        <w:t>від _______________________</w:t>
      </w:r>
    </w:p>
    <w:p w14:paraId="5AC0D769" w14:textId="77777777" w:rsidR="0079700B" w:rsidRPr="00FA6999" w:rsidRDefault="0079700B" w:rsidP="009A7BD5">
      <w:pPr>
        <w:spacing w:after="0" w:line="240" w:lineRule="auto"/>
        <w:jc w:val="center"/>
        <w:rPr>
          <w:rFonts w:ascii="Times New Roman" w:eastAsia="Times New Roman" w:hAnsi="Times New Roman" w:cs="Times New Roman"/>
          <w:b/>
          <w:sz w:val="30"/>
          <w:szCs w:val="30"/>
        </w:rPr>
      </w:pPr>
    </w:p>
    <w:p w14:paraId="3314AFA3" w14:textId="77777777" w:rsidR="0079700B" w:rsidRPr="00FA6999" w:rsidRDefault="0079700B" w:rsidP="009A7BD5">
      <w:pPr>
        <w:spacing w:after="0" w:line="240" w:lineRule="auto"/>
        <w:jc w:val="center"/>
        <w:rPr>
          <w:rFonts w:ascii="Times New Roman" w:eastAsia="Times New Roman" w:hAnsi="Times New Roman" w:cs="Times New Roman"/>
          <w:b/>
          <w:sz w:val="30"/>
          <w:szCs w:val="30"/>
        </w:rPr>
      </w:pPr>
      <w:r w:rsidRPr="00FA6999">
        <w:rPr>
          <w:rFonts w:ascii="Times New Roman" w:eastAsia="Times New Roman" w:hAnsi="Times New Roman" w:cs="Times New Roman"/>
          <w:b/>
          <w:sz w:val="30"/>
          <w:szCs w:val="30"/>
        </w:rPr>
        <w:t>між</w:t>
      </w:r>
    </w:p>
    <w:p w14:paraId="3BA2C78C" w14:textId="77777777" w:rsidR="0079700B" w:rsidRPr="00FA6999" w:rsidRDefault="0079700B" w:rsidP="009A7BD5">
      <w:pPr>
        <w:spacing w:after="0" w:line="240" w:lineRule="auto"/>
        <w:jc w:val="center"/>
        <w:outlineLvl w:val="0"/>
        <w:rPr>
          <w:rFonts w:ascii="Times New Roman" w:eastAsia="Times New Roman" w:hAnsi="Times New Roman" w:cs="Times New Roman"/>
          <w:b/>
          <w:sz w:val="30"/>
          <w:szCs w:val="30"/>
        </w:rPr>
      </w:pPr>
      <w:r w:rsidRPr="00FA6999">
        <w:rPr>
          <w:rFonts w:ascii="Times New Roman" w:eastAsia="Times New Roman" w:hAnsi="Times New Roman" w:cs="Times New Roman"/>
          <w:b/>
          <w:sz w:val="30"/>
          <w:szCs w:val="30"/>
        </w:rPr>
        <w:t xml:space="preserve">Міністерством фінансів України, </w:t>
      </w:r>
    </w:p>
    <w:p w14:paraId="6ECE1CB3" w14:textId="77777777" w:rsidR="0079700B" w:rsidRPr="00FA6999" w:rsidRDefault="0079700B" w:rsidP="009A7BD5">
      <w:pPr>
        <w:spacing w:after="0" w:line="240" w:lineRule="auto"/>
        <w:jc w:val="center"/>
        <w:outlineLvl w:val="0"/>
        <w:rPr>
          <w:rFonts w:ascii="Times New Roman" w:eastAsia="Times New Roman" w:hAnsi="Times New Roman" w:cs="Times New Roman"/>
          <w:b/>
          <w:sz w:val="30"/>
          <w:szCs w:val="30"/>
        </w:rPr>
      </w:pPr>
    </w:p>
    <w:p w14:paraId="742FECDF" w14:textId="3B958834" w:rsidR="0079700B" w:rsidRPr="009A7BD5" w:rsidRDefault="0079700B" w:rsidP="009A7BD5">
      <w:pPr>
        <w:spacing w:after="0" w:line="240" w:lineRule="auto"/>
        <w:jc w:val="center"/>
        <w:rPr>
          <w:rFonts w:ascii="Times New Roman" w:hAnsi="Times New Roman"/>
          <w:b/>
          <w:sz w:val="30"/>
        </w:rPr>
      </w:pPr>
      <w:r w:rsidRPr="00FA6999">
        <w:rPr>
          <w:rFonts w:ascii="Times New Roman" w:eastAsia="Times New Roman" w:hAnsi="Times New Roman" w:cs="Times New Roman"/>
          <w:b/>
          <w:sz w:val="30"/>
          <w:szCs w:val="30"/>
        </w:rPr>
        <w:t>Міністерством розвитку громад</w:t>
      </w:r>
      <w:r w:rsidR="00DC502C">
        <w:rPr>
          <w:rFonts w:ascii="Times New Roman" w:hAnsi="Times New Roman"/>
          <w:b/>
          <w:sz w:val="30"/>
        </w:rPr>
        <w:t xml:space="preserve"> та </w:t>
      </w:r>
      <w:r w:rsidRPr="00FA6999">
        <w:rPr>
          <w:rFonts w:ascii="Times New Roman" w:eastAsia="Times New Roman" w:hAnsi="Times New Roman" w:cs="Times New Roman"/>
          <w:b/>
          <w:sz w:val="30"/>
          <w:szCs w:val="30"/>
        </w:rPr>
        <w:t>територій</w:t>
      </w:r>
      <w:r w:rsidRPr="009A7BD5">
        <w:rPr>
          <w:rFonts w:ascii="Times New Roman" w:hAnsi="Times New Roman"/>
          <w:b/>
          <w:sz w:val="30"/>
        </w:rPr>
        <w:t xml:space="preserve"> </w:t>
      </w:r>
      <w:r w:rsidRPr="00FA6999">
        <w:rPr>
          <w:rFonts w:ascii="Times New Roman" w:eastAsia="Times New Roman" w:hAnsi="Times New Roman" w:cs="Times New Roman"/>
          <w:b/>
          <w:sz w:val="30"/>
          <w:szCs w:val="30"/>
        </w:rPr>
        <w:t>України</w:t>
      </w:r>
      <w:r w:rsidR="00DC502C">
        <w:rPr>
          <w:rFonts w:ascii="Times New Roman" w:eastAsia="Times New Roman" w:hAnsi="Times New Roman" w:cs="Times New Roman"/>
          <w:b/>
          <w:sz w:val="30"/>
          <w:szCs w:val="30"/>
        </w:rPr>
        <w:t>,</w:t>
      </w:r>
    </w:p>
    <w:p w14:paraId="6D9F0BF0" w14:textId="77777777" w:rsidR="0079700B" w:rsidRPr="00FA6999" w:rsidRDefault="0079700B" w:rsidP="009A7BD5">
      <w:pPr>
        <w:spacing w:after="0" w:line="240" w:lineRule="auto"/>
        <w:ind w:firstLine="567"/>
        <w:jc w:val="both"/>
        <w:rPr>
          <w:rFonts w:ascii="Times New Roman" w:hAnsi="Times New Roman" w:cs="Times New Roman"/>
          <w:sz w:val="28"/>
          <w:szCs w:val="28"/>
          <w:shd w:val="clear" w:color="auto" w:fill="FFFFFF"/>
        </w:rPr>
      </w:pPr>
    </w:p>
    <w:p w14:paraId="46FE917B" w14:textId="77777777" w:rsidR="00DB217D" w:rsidRPr="00A06EA2" w:rsidRDefault="00DB217D" w:rsidP="00DB217D">
      <w:pPr>
        <w:spacing w:after="0" w:line="240" w:lineRule="auto"/>
        <w:ind w:firstLine="567"/>
        <w:jc w:val="both"/>
        <w:rPr>
          <w:rFonts w:ascii="Times New Roman" w:hAnsi="Times New Roman" w:cs="Times New Roman"/>
          <w:sz w:val="28"/>
          <w:szCs w:val="28"/>
        </w:rPr>
      </w:pPr>
      <w:r w:rsidRPr="00A06EA2">
        <w:rPr>
          <w:rFonts w:ascii="Times New Roman" w:hAnsi="Times New Roman" w:cs="Times New Roman"/>
          <w:sz w:val="28"/>
          <w:szCs w:val="28"/>
          <w:shd w:val="clear" w:color="auto" w:fill="FFFFFF"/>
        </w:rPr>
        <w:t xml:space="preserve">_______________ </w:t>
      </w:r>
      <w:r w:rsidRPr="00A06EA2">
        <w:rPr>
          <w:rFonts w:ascii="Times New Roman" w:hAnsi="Times New Roman" w:cs="Times New Roman"/>
          <w:i/>
          <w:sz w:val="28"/>
          <w:szCs w:val="28"/>
          <w:shd w:val="clear" w:color="auto" w:fill="FFFFFF"/>
        </w:rPr>
        <w:t>(зазначається орган місцевого самоврядування</w:t>
      </w:r>
      <w:r w:rsidR="001D2D5C" w:rsidRPr="00A06EA2">
        <w:rPr>
          <w:rFonts w:ascii="Times New Roman" w:hAnsi="Times New Roman" w:cs="Times New Roman"/>
          <w:i/>
          <w:sz w:val="28"/>
          <w:szCs w:val="28"/>
          <w:shd w:val="clear" w:color="auto" w:fill="FFFFFF"/>
        </w:rPr>
        <w:t xml:space="preserve"> </w:t>
      </w:r>
      <w:r w:rsidR="00DC6C3C" w:rsidRPr="00A06EA2">
        <w:rPr>
          <w:rFonts w:ascii="Times New Roman" w:hAnsi="Times New Roman" w:cs="Times New Roman"/>
          <w:i/>
          <w:sz w:val="28"/>
          <w:szCs w:val="28"/>
          <w:shd w:val="clear" w:color="auto" w:fill="FFFFFF"/>
        </w:rPr>
        <w:t>або відповідна військов</w:t>
      </w:r>
      <w:r w:rsidR="00BE2746" w:rsidRPr="00A06EA2">
        <w:rPr>
          <w:rFonts w:ascii="Times New Roman" w:hAnsi="Times New Roman" w:cs="Times New Roman"/>
          <w:i/>
          <w:sz w:val="28"/>
          <w:szCs w:val="28"/>
          <w:shd w:val="clear" w:color="auto" w:fill="FFFFFF"/>
        </w:rPr>
        <w:t>а</w:t>
      </w:r>
      <w:r w:rsidR="00DC6C3C" w:rsidRPr="00A06EA2">
        <w:rPr>
          <w:rFonts w:ascii="Times New Roman" w:hAnsi="Times New Roman" w:cs="Times New Roman"/>
          <w:i/>
          <w:sz w:val="28"/>
          <w:szCs w:val="28"/>
          <w:shd w:val="clear" w:color="auto" w:fill="FFFFFF"/>
        </w:rPr>
        <w:t xml:space="preserve"> адміністрація</w:t>
      </w:r>
      <w:r w:rsidRPr="00A06EA2">
        <w:rPr>
          <w:rFonts w:ascii="Times New Roman" w:hAnsi="Times New Roman" w:cs="Times New Roman"/>
          <w:i/>
          <w:sz w:val="28"/>
          <w:szCs w:val="28"/>
          <w:shd w:val="clear" w:color="auto" w:fill="FFFFFF"/>
        </w:rPr>
        <w:t xml:space="preserve"> –</w:t>
      </w:r>
      <w:r w:rsidRPr="00A06EA2">
        <w:rPr>
          <w:rFonts w:ascii="Times New Roman" w:hAnsi="Times New Roman" w:cs="Times New Roman"/>
          <w:i/>
          <w:sz w:val="28"/>
          <w:szCs w:val="28"/>
        </w:rPr>
        <w:t>Власник об’єкту)</w:t>
      </w:r>
      <w:r w:rsidRPr="00A06EA2">
        <w:rPr>
          <w:rFonts w:ascii="Times New Roman" w:hAnsi="Times New Roman" w:cs="Times New Roman"/>
          <w:sz w:val="28"/>
          <w:szCs w:val="28"/>
        </w:rPr>
        <w:t xml:space="preserve">, </w:t>
      </w:r>
    </w:p>
    <w:p w14:paraId="70AB41CD" w14:textId="77777777" w:rsidR="0079700B" w:rsidRPr="00FA6999" w:rsidRDefault="0079700B" w:rsidP="00BF3673">
      <w:pPr>
        <w:spacing w:after="0" w:line="240" w:lineRule="auto"/>
        <w:ind w:firstLine="567"/>
        <w:jc w:val="center"/>
        <w:rPr>
          <w:rFonts w:ascii="Times New Roman" w:hAnsi="Times New Roman" w:cs="Times New Roman"/>
          <w:sz w:val="28"/>
          <w:szCs w:val="28"/>
        </w:rPr>
      </w:pPr>
    </w:p>
    <w:p w14:paraId="750837A0" w14:textId="77777777" w:rsidR="0079700B" w:rsidRPr="00FA6999" w:rsidRDefault="0079700B" w:rsidP="00BF3673">
      <w:pPr>
        <w:spacing w:after="0" w:line="240" w:lineRule="auto"/>
        <w:ind w:firstLine="567"/>
        <w:jc w:val="center"/>
        <w:rPr>
          <w:rFonts w:ascii="Times New Roman" w:hAnsi="Times New Roman" w:cs="Times New Roman"/>
          <w:sz w:val="28"/>
          <w:szCs w:val="28"/>
        </w:rPr>
      </w:pPr>
      <w:r w:rsidRPr="00FA6999">
        <w:rPr>
          <w:rFonts w:ascii="Times New Roman" w:hAnsi="Times New Roman" w:cs="Times New Roman"/>
          <w:sz w:val="28"/>
          <w:szCs w:val="28"/>
        </w:rPr>
        <w:t>та</w:t>
      </w:r>
    </w:p>
    <w:p w14:paraId="574AF387" w14:textId="77777777" w:rsidR="0079700B" w:rsidRPr="00FA6999" w:rsidRDefault="0079700B" w:rsidP="00BF3673">
      <w:pPr>
        <w:spacing w:after="0" w:line="240" w:lineRule="auto"/>
        <w:ind w:firstLine="567"/>
        <w:jc w:val="both"/>
        <w:rPr>
          <w:rFonts w:ascii="Times New Roman" w:hAnsi="Times New Roman" w:cs="Times New Roman"/>
          <w:sz w:val="28"/>
          <w:szCs w:val="28"/>
          <w:shd w:val="clear" w:color="auto" w:fill="FFFFFF"/>
        </w:rPr>
      </w:pPr>
    </w:p>
    <w:p w14:paraId="2F1FF29A" w14:textId="77777777" w:rsidR="00DB217D" w:rsidRPr="00A06EA2" w:rsidRDefault="00DB217D" w:rsidP="00636774">
      <w:pPr>
        <w:spacing w:after="0" w:line="240" w:lineRule="auto"/>
        <w:ind w:firstLine="567"/>
        <w:jc w:val="both"/>
        <w:rPr>
          <w:rFonts w:ascii="Times New Roman" w:hAnsi="Times New Roman" w:cs="Times New Roman"/>
          <w:i/>
          <w:sz w:val="28"/>
          <w:szCs w:val="28"/>
        </w:rPr>
      </w:pPr>
      <w:r w:rsidRPr="00A06EA2">
        <w:rPr>
          <w:rFonts w:ascii="Times New Roman" w:hAnsi="Times New Roman" w:cs="Times New Roman"/>
          <w:i/>
          <w:sz w:val="28"/>
          <w:szCs w:val="28"/>
        </w:rPr>
        <w:t>____________________________</w:t>
      </w:r>
      <w:r w:rsidR="00DC6C3C" w:rsidRPr="00A06EA2">
        <w:rPr>
          <w:rFonts w:ascii="Times New Roman" w:hAnsi="Times New Roman" w:cs="Times New Roman"/>
          <w:i/>
          <w:sz w:val="28"/>
          <w:szCs w:val="28"/>
        </w:rPr>
        <w:t xml:space="preserve"> (зазначається орган місцевого самоврядування або відповідна військов</w:t>
      </w:r>
      <w:r w:rsidR="00BE2746" w:rsidRPr="00A06EA2">
        <w:rPr>
          <w:rFonts w:ascii="Times New Roman" w:hAnsi="Times New Roman" w:cs="Times New Roman"/>
          <w:i/>
          <w:sz w:val="28"/>
          <w:szCs w:val="28"/>
        </w:rPr>
        <w:t>а</w:t>
      </w:r>
      <w:r w:rsidR="00CE0E25" w:rsidRPr="00A06EA2">
        <w:rPr>
          <w:rFonts w:ascii="Times New Roman" w:hAnsi="Times New Roman" w:cs="Times New Roman"/>
          <w:i/>
          <w:sz w:val="28"/>
          <w:szCs w:val="28"/>
        </w:rPr>
        <w:t xml:space="preserve"> </w:t>
      </w:r>
      <w:r w:rsidR="00DC6C3C" w:rsidRPr="00A06EA2">
        <w:rPr>
          <w:rFonts w:ascii="Times New Roman" w:hAnsi="Times New Roman" w:cs="Times New Roman"/>
          <w:i/>
          <w:sz w:val="28"/>
          <w:szCs w:val="28"/>
        </w:rPr>
        <w:t>адміністрація</w:t>
      </w:r>
      <w:r w:rsidR="00BE2746" w:rsidRPr="00A06EA2">
        <w:rPr>
          <w:rFonts w:ascii="Times New Roman" w:hAnsi="Times New Roman" w:cs="Times New Roman"/>
          <w:i/>
          <w:sz w:val="28"/>
          <w:szCs w:val="28"/>
        </w:rPr>
        <w:t xml:space="preserve"> або їх структурний підрозділ</w:t>
      </w:r>
      <w:r w:rsidRPr="00A06EA2">
        <w:rPr>
          <w:rFonts w:ascii="Times New Roman" w:hAnsi="Times New Roman" w:cs="Times New Roman"/>
          <w:i/>
          <w:sz w:val="28"/>
          <w:szCs w:val="28"/>
        </w:rPr>
        <w:t xml:space="preserve"> – Кінцевий бенефіціар, розпорядник субвенції)</w:t>
      </w:r>
    </w:p>
    <w:p w14:paraId="0DE32253" w14:textId="77777777" w:rsidR="0079700B" w:rsidRPr="00FA6999" w:rsidRDefault="0079700B" w:rsidP="00BF3673">
      <w:pPr>
        <w:spacing w:after="0" w:line="240" w:lineRule="auto"/>
        <w:ind w:firstLine="567"/>
        <w:jc w:val="both"/>
        <w:rPr>
          <w:rFonts w:ascii="Times New Roman" w:hAnsi="Times New Roman" w:cs="Times New Roman"/>
          <w:i/>
          <w:sz w:val="28"/>
          <w:szCs w:val="28"/>
        </w:rPr>
      </w:pPr>
    </w:p>
    <w:p w14:paraId="5DA88B6A" w14:textId="77777777" w:rsidR="0079700B" w:rsidRPr="00FA6999" w:rsidRDefault="0079700B" w:rsidP="00BF3673">
      <w:pPr>
        <w:spacing w:after="0" w:line="240" w:lineRule="auto"/>
        <w:ind w:firstLine="567"/>
        <w:jc w:val="both"/>
        <w:rPr>
          <w:rFonts w:ascii="Times New Roman" w:hAnsi="Times New Roman" w:cs="Times New Roman"/>
          <w:i/>
          <w:sz w:val="28"/>
          <w:szCs w:val="28"/>
        </w:rPr>
      </w:pPr>
    </w:p>
    <w:p w14:paraId="25F9435E" w14:textId="77777777" w:rsidR="0079700B" w:rsidRPr="00FA6999" w:rsidRDefault="0079700B" w:rsidP="00BF3673">
      <w:pPr>
        <w:spacing w:after="0" w:line="240" w:lineRule="auto"/>
        <w:jc w:val="center"/>
        <w:rPr>
          <w:rFonts w:ascii="Times New Roman" w:eastAsia="Times New Roman" w:hAnsi="Times New Roman" w:cs="Times New Roman"/>
          <w:b/>
          <w:sz w:val="30"/>
          <w:szCs w:val="30"/>
        </w:rPr>
      </w:pPr>
    </w:p>
    <w:p w14:paraId="669A292A" w14:textId="77777777" w:rsidR="0079700B" w:rsidRPr="00FA6999" w:rsidRDefault="0079700B" w:rsidP="00BF3673">
      <w:pPr>
        <w:spacing w:after="0" w:line="240" w:lineRule="auto"/>
        <w:jc w:val="center"/>
        <w:outlineLvl w:val="0"/>
        <w:rPr>
          <w:rFonts w:ascii="Times New Roman" w:eastAsia="Times New Roman" w:hAnsi="Times New Roman" w:cs="Times New Roman"/>
          <w:sz w:val="30"/>
          <w:szCs w:val="30"/>
        </w:rPr>
      </w:pPr>
    </w:p>
    <w:p w14:paraId="432A1D0E" w14:textId="77777777" w:rsidR="0079700B" w:rsidRPr="00FA6999" w:rsidRDefault="0079700B" w:rsidP="00BF3673">
      <w:pPr>
        <w:spacing w:after="0" w:line="240" w:lineRule="auto"/>
        <w:jc w:val="center"/>
        <w:rPr>
          <w:rFonts w:ascii="Times New Roman" w:eastAsia="Times New Roman" w:hAnsi="Times New Roman" w:cs="Times New Roman"/>
          <w:sz w:val="28"/>
          <w:szCs w:val="28"/>
        </w:rPr>
      </w:pPr>
    </w:p>
    <w:p w14:paraId="41A97209" w14:textId="77777777" w:rsidR="0079700B" w:rsidRPr="00FA6999" w:rsidRDefault="0079700B" w:rsidP="00BF3673">
      <w:pPr>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br w:type="page"/>
      </w:r>
    </w:p>
    <w:p w14:paraId="1C8895D8" w14:textId="77777777" w:rsidR="0079700B" w:rsidRPr="00FA6999" w:rsidRDefault="0079700B" w:rsidP="00BF3673">
      <w:pPr>
        <w:spacing w:after="120" w:line="240" w:lineRule="auto"/>
        <w:jc w:val="center"/>
        <w:outlineLvl w:val="0"/>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lastRenderedPageBreak/>
        <w:t>Преамбула</w:t>
      </w:r>
    </w:p>
    <w:p w14:paraId="3EE93964" w14:textId="293FFE12" w:rsidR="0079700B" w:rsidRPr="00FA6999" w:rsidRDefault="004E1A56" w:rsidP="00BF3673">
      <w:pPr>
        <w:spacing w:after="0" w:line="240" w:lineRule="auto"/>
        <w:ind w:firstLine="567"/>
        <w:jc w:val="both"/>
        <w:rPr>
          <w:rFonts w:ascii="Times New Roman" w:hAnsi="Times New Roman"/>
          <w:sz w:val="28"/>
          <w:szCs w:val="28"/>
        </w:rPr>
      </w:pPr>
      <w:r w:rsidRPr="004E1A56">
        <w:rPr>
          <w:rFonts w:ascii="Times New Roman" w:hAnsi="Times New Roman"/>
          <w:sz w:val="28"/>
          <w:szCs w:val="28"/>
        </w:rPr>
        <w:t xml:space="preserve">Міністерство фінансів України (далі – Мінфін), в особі заступника Міністра фінансів України </w:t>
      </w:r>
      <w:proofErr w:type="spellStart"/>
      <w:r w:rsidRPr="004E1A56">
        <w:rPr>
          <w:rFonts w:ascii="Times New Roman" w:hAnsi="Times New Roman"/>
          <w:sz w:val="28"/>
          <w:szCs w:val="28"/>
        </w:rPr>
        <w:t>Зикової</w:t>
      </w:r>
      <w:proofErr w:type="spellEnd"/>
      <w:r w:rsidRPr="004E1A56">
        <w:rPr>
          <w:rFonts w:ascii="Times New Roman" w:hAnsi="Times New Roman"/>
          <w:sz w:val="28"/>
          <w:szCs w:val="28"/>
        </w:rPr>
        <w:t xml:space="preserve"> Ольги Ігорівни, яка діє на підставі наказу Міністерства фінансів України від 16.10.2024 № 512 «Про надання права підпису та затвердження документів з управління державним боргом та гарантованим державою боргом, співробітництва з іноземними державами, банками, міжнародними фінансовими організаціями, іншими фінансовими установами та Європейським Союзом, управління корпоративними правами держав</w:t>
      </w:r>
      <w:r>
        <w:rPr>
          <w:rFonts w:ascii="Times New Roman" w:hAnsi="Times New Roman"/>
          <w:sz w:val="28"/>
          <w:szCs w:val="28"/>
        </w:rPr>
        <w:t>и у статутних капіталах банків»</w:t>
      </w:r>
      <w:r w:rsidR="0079700B" w:rsidRPr="00FA6999">
        <w:rPr>
          <w:rFonts w:ascii="Times New Roman" w:hAnsi="Times New Roman"/>
          <w:sz w:val="28"/>
          <w:szCs w:val="28"/>
        </w:rPr>
        <w:t>,</w:t>
      </w:r>
    </w:p>
    <w:p w14:paraId="144B7478" w14:textId="77777777" w:rsidR="0079700B" w:rsidRPr="00FA6999" w:rsidRDefault="0079700B" w:rsidP="00BF3673">
      <w:pPr>
        <w:spacing w:after="0" w:line="240" w:lineRule="auto"/>
        <w:ind w:firstLine="567"/>
        <w:jc w:val="both"/>
        <w:rPr>
          <w:rFonts w:ascii="Times New Roman" w:hAnsi="Times New Roman"/>
          <w:sz w:val="28"/>
          <w:szCs w:val="28"/>
        </w:rPr>
      </w:pPr>
    </w:p>
    <w:p w14:paraId="79B46377" w14:textId="5090D5AB" w:rsidR="00B944FD" w:rsidRPr="00D15445" w:rsidRDefault="00B944FD" w:rsidP="00B944FD">
      <w:pPr>
        <w:tabs>
          <w:tab w:val="left" w:pos="851"/>
        </w:tabs>
        <w:spacing w:after="0" w:line="240" w:lineRule="auto"/>
        <w:ind w:firstLine="567"/>
        <w:jc w:val="both"/>
        <w:rPr>
          <w:rFonts w:ascii="Times New Roman" w:hAnsi="Times New Roman" w:cs="Times New Roman"/>
          <w:sz w:val="28"/>
          <w:szCs w:val="28"/>
        </w:rPr>
      </w:pPr>
      <w:r w:rsidRPr="00C9397D">
        <w:rPr>
          <w:rFonts w:ascii="Times New Roman" w:hAnsi="Times New Roman" w:cs="Times New Roman"/>
          <w:sz w:val="28"/>
          <w:szCs w:val="28"/>
        </w:rPr>
        <w:t xml:space="preserve">Міністерство розвитку громад та територій України (далі – </w:t>
      </w:r>
      <w:r w:rsidR="006C63FA">
        <w:rPr>
          <w:rFonts w:ascii="Times New Roman" w:hAnsi="Times New Roman" w:cs="Times New Roman"/>
          <w:sz w:val="28"/>
          <w:szCs w:val="28"/>
        </w:rPr>
        <w:t>Мінрозвитку</w:t>
      </w:r>
      <w:r w:rsidRPr="00C9397D">
        <w:rPr>
          <w:rFonts w:ascii="Times New Roman" w:hAnsi="Times New Roman" w:cs="Times New Roman"/>
          <w:sz w:val="28"/>
          <w:szCs w:val="28"/>
        </w:rPr>
        <w:t xml:space="preserve">), в особі заступника Міністра розвитку громад та територій України </w:t>
      </w:r>
      <w:proofErr w:type="spellStart"/>
      <w:r w:rsidRPr="001822F0">
        <w:rPr>
          <w:rFonts w:ascii="Times New Roman" w:hAnsi="Times New Roman" w:cs="Times New Roman"/>
          <w:sz w:val="28"/>
          <w:szCs w:val="28"/>
        </w:rPr>
        <w:t>Рябикін</w:t>
      </w:r>
      <w:r>
        <w:rPr>
          <w:rFonts w:ascii="Times New Roman" w:hAnsi="Times New Roman" w:cs="Times New Roman"/>
          <w:sz w:val="28"/>
          <w:szCs w:val="28"/>
        </w:rPr>
        <w:t>а</w:t>
      </w:r>
      <w:proofErr w:type="spellEnd"/>
      <w:r>
        <w:rPr>
          <w:rFonts w:ascii="Times New Roman" w:hAnsi="Times New Roman" w:cs="Times New Roman"/>
          <w:sz w:val="28"/>
          <w:szCs w:val="28"/>
        </w:rPr>
        <w:t xml:space="preserve"> Олексія</w:t>
      </w:r>
      <w:r w:rsidRPr="001822F0">
        <w:rPr>
          <w:rFonts w:ascii="Times New Roman" w:hAnsi="Times New Roman" w:cs="Times New Roman"/>
          <w:sz w:val="28"/>
          <w:szCs w:val="28"/>
        </w:rPr>
        <w:t xml:space="preserve"> Володимирович</w:t>
      </w:r>
      <w:r>
        <w:rPr>
          <w:rFonts w:ascii="Times New Roman" w:hAnsi="Times New Roman" w:cs="Times New Roman"/>
          <w:sz w:val="28"/>
          <w:szCs w:val="28"/>
        </w:rPr>
        <w:t>а</w:t>
      </w:r>
      <w:r w:rsidRPr="00C9397D">
        <w:rPr>
          <w:rFonts w:ascii="Times New Roman" w:hAnsi="Times New Roman" w:cs="Times New Roman"/>
          <w:sz w:val="28"/>
          <w:szCs w:val="28"/>
        </w:rPr>
        <w:t>, який діє на підставі наказ</w:t>
      </w:r>
      <w:r>
        <w:rPr>
          <w:rFonts w:ascii="Times New Roman" w:hAnsi="Times New Roman" w:cs="Times New Roman"/>
          <w:sz w:val="28"/>
          <w:szCs w:val="28"/>
        </w:rPr>
        <w:t xml:space="preserve">у Міністерства розвитку громад та </w:t>
      </w:r>
      <w:r w:rsidRPr="00C9397D">
        <w:rPr>
          <w:rFonts w:ascii="Times New Roman" w:hAnsi="Times New Roman" w:cs="Times New Roman"/>
          <w:sz w:val="28"/>
          <w:szCs w:val="28"/>
        </w:rPr>
        <w:t>територій України від 2</w:t>
      </w:r>
      <w:r>
        <w:rPr>
          <w:rFonts w:ascii="Times New Roman" w:hAnsi="Times New Roman" w:cs="Times New Roman"/>
          <w:sz w:val="28"/>
          <w:szCs w:val="28"/>
        </w:rPr>
        <w:t>3</w:t>
      </w:r>
      <w:r w:rsidRPr="00C9397D">
        <w:rPr>
          <w:rFonts w:ascii="Times New Roman" w:hAnsi="Times New Roman" w:cs="Times New Roman"/>
          <w:sz w:val="28"/>
          <w:szCs w:val="28"/>
        </w:rPr>
        <w:t>.</w:t>
      </w:r>
      <w:r>
        <w:rPr>
          <w:rFonts w:ascii="Times New Roman" w:hAnsi="Times New Roman" w:cs="Times New Roman"/>
          <w:sz w:val="28"/>
          <w:szCs w:val="28"/>
        </w:rPr>
        <w:t>10</w:t>
      </w:r>
      <w:r w:rsidRPr="00C9397D">
        <w:rPr>
          <w:rFonts w:ascii="Times New Roman" w:hAnsi="Times New Roman" w:cs="Times New Roman"/>
          <w:sz w:val="28"/>
          <w:szCs w:val="28"/>
        </w:rPr>
        <w:t>.202</w:t>
      </w:r>
      <w:r>
        <w:rPr>
          <w:rFonts w:ascii="Times New Roman" w:hAnsi="Times New Roman" w:cs="Times New Roman"/>
          <w:sz w:val="28"/>
          <w:szCs w:val="28"/>
        </w:rPr>
        <w:t>4</w:t>
      </w:r>
      <w:r w:rsidRPr="00C9397D">
        <w:rPr>
          <w:rFonts w:ascii="Times New Roman" w:hAnsi="Times New Roman" w:cs="Times New Roman"/>
          <w:sz w:val="28"/>
          <w:szCs w:val="28"/>
        </w:rPr>
        <w:t xml:space="preserve"> №</w:t>
      </w:r>
      <w:r>
        <w:rPr>
          <w:rFonts w:ascii="Times New Roman" w:hAnsi="Times New Roman" w:cs="Times New Roman"/>
          <w:sz w:val="28"/>
          <w:szCs w:val="28"/>
        </w:rPr>
        <w:t xml:space="preserve"> 1163</w:t>
      </w:r>
      <w:r w:rsidRPr="00C9397D">
        <w:rPr>
          <w:rFonts w:ascii="Times New Roman" w:hAnsi="Times New Roman" w:cs="Times New Roman"/>
          <w:sz w:val="28"/>
          <w:szCs w:val="28"/>
        </w:rPr>
        <w:t xml:space="preserve">  «</w:t>
      </w:r>
      <w:r w:rsidRPr="001822F0">
        <w:rPr>
          <w:rFonts w:ascii="Times New Roman" w:hAnsi="Times New Roman" w:cs="Times New Roman"/>
          <w:sz w:val="28"/>
          <w:szCs w:val="28"/>
        </w:rPr>
        <w:t>Про координацію та організацію реалізації проєктів «Надзвичайна кредитна програма для відновлення України», «Програма з відновлення України» та «Програма відновлення України ІІІ»</w:t>
      </w:r>
      <w:r w:rsidRPr="00C9397D">
        <w:rPr>
          <w:rFonts w:ascii="Times New Roman" w:hAnsi="Times New Roman" w:cs="Times New Roman"/>
          <w:sz w:val="28"/>
          <w:szCs w:val="28"/>
        </w:rPr>
        <w:t>,</w:t>
      </w:r>
    </w:p>
    <w:p w14:paraId="31A13BC4" w14:textId="77777777" w:rsidR="0079700B" w:rsidRPr="00FA6999" w:rsidRDefault="0079700B" w:rsidP="00BF3673">
      <w:pPr>
        <w:spacing w:after="0" w:line="240" w:lineRule="auto"/>
        <w:ind w:firstLine="567"/>
        <w:jc w:val="both"/>
        <w:rPr>
          <w:rFonts w:ascii="Times New Roman" w:hAnsi="Times New Roman" w:cs="Times New Roman"/>
          <w:sz w:val="28"/>
          <w:szCs w:val="28"/>
          <w:shd w:val="clear" w:color="auto" w:fill="FFFFFF"/>
        </w:rPr>
      </w:pPr>
    </w:p>
    <w:p w14:paraId="117E9E01" w14:textId="5BA874A1" w:rsidR="0079700B" w:rsidRPr="00FA6999" w:rsidRDefault="00DB217D" w:rsidP="00BF3673">
      <w:pPr>
        <w:spacing w:after="0" w:line="240" w:lineRule="auto"/>
        <w:ind w:firstLine="567"/>
        <w:jc w:val="both"/>
        <w:rPr>
          <w:rFonts w:ascii="Times New Roman" w:hAnsi="Times New Roman"/>
          <w:sz w:val="28"/>
        </w:rPr>
      </w:pPr>
      <w:r w:rsidRPr="00A06EA2">
        <w:rPr>
          <w:rFonts w:ascii="Times New Roman" w:hAnsi="Times New Roman" w:cs="Times New Roman"/>
          <w:sz w:val="28"/>
          <w:szCs w:val="28"/>
          <w:shd w:val="clear" w:color="auto" w:fill="FFFFFF"/>
        </w:rPr>
        <w:t>_______________</w:t>
      </w:r>
      <w:r w:rsidR="0079700B" w:rsidRPr="00FA6999">
        <w:rPr>
          <w:rFonts w:ascii="Times New Roman" w:hAnsi="Times New Roman"/>
          <w:sz w:val="28"/>
          <w:shd w:val="clear" w:color="auto" w:fill="FFFFFF"/>
        </w:rPr>
        <w:t xml:space="preserve"> </w:t>
      </w:r>
      <w:r w:rsidR="0079700B" w:rsidRPr="00FA6999">
        <w:rPr>
          <w:rFonts w:ascii="Times New Roman" w:hAnsi="Times New Roman"/>
          <w:sz w:val="28"/>
        </w:rPr>
        <w:t xml:space="preserve">(далі – </w:t>
      </w:r>
      <w:r w:rsidR="0079700B" w:rsidRPr="00FA6999">
        <w:rPr>
          <w:rFonts w:ascii="Times New Roman" w:hAnsi="Times New Roman"/>
          <w:b/>
          <w:sz w:val="28"/>
        </w:rPr>
        <w:t xml:space="preserve">Власник </w:t>
      </w:r>
      <w:r w:rsidRPr="00A06EA2">
        <w:rPr>
          <w:rFonts w:ascii="Times New Roman" w:hAnsi="Times New Roman" w:cs="Times New Roman"/>
          <w:b/>
          <w:sz w:val="28"/>
          <w:szCs w:val="28"/>
        </w:rPr>
        <w:t>об’єкт</w:t>
      </w:r>
      <w:r w:rsidR="00BF3673">
        <w:rPr>
          <w:rFonts w:ascii="Times New Roman" w:hAnsi="Times New Roman" w:cs="Times New Roman"/>
          <w:b/>
          <w:sz w:val="28"/>
          <w:szCs w:val="28"/>
        </w:rPr>
        <w:t>а</w:t>
      </w:r>
      <w:r w:rsidR="0079700B" w:rsidRPr="00FA6999">
        <w:rPr>
          <w:rFonts w:ascii="Times New Roman" w:hAnsi="Times New Roman"/>
          <w:sz w:val="28"/>
        </w:rPr>
        <w:t xml:space="preserve">), </w:t>
      </w:r>
      <w:r w:rsidR="0079700B" w:rsidRPr="00FA6999">
        <w:rPr>
          <w:rFonts w:ascii="Times New Roman" w:hAnsi="Times New Roman"/>
          <w:sz w:val="28"/>
          <w:shd w:val="clear" w:color="auto" w:fill="FFFFFF"/>
        </w:rPr>
        <w:t>в особі</w:t>
      </w:r>
      <w:r w:rsidR="00931305" w:rsidRPr="00FA6999">
        <w:rPr>
          <w:rFonts w:ascii="Times New Roman" w:hAnsi="Times New Roman"/>
          <w:sz w:val="28"/>
          <w:shd w:val="clear" w:color="auto" w:fill="FFFFFF"/>
        </w:rPr>
        <w:t xml:space="preserve"> </w:t>
      </w:r>
      <w:r w:rsidRPr="00A06EA2">
        <w:rPr>
          <w:rFonts w:ascii="Times New Roman" w:hAnsi="Times New Roman" w:cs="Times New Roman"/>
          <w:sz w:val="28"/>
          <w:szCs w:val="28"/>
          <w:shd w:val="clear" w:color="auto" w:fill="FFFFFF"/>
        </w:rPr>
        <w:t>_______________________,</w:t>
      </w:r>
      <w:r w:rsidR="0079700B" w:rsidRPr="00FA6999">
        <w:rPr>
          <w:rFonts w:ascii="Times New Roman" w:hAnsi="Times New Roman"/>
          <w:sz w:val="28"/>
          <w:shd w:val="clear" w:color="auto" w:fill="FFFFFF"/>
        </w:rPr>
        <w:t xml:space="preserve"> який діє на підставі Закону України «Про місцеве самоврядування в Україні», </w:t>
      </w:r>
      <w:r w:rsidR="00DC6C3C" w:rsidRPr="00A06EA2">
        <w:rPr>
          <w:rFonts w:ascii="Times New Roman" w:hAnsi="Times New Roman" w:cs="Times New Roman"/>
          <w:sz w:val="28"/>
          <w:szCs w:val="28"/>
          <w:shd w:val="clear" w:color="auto" w:fill="FFFFFF"/>
        </w:rPr>
        <w:t>Закону України «Про військово-цивільні адміністрації»</w:t>
      </w:r>
      <w:r w:rsidRPr="00A06EA2">
        <w:rPr>
          <w:rFonts w:ascii="Times New Roman" w:hAnsi="Times New Roman" w:cs="Times New Roman"/>
          <w:sz w:val="28"/>
          <w:szCs w:val="28"/>
          <w:shd w:val="clear" w:color="auto" w:fill="FFFFFF"/>
        </w:rPr>
        <w:t>, рішення _______________________________,</w:t>
      </w:r>
      <w:r w:rsidR="0079700B" w:rsidRPr="00FA6999">
        <w:rPr>
          <w:rFonts w:ascii="Times New Roman" w:hAnsi="Times New Roman"/>
          <w:sz w:val="28"/>
        </w:rPr>
        <w:t xml:space="preserve"> та</w:t>
      </w:r>
    </w:p>
    <w:p w14:paraId="418050FF" w14:textId="77777777" w:rsidR="0079700B" w:rsidRPr="00FA6999" w:rsidRDefault="0079700B" w:rsidP="00BF3673">
      <w:pPr>
        <w:spacing w:after="0" w:line="240" w:lineRule="auto"/>
        <w:ind w:firstLine="567"/>
        <w:jc w:val="both"/>
        <w:rPr>
          <w:rFonts w:ascii="Times New Roman" w:hAnsi="Times New Roman"/>
          <w:sz w:val="28"/>
          <w:shd w:val="clear" w:color="auto" w:fill="FFFFFF"/>
        </w:rPr>
      </w:pPr>
    </w:p>
    <w:p w14:paraId="72B02F29" w14:textId="0CEFB18F" w:rsidR="0079700B" w:rsidRPr="00FA6999" w:rsidRDefault="00DB217D" w:rsidP="00BF3673">
      <w:pPr>
        <w:spacing w:after="0" w:line="240" w:lineRule="auto"/>
        <w:ind w:firstLine="567"/>
        <w:jc w:val="both"/>
        <w:rPr>
          <w:rFonts w:ascii="Times New Roman" w:eastAsia="Times New Roman" w:hAnsi="Times New Roman" w:cs="Times New Roman"/>
          <w:sz w:val="28"/>
          <w:szCs w:val="28"/>
        </w:rPr>
      </w:pPr>
      <w:r w:rsidRPr="00A06EA2">
        <w:rPr>
          <w:rFonts w:ascii="Times New Roman" w:hAnsi="Times New Roman" w:cs="Times New Roman"/>
          <w:sz w:val="28"/>
          <w:szCs w:val="28"/>
          <w:shd w:val="clear" w:color="auto" w:fill="FFFFFF"/>
        </w:rPr>
        <w:t>____________________________</w:t>
      </w:r>
      <w:r w:rsidR="0079700B" w:rsidRPr="00FA6999">
        <w:rPr>
          <w:rFonts w:ascii="Times New Roman" w:hAnsi="Times New Roman"/>
          <w:sz w:val="28"/>
          <w:shd w:val="clear" w:color="auto" w:fill="FFFFFF"/>
        </w:rPr>
        <w:t xml:space="preserve"> (далі – </w:t>
      </w:r>
      <w:r w:rsidR="0079700B" w:rsidRPr="00FA6999">
        <w:rPr>
          <w:rFonts w:ascii="Times New Roman" w:hAnsi="Times New Roman"/>
          <w:b/>
          <w:sz w:val="28"/>
          <w:shd w:val="clear" w:color="auto" w:fill="FFFFFF"/>
        </w:rPr>
        <w:t>Кінцевий бенефіціар, розпорядник субвенції</w:t>
      </w:r>
      <w:r w:rsidR="0079700B" w:rsidRPr="00FA6999">
        <w:rPr>
          <w:rFonts w:ascii="Times New Roman" w:hAnsi="Times New Roman"/>
          <w:sz w:val="28"/>
          <w:shd w:val="clear" w:color="auto" w:fill="FFFFFF"/>
        </w:rPr>
        <w:t>), в</w:t>
      </w:r>
      <w:r w:rsidR="0079700B" w:rsidRPr="00FA6999">
        <w:rPr>
          <w:rFonts w:ascii="Times New Roman" w:hAnsi="Times New Roman"/>
          <w:sz w:val="28"/>
        </w:rPr>
        <w:t xml:space="preserve"> особі </w:t>
      </w:r>
      <w:r w:rsidRPr="00A06EA2">
        <w:rPr>
          <w:rFonts w:ascii="Times New Roman" w:eastAsia="Times New Roman" w:hAnsi="Times New Roman" w:cs="Times New Roman"/>
          <w:sz w:val="28"/>
          <w:szCs w:val="28"/>
        </w:rPr>
        <w:t>__________________________</w:t>
      </w:r>
      <w:r w:rsidRPr="00A06EA2">
        <w:rPr>
          <w:rFonts w:ascii="Times New Roman" w:eastAsia="Times New Roman" w:hAnsi="Times New Roman" w:cs="Times New Roman"/>
          <w:sz w:val="28"/>
          <w:szCs w:val="28"/>
          <w:u w:val="single"/>
        </w:rPr>
        <w:t>,</w:t>
      </w:r>
      <w:r w:rsidR="0079700B" w:rsidRPr="00FA6999">
        <w:rPr>
          <w:rFonts w:ascii="Times New Roman" w:hAnsi="Times New Roman"/>
          <w:sz w:val="28"/>
        </w:rPr>
        <w:t xml:space="preserve"> який діє на підставі </w:t>
      </w:r>
      <w:r w:rsidRPr="00A06EA2">
        <w:rPr>
          <w:rFonts w:ascii="Times New Roman" w:hAnsi="Times New Roman" w:cs="Times New Roman"/>
          <w:sz w:val="28"/>
          <w:szCs w:val="28"/>
          <w:shd w:val="clear" w:color="auto" w:fill="FFFFFF"/>
        </w:rPr>
        <w:t>Закону України «Про місцеве самоврядування в Україні»</w:t>
      </w:r>
      <w:r w:rsidR="00DC6C3C" w:rsidRPr="00A06EA2">
        <w:rPr>
          <w:rFonts w:ascii="Times New Roman" w:hAnsi="Times New Roman" w:cs="Times New Roman"/>
          <w:sz w:val="28"/>
          <w:szCs w:val="28"/>
          <w:shd w:val="clear" w:color="auto" w:fill="FFFFFF"/>
        </w:rPr>
        <w:t xml:space="preserve"> або Закону України «Про військово-цивільні адміністрації»</w:t>
      </w:r>
      <w:r w:rsidRPr="00A06EA2">
        <w:rPr>
          <w:rFonts w:ascii="Times New Roman" w:hAnsi="Times New Roman" w:cs="Times New Roman"/>
          <w:sz w:val="28"/>
          <w:szCs w:val="28"/>
          <w:shd w:val="clear" w:color="auto" w:fill="FFFFFF"/>
        </w:rPr>
        <w:t xml:space="preserve">, рішення __________________________________________________, </w:t>
      </w:r>
    </w:p>
    <w:p w14:paraId="6C0E20A4" w14:textId="77777777" w:rsidR="0079700B" w:rsidRPr="00FA6999" w:rsidRDefault="0079700B" w:rsidP="00BF3673">
      <w:pPr>
        <w:spacing w:after="0" w:line="240" w:lineRule="auto"/>
        <w:ind w:firstLine="709"/>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які надалі разом іменуються Сторони, а кожна окремо – Сторона, </w:t>
      </w:r>
    </w:p>
    <w:p w14:paraId="75073161" w14:textId="77777777" w:rsidR="0079700B" w:rsidRPr="00FA6999" w:rsidRDefault="0079700B" w:rsidP="00BF3673">
      <w:pPr>
        <w:spacing w:after="120" w:line="240" w:lineRule="auto"/>
        <w:ind w:firstLine="709"/>
        <w:jc w:val="both"/>
        <w:rPr>
          <w:rFonts w:ascii="Times New Roman" w:eastAsia="Times New Roman" w:hAnsi="Times New Roman" w:cs="Times New Roman"/>
          <w:sz w:val="28"/>
          <w:szCs w:val="28"/>
        </w:rPr>
      </w:pPr>
    </w:p>
    <w:p w14:paraId="2FFE558B" w14:textId="77777777" w:rsidR="0079700B" w:rsidRPr="00FA6999" w:rsidRDefault="0079700B" w:rsidP="00BF3673">
      <w:pPr>
        <w:spacing w:after="120" w:line="240" w:lineRule="auto"/>
        <w:ind w:firstLine="709"/>
        <w:jc w:val="both"/>
        <w:outlineLvl w:val="0"/>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ОСКІЛЬКИ:</w:t>
      </w:r>
    </w:p>
    <w:p w14:paraId="4B248059" w14:textId="77777777" w:rsidR="0079700B" w:rsidRPr="00FA6999" w:rsidRDefault="0079700B" w:rsidP="00BF3673">
      <w:pPr>
        <w:spacing w:after="0" w:line="240" w:lineRule="auto"/>
        <w:ind w:firstLine="567"/>
        <w:jc w:val="both"/>
        <w:outlineLvl w:val="0"/>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(А) згідно із Фінансовою угодою між Україною та Європейським інвестиційним банком (Проєкт «Програма з відновлення України») від 9 грудня 2020 року FI № 91.906 </w:t>
      </w:r>
      <w:proofErr w:type="spellStart"/>
      <w:r w:rsidRPr="00FA6999">
        <w:rPr>
          <w:rFonts w:ascii="Times New Roman" w:eastAsia="Times New Roman" w:hAnsi="Times New Roman" w:cs="Times New Roman"/>
          <w:sz w:val="28"/>
          <w:szCs w:val="28"/>
        </w:rPr>
        <w:t>Serapis</w:t>
      </w:r>
      <w:proofErr w:type="spellEnd"/>
      <w:r w:rsidRPr="00FA6999">
        <w:rPr>
          <w:rFonts w:ascii="Times New Roman" w:eastAsia="Times New Roman" w:hAnsi="Times New Roman" w:cs="Times New Roman"/>
          <w:sz w:val="28"/>
          <w:szCs w:val="28"/>
        </w:rPr>
        <w:t xml:space="preserve"> № 2019-0903, ратифікованою Законом України </w:t>
      </w:r>
      <w:hyperlink r:id="rId8" w:anchor="n2" w:tgtFrame="_blank" w:history="1">
        <w:r w:rsidRPr="00FA6999">
          <w:rPr>
            <w:rFonts w:ascii="Times New Roman" w:eastAsia="Times New Roman" w:hAnsi="Times New Roman" w:cs="Times New Roman"/>
            <w:sz w:val="28"/>
            <w:szCs w:val="28"/>
          </w:rPr>
          <w:t xml:space="preserve"> від 14 липня 2021</w:t>
        </w:r>
      </w:hyperlink>
      <w:r w:rsidRPr="00FA6999">
        <w:rPr>
          <w:rFonts w:ascii="Times New Roman" w:eastAsia="Times New Roman" w:hAnsi="Times New Roman" w:cs="Times New Roman"/>
          <w:sz w:val="28"/>
          <w:szCs w:val="28"/>
        </w:rPr>
        <w:t xml:space="preserve"> року №1645-IX (далі – Фінансова угода) Європейський інвестиційний банк (далі - ЄІБ) погодився надати Україні позику з метою фінансування Проєкту «Програма з відновлення України» (далі - Проєкт) у сумі 340 000 000 євро (триста сорок мільйонів євро) (далі – Позика),</w:t>
      </w:r>
    </w:p>
    <w:p w14:paraId="525CC1C7" w14:textId="25600A0F" w:rsidR="0079700B" w:rsidRPr="0083424E" w:rsidRDefault="0079700B" w:rsidP="00BF3673">
      <w:pPr>
        <w:spacing w:after="0" w:line="240" w:lineRule="auto"/>
        <w:ind w:firstLine="567"/>
        <w:jc w:val="both"/>
        <w:outlineLvl w:val="0"/>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(Б) 15 грудня 2021 року Кабінетом Міністрів України прийнята постанова №1324 «Про затвердження Порядку та умов надання субвенції з державного </w:t>
      </w:r>
      <w:r w:rsidRPr="0083424E">
        <w:rPr>
          <w:rFonts w:ascii="Times New Roman" w:eastAsia="Times New Roman" w:hAnsi="Times New Roman" w:cs="Times New Roman"/>
          <w:sz w:val="28"/>
          <w:szCs w:val="28"/>
        </w:rPr>
        <w:t>бюджету місцевим бюджетам на реалізацію про</w:t>
      </w:r>
      <w:r w:rsidR="00715D0A">
        <w:rPr>
          <w:rFonts w:ascii="Times New Roman" w:eastAsia="Times New Roman" w:hAnsi="Times New Roman" w:cs="Times New Roman"/>
          <w:sz w:val="28"/>
          <w:szCs w:val="28"/>
        </w:rPr>
        <w:t>е</w:t>
      </w:r>
      <w:r w:rsidRPr="0083424E">
        <w:rPr>
          <w:rFonts w:ascii="Times New Roman" w:eastAsia="Times New Roman" w:hAnsi="Times New Roman" w:cs="Times New Roman"/>
          <w:sz w:val="28"/>
          <w:szCs w:val="28"/>
        </w:rPr>
        <w:t>ктів у рамках Програми з відновлення України» та у зв’язку з укладенням Фінансової угоди,</w:t>
      </w:r>
    </w:p>
    <w:p w14:paraId="4B82DB44" w14:textId="47A6E636" w:rsidR="0079700B" w:rsidRPr="0083424E" w:rsidRDefault="0079700B" w:rsidP="00BF3673">
      <w:pPr>
        <w:spacing w:after="0" w:line="240" w:lineRule="auto"/>
        <w:ind w:firstLine="567"/>
        <w:jc w:val="both"/>
        <w:outlineLvl w:val="0"/>
        <w:rPr>
          <w:rFonts w:ascii="Times New Roman" w:eastAsia="Times New Roman" w:hAnsi="Times New Roman" w:cs="Times New Roman"/>
          <w:sz w:val="28"/>
          <w:szCs w:val="28"/>
        </w:rPr>
      </w:pPr>
      <w:r w:rsidRPr="0083424E">
        <w:rPr>
          <w:rFonts w:ascii="Times New Roman" w:eastAsia="Times New Roman" w:hAnsi="Times New Roman" w:cs="Times New Roman"/>
          <w:sz w:val="28"/>
          <w:szCs w:val="28"/>
        </w:rPr>
        <w:t xml:space="preserve">(В) </w:t>
      </w:r>
      <w:r w:rsidR="0083424E" w:rsidRPr="0083424E">
        <w:rPr>
          <w:rFonts w:ascii="Times New Roman" w:eastAsia="Times New Roman" w:hAnsi="Times New Roman" w:cs="Times New Roman"/>
          <w:sz w:val="28"/>
          <w:szCs w:val="28"/>
        </w:rPr>
        <w:t>18 вересня 2023</w:t>
      </w:r>
      <w:r w:rsidRPr="0083424E">
        <w:rPr>
          <w:rFonts w:ascii="Times New Roman" w:eastAsia="Times New Roman" w:hAnsi="Times New Roman" w:cs="Times New Roman"/>
          <w:sz w:val="28"/>
          <w:szCs w:val="28"/>
        </w:rPr>
        <w:t xml:space="preserve"> року між Мінфіном та </w:t>
      </w:r>
      <w:r w:rsidR="006C63FA">
        <w:rPr>
          <w:rFonts w:ascii="Times New Roman" w:eastAsia="Times New Roman" w:hAnsi="Times New Roman" w:cs="Times New Roman"/>
          <w:sz w:val="28"/>
          <w:szCs w:val="28"/>
        </w:rPr>
        <w:t>Мінрозвитку</w:t>
      </w:r>
      <w:r w:rsidRPr="0083424E">
        <w:rPr>
          <w:rFonts w:ascii="Times New Roman" w:eastAsia="Times New Roman" w:hAnsi="Times New Roman" w:cs="Times New Roman"/>
          <w:sz w:val="28"/>
          <w:szCs w:val="28"/>
        </w:rPr>
        <w:t xml:space="preserve"> була підписана Угода про впровадження проєкту «Програма з відновлення України» </w:t>
      </w:r>
      <w:r w:rsidRPr="0083424E">
        <w:rPr>
          <w:rFonts w:ascii="Times New Roman" w:eastAsia="Times New Roman" w:hAnsi="Times New Roman" w:cs="Times New Roman"/>
          <w:sz w:val="28"/>
          <w:szCs w:val="28"/>
        </w:rPr>
        <w:br/>
        <w:t xml:space="preserve">№ </w:t>
      </w:r>
      <w:r w:rsidR="0083424E" w:rsidRPr="0083424E">
        <w:rPr>
          <w:rFonts w:ascii="Times New Roman" w:eastAsia="Times New Roman" w:hAnsi="Times New Roman" w:cs="Times New Roman"/>
          <w:sz w:val="28"/>
          <w:szCs w:val="28"/>
        </w:rPr>
        <w:t>13110-05/134</w:t>
      </w:r>
      <w:r w:rsidRPr="0083424E">
        <w:rPr>
          <w:rFonts w:ascii="Times New Roman" w:eastAsia="Times New Roman" w:hAnsi="Times New Roman" w:cs="Times New Roman"/>
          <w:sz w:val="28"/>
          <w:szCs w:val="28"/>
        </w:rPr>
        <w:t xml:space="preserve"> (далі – Угода про впровадження),</w:t>
      </w:r>
    </w:p>
    <w:p w14:paraId="76228FB9" w14:textId="22FC2A4C" w:rsidR="0079700B" w:rsidRPr="0083424E" w:rsidRDefault="0079700B" w:rsidP="00BF3673">
      <w:pPr>
        <w:spacing w:after="0" w:line="240" w:lineRule="auto"/>
        <w:ind w:firstLine="567"/>
        <w:jc w:val="both"/>
        <w:outlineLvl w:val="0"/>
        <w:rPr>
          <w:rFonts w:ascii="Times New Roman" w:hAnsi="Times New Roman" w:cs="Times New Roman"/>
          <w:sz w:val="28"/>
          <w:szCs w:val="28"/>
        </w:rPr>
      </w:pPr>
      <w:r w:rsidRPr="0083424E">
        <w:rPr>
          <w:rFonts w:ascii="Times New Roman" w:eastAsia="Times New Roman" w:hAnsi="Times New Roman" w:cs="Times New Roman"/>
          <w:sz w:val="28"/>
          <w:szCs w:val="28"/>
        </w:rPr>
        <w:lastRenderedPageBreak/>
        <w:t xml:space="preserve">(Г) </w:t>
      </w:r>
      <w:r w:rsidRPr="0083424E">
        <w:rPr>
          <w:rFonts w:ascii="Times New Roman" w:hAnsi="Times New Roman" w:cs="Times New Roman"/>
          <w:sz w:val="28"/>
          <w:szCs w:val="28"/>
        </w:rPr>
        <w:t>згідно з пунктом «(</w:t>
      </w:r>
      <w:r w:rsidRPr="00BF3673">
        <w:rPr>
          <w:rFonts w:ascii="Times New Roman" w:hAnsi="Times New Roman"/>
          <w:sz w:val="28"/>
        </w:rPr>
        <w:t>h</w:t>
      </w:r>
      <w:r w:rsidRPr="0083424E">
        <w:rPr>
          <w:rFonts w:ascii="Times New Roman" w:hAnsi="Times New Roman" w:cs="Times New Roman"/>
          <w:sz w:val="28"/>
          <w:szCs w:val="28"/>
        </w:rPr>
        <w:t xml:space="preserve">)» Преамбули Фінансової угоди Україна, діючи через Мінфін, у співпраці із </w:t>
      </w:r>
      <w:r w:rsidR="006C63FA">
        <w:rPr>
          <w:rFonts w:ascii="Times New Roman" w:eastAsia="Times New Roman" w:hAnsi="Times New Roman" w:cs="Times New Roman"/>
          <w:sz w:val="28"/>
          <w:szCs w:val="28"/>
        </w:rPr>
        <w:t>Мінрозвитку</w:t>
      </w:r>
      <w:r w:rsidRPr="0083424E">
        <w:rPr>
          <w:rFonts w:ascii="Times New Roman" w:hAnsi="Times New Roman" w:cs="Times New Roman"/>
          <w:sz w:val="28"/>
          <w:szCs w:val="28"/>
        </w:rPr>
        <w:t>, надає кошти Позики Кінцевим бенефіціарам на умовах, зазначених у Фінансовій угоді та відповідно до Угоди про передачу коштів позики, для реалізації цілей Проєкту,</w:t>
      </w:r>
    </w:p>
    <w:p w14:paraId="26F0AC1D" w14:textId="5DCFB435" w:rsidR="0079700B" w:rsidRPr="0083424E" w:rsidRDefault="0079700B" w:rsidP="00BF3673">
      <w:pPr>
        <w:spacing w:after="0" w:line="240" w:lineRule="auto"/>
        <w:ind w:firstLine="567"/>
        <w:jc w:val="both"/>
        <w:textAlignment w:val="baseline"/>
        <w:rPr>
          <w:rFonts w:ascii="Times New Roman" w:eastAsia="Times New Roman" w:hAnsi="Times New Roman" w:cs="Times New Roman"/>
          <w:sz w:val="28"/>
          <w:szCs w:val="28"/>
        </w:rPr>
      </w:pPr>
      <w:r w:rsidRPr="0083424E">
        <w:rPr>
          <w:rFonts w:ascii="Times New Roman" w:eastAsia="Times New Roman" w:hAnsi="Times New Roman" w:cs="Times New Roman"/>
          <w:sz w:val="28"/>
          <w:szCs w:val="28"/>
        </w:rPr>
        <w:t xml:space="preserve">(Ґ) відповідно до Угоди про впровадження кошти Позики є субвенцією з </w:t>
      </w:r>
      <w:r w:rsidR="00042562">
        <w:rPr>
          <w:rFonts w:ascii="Times New Roman" w:eastAsia="Times New Roman" w:hAnsi="Times New Roman" w:cs="Times New Roman"/>
          <w:sz w:val="28"/>
          <w:szCs w:val="28"/>
        </w:rPr>
        <w:t>д</w:t>
      </w:r>
      <w:r w:rsidRPr="0083424E">
        <w:rPr>
          <w:rFonts w:ascii="Times New Roman" w:eastAsia="Times New Roman" w:hAnsi="Times New Roman" w:cs="Times New Roman"/>
          <w:sz w:val="28"/>
          <w:szCs w:val="28"/>
        </w:rPr>
        <w:t xml:space="preserve">ержавного бюджету </w:t>
      </w:r>
      <w:r w:rsidRPr="0083424E">
        <w:rPr>
          <w:rFonts w:ascii="Times New Roman" w:hAnsi="Times New Roman" w:cs="Times New Roman"/>
          <w:sz w:val="28"/>
          <w:szCs w:val="28"/>
        </w:rPr>
        <w:t xml:space="preserve">місцевим бюджетам </w:t>
      </w:r>
      <w:r w:rsidRPr="0083424E">
        <w:t xml:space="preserve"> </w:t>
      </w:r>
      <w:r w:rsidRPr="0083424E">
        <w:rPr>
          <w:rFonts w:ascii="Times New Roman" w:hAnsi="Times New Roman" w:cs="Times New Roman"/>
          <w:sz w:val="28"/>
          <w:szCs w:val="28"/>
        </w:rPr>
        <w:t xml:space="preserve">у вигляді безповоротної передачі коштів </w:t>
      </w:r>
      <w:r w:rsidRPr="0083424E">
        <w:rPr>
          <w:rFonts w:ascii="Times New Roman" w:eastAsia="Times New Roman" w:hAnsi="Times New Roman" w:cs="Times New Roman"/>
          <w:sz w:val="28"/>
          <w:szCs w:val="28"/>
        </w:rPr>
        <w:t>для реалізації проєктів у рамках Програми з відновлення України, що фінансуються відповідно до Фінансової угоди та постанови Кабінету Міністрів України від 15 грудня 2021 року №1324 «Про затвердження Порядку та умов надання субвенції з державного бюджету місцевим бюджетам на реалізацію про</w:t>
      </w:r>
      <w:r w:rsidR="00715D0A">
        <w:rPr>
          <w:rFonts w:ascii="Times New Roman" w:eastAsia="Times New Roman" w:hAnsi="Times New Roman" w:cs="Times New Roman"/>
          <w:sz w:val="28"/>
          <w:szCs w:val="28"/>
        </w:rPr>
        <w:t>е</w:t>
      </w:r>
      <w:r w:rsidRPr="0083424E">
        <w:rPr>
          <w:rFonts w:ascii="Times New Roman" w:eastAsia="Times New Roman" w:hAnsi="Times New Roman" w:cs="Times New Roman"/>
          <w:sz w:val="28"/>
          <w:szCs w:val="28"/>
        </w:rPr>
        <w:t>ктів у рамках Програми з відновлення України»,</w:t>
      </w:r>
    </w:p>
    <w:p w14:paraId="7A078A68" w14:textId="204B9D0A" w:rsidR="0079700B" w:rsidRPr="0083424E" w:rsidRDefault="0079700B" w:rsidP="00BF3673">
      <w:pPr>
        <w:spacing w:after="0" w:line="240" w:lineRule="auto"/>
        <w:ind w:firstLine="567"/>
        <w:jc w:val="both"/>
        <w:textAlignment w:val="baseline"/>
        <w:rPr>
          <w:rFonts w:ascii="Times New Roman" w:eastAsia="Times New Roman" w:hAnsi="Times New Roman" w:cs="Times New Roman"/>
          <w:i/>
          <w:sz w:val="28"/>
          <w:szCs w:val="28"/>
        </w:rPr>
      </w:pPr>
      <w:r w:rsidRPr="0083424E">
        <w:rPr>
          <w:rFonts w:ascii="Times New Roman" w:eastAsia="Times New Roman" w:hAnsi="Times New Roman" w:cs="Times New Roman"/>
          <w:sz w:val="28"/>
          <w:szCs w:val="28"/>
        </w:rPr>
        <w:t>(Є) Власник об’єкт</w:t>
      </w:r>
      <w:r w:rsidR="00556C41">
        <w:rPr>
          <w:rFonts w:ascii="Times New Roman" w:eastAsia="Times New Roman" w:hAnsi="Times New Roman" w:cs="Times New Roman"/>
          <w:sz w:val="28"/>
          <w:szCs w:val="28"/>
        </w:rPr>
        <w:t>а</w:t>
      </w:r>
      <w:r w:rsidRPr="0083424E">
        <w:rPr>
          <w:rFonts w:ascii="Times New Roman" w:eastAsia="Times New Roman" w:hAnsi="Times New Roman" w:cs="Times New Roman"/>
          <w:sz w:val="28"/>
          <w:szCs w:val="28"/>
        </w:rPr>
        <w:t xml:space="preserve"> передає Кінцевому бенефіціару всі необхідні документи, права та уповноваження на здійснення останнім повноважень замовника будівництва (проектну документацію (у разі наявності), права на забудову тощо),</w:t>
      </w:r>
      <w:bookmarkStart w:id="0" w:name="n19"/>
      <w:bookmarkEnd w:id="0"/>
    </w:p>
    <w:p w14:paraId="0E55A8A0" w14:textId="77777777" w:rsidR="0079700B" w:rsidRPr="0083424E" w:rsidRDefault="0079700B" w:rsidP="00BF3673">
      <w:pPr>
        <w:spacing w:after="0" w:line="240" w:lineRule="auto"/>
        <w:ind w:firstLine="567"/>
        <w:jc w:val="both"/>
        <w:rPr>
          <w:rFonts w:ascii="Times New Roman" w:eastAsia="Times New Roman" w:hAnsi="Times New Roman" w:cs="Times New Roman"/>
          <w:sz w:val="28"/>
          <w:szCs w:val="28"/>
        </w:rPr>
      </w:pPr>
      <w:r w:rsidRPr="0083424E">
        <w:rPr>
          <w:rFonts w:ascii="Times New Roman" w:eastAsia="Times New Roman" w:hAnsi="Times New Roman" w:cs="Times New Roman"/>
          <w:sz w:val="28"/>
          <w:szCs w:val="28"/>
        </w:rPr>
        <w:t>ОТЖЕ, Сторони уклали цю Угоду про передачу коштів позики (далі - Угода) і погодилися про наступне:</w:t>
      </w:r>
    </w:p>
    <w:p w14:paraId="0732CAE2" w14:textId="77777777" w:rsidR="0079700B" w:rsidRPr="0083424E" w:rsidRDefault="0079700B" w:rsidP="00BF3673">
      <w:pPr>
        <w:spacing w:after="0" w:line="240" w:lineRule="auto"/>
        <w:jc w:val="center"/>
        <w:rPr>
          <w:rFonts w:ascii="Times New Roman" w:eastAsia="Times New Roman" w:hAnsi="Times New Roman" w:cs="Times New Roman"/>
          <w:b/>
          <w:sz w:val="30"/>
          <w:szCs w:val="30"/>
        </w:rPr>
      </w:pPr>
    </w:p>
    <w:p w14:paraId="429E01E4" w14:textId="77777777" w:rsidR="0079700B" w:rsidRPr="0083424E" w:rsidRDefault="0079700B" w:rsidP="00BF3673">
      <w:pPr>
        <w:spacing w:after="120" w:line="240" w:lineRule="auto"/>
        <w:jc w:val="center"/>
        <w:rPr>
          <w:rFonts w:ascii="Times New Roman" w:eastAsia="Times New Roman" w:hAnsi="Times New Roman" w:cs="Times New Roman"/>
          <w:b/>
          <w:sz w:val="28"/>
          <w:szCs w:val="28"/>
        </w:rPr>
      </w:pPr>
      <w:r w:rsidRPr="0083424E">
        <w:rPr>
          <w:rFonts w:ascii="Times New Roman" w:eastAsia="Times New Roman" w:hAnsi="Times New Roman" w:cs="Times New Roman"/>
          <w:b/>
          <w:sz w:val="28"/>
          <w:szCs w:val="28"/>
        </w:rPr>
        <w:t>Стаття 1: Терміни</w:t>
      </w:r>
    </w:p>
    <w:p w14:paraId="42BB4DBD" w14:textId="77777777" w:rsidR="0079700B" w:rsidRPr="0083424E" w:rsidRDefault="0079700B" w:rsidP="00BF3673">
      <w:pPr>
        <w:spacing w:after="0" w:line="240" w:lineRule="auto"/>
        <w:ind w:firstLine="567"/>
        <w:jc w:val="both"/>
        <w:rPr>
          <w:rFonts w:ascii="Times New Roman" w:eastAsia="Times New Roman" w:hAnsi="Times New Roman" w:cs="Times New Roman"/>
          <w:sz w:val="28"/>
          <w:szCs w:val="28"/>
        </w:rPr>
      </w:pPr>
      <w:r w:rsidRPr="0083424E">
        <w:rPr>
          <w:rFonts w:ascii="Times New Roman" w:eastAsia="Times New Roman" w:hAnsi="Times New Roman" w:cs="Times New Roman"/>
          <w:sz w:val="28"/>
          <w:szCs w:val="28"/>
        </w:rPr>
        <w:t>1.1. У всіх випадках, якщо про інше прямо не вказано у цій Угоді або якщо контекст не вимагає іншого, терміни, що використовуються в цій Угоді, матимуть такі ж значення, які викладені в Фінансовій угоді.</w:t>
      </w:r>
    </w:p>
    <w:p w14:paraId="26A21132" w14:textId="77777777" w:rsidR="0079700B" w:rsidRPr="0083424E" w:rsidRDefault="0079700B" w:rsidP="00BF3673">
      <w:pPr>
        <w:spacing w:after="0" w:line="240" w:lineRule="auto"/>
        <w:jc w:val="center"/>
        <w:rPr>
          <w:rFonts w:ascii="Times New Roman" w:eastAsia="Times New Roman" w:hAnsi="Times New Roman" w:cs="Times New Roman"/>
          <w:b/>
          <w:sz w:val="28"/>
          <w:szCs w:val="28"/>
        </w:rPr>
      </w:pPr>
    </w:p>
    <w:p w14:paraId="327A7438" w14:textId="77777777" w:rsidR="0079700B" w:rsidRPr="0083424E" w:rsidRDefault="0079700B" w:rsidP="00BF3673">
      <w:pPr>
        <w:spacing w:after="120" w:line="240" w:lineRule="auto"/>
        <w:jc w:val="center"/>
        <w:rPr>
          <w:rFonts w:ascii="Times New Roman" w:eastAsia="Times New Roman" w:hAnsi="Times New Roman" w:cs="Times New Roman"/>
          <w:b/>
          <w:sz w:val="28"/>
          <w:szCs w:val="28"/>
        </w:rPr>
      </w:pPr>
      <w:r w:rsidRPr="0083424E">
        <w:rPr>
          <w:rFonts w:ascii="Times New Roman" w:eastAsia="Times New Roman" w:hAnsi="Times New Roman" w:cs="Times New Roman"/>
          <w:b/>
          <w:sz w:val="28"/>
          <w:szCs w:val="28"/>
        </w:rPr>
        <w:t>Стаття 2: Предмет Угоди</w:t>
      </w:r>
    </w:p>
    <w:p w14:paraId="1EC96602" w14:textId="00F9DE7E" w:rsidR="0079700B" w:rsidRPr="00BF3673" w:rsidRDefault="0079700B" w:rsidP="00BF3673">
      <w:pPr>
        <w:spacing w:after="0" w:line="240" w:lineRule="auto"/>
        <w:ind w:firstLine="540"/>
        <w:jc w:val="both"/>
        <w:rPr>
          <w:rFonts w:ascii="Times New Roman" w:hAnsi="Times New Roman"/>
          <w:spacing w:val="-4"/>
          <w:sz w:val="28"/>
        </w:rPr>
      </w:pPr>
      <w:r w:rsidRPr="0083424E">
        <w:rPr>
          <w:rFonts w:ascii="Times New Roman" w:eastAsia="Times New Roman" w:hAnsi="Times New Roman" w:cs="Times New Roman"/>
          <w:sz w:val="28"/>
          <w:szCs w:val="28"/>
        </w:rPr>
        <w:t xml:space="preserve">2.1. </w:t>
      </w:r>
      <w:r w:rsidRPr="0083424E">
        <w:rPr>
          <w:rFonts w:ascii="Times New Roman" w:hAnsi="Times New Roman"/>
          <w:sz w:val="28"/>
          <w:szCs w:val="28"/>
        </w:rPr>
        <w:t xml:space="preserve">Мінфін у співпраці з </w:t>
      </w:r>
      <w:r w:rsidR="006C63FA">
        <w:rPr>
          <w:rFonts w:ascii="Times New Roman" w:eastAsia="Times New Roman" w:hAnsi="Times New Roman" w:cs="Times New Roman"/>
          <w:sz w:val="28"/>
          <w:szCs w:val="28"/>
        </w:rPr>
        <w:t>Мінрозвитку</w:t>
      </w:r>
      <w:r w:rsidRPr="0083424E">
        <w:rPr>
          <w:rFonts w:ascii="Times New Roman" w:hAnsi="Times New Roman"/>
          <w:sz w:val="28"/>
          <w:szCs w:val="28"/>
        </w:rPr>
        <w:t xml:space="preserve"> надає Кінцевому бенефіціару частину коштів Позики </w:t>
      </w:r>
      <w:r w:rsidRPr="0083424E">
        <w:rPr>
          <w:rFonts w:ascii="Times New Roman" w:hAnsi="Times New Roman"/>
          <w:sz w:val="28"/>
        </w:rPr>
        <w:t xml:space="preserve">у розмірі до </w:t>
      </w:r>
      <w:r w:rsidR="00BA72C1" w:rsidRPr="00A06EA2">
        <w:rPr>
          <w:rFonts w:ascii="Times New Roman" w:hAnsi="Times New Roman"/>
          <w:sz w:val="28"/>
          <w:szCs w:val="28"/>
        </w:rPr>
        <w:t>_____________</w:t>
      </w:r>
      <w:r w:rsidR="00980F86" w:rsidRPr="0083424E">
        <w:rPr>
          <w:rFonts w:ascii="Times New Roman" w:hAnsi="Times New Roman"/>
          <w:sz w:val="28"/>
          <w:szCs w:val="28"/>
        </w:rPr>
        <w:t xml:space="preserve"> </w:t>
      </w:r>
      <w:r w:rsidRPr="0083424E">
        <w:rPr>
          <w:rFonts w:ascii="Times New Roman" w:hAnsi="Times New Roman"/>
          <w:color w:val="000000"/>
          <w:sz w:val="28"/>
        </w:rPr>
        <w:t xml:space="preserve">гривень </w:t>
      </w:r>
      <w:r w:rsidR="00BA72C1" w:rsidRPr="00A06EA2">
        <w:rPr>
          <w:rFonts w:ascii="Times New Roman" w:hAnsi="Times New Roman"/>
          <w:color w:val="000000"/>
          <w:sz w:val="28"/>
          <w:szCs w:val="28"/>
        </w:rPr>
        <w:t>____</w:t>
      </w:r>
      <w:r w:rsidR="00812472" w:rsidRPr="0083424E">
        <w:rPr>
          <w:rFonts w:ascii="Times New Roman" w:hAnsi="Times New Roman"/>
          <w:color w:val="000000"/>
          <w:sz w:val="28"/>
        </w:rPr>
        <w:t xml:space="preserve"> </w:t>
      </w:r>
      <w:r w:rsidRPr="0083424E">
        <w:rPr>
          <w:rFonts w:ascii="Times New Roman" w:hAnsi="Times New Roman"/>
          <w:color w:val="000000"/>
          <w:sz w:val="28"/>
        </w:rPr>
        <w:t xml:space="preserve">копійок </w:t>
      </w:r>
      <w:r w:rsidR="00BA72C1" w:rsidRPr="00A06EA2">
        <w:rPr>
          <w:rFonts w:ascii="Times New Roman" w:hAnsi="Times New Roman"/>
          <w:color w:val="000000"/>
          <w:sz w:val="28"/>
          <w:szCs w:val="28"/>
        </w:rPr>
        <w:t>(</w:t>
      </w:r>
      <w:r w:rsidR="00BA72C1" w:rsidRPr="00A06EA2">
        <w:rPr>
          <w:rFonts w:ascii="Times New Roman" w:hAnsi="Times New Roman"/>
          <w:sz w:val="28"/>
          <w:szCs w:val="28"/>
        </w:rPr>
        <w:t>____________________</w:t>
      </w:r>
      <w:r w:rsidRPr="0083424E">
        <w:rPr>
          <w:rFonts w:ascii="Times New Roman" w:hAnsi="Times New Roman"/>
          <w:sz w:val="28"/>
        </w:rPr>
        <w:t xml:space="preserve"> гривень </w:t>
      </w:r>
      <w:r w:rsidR="00BA72C1" w:rsidRPr="00A06EA2">
        <w:rPr>
          <w:rFonts w:ascii="Times New Roman" w:hAnsi="Times New Roman"/>
          <w:sz w:val="28"/>
          <w:szCs w:val="28"/>
        </w:rPr>
        <w:t>__</w:t>
      </w:r>
      <w:r w:rsidRPr="0083424E">
        <w:rPr>
          <w:rFonts w:ascii="Times New Roman" w:hAnsi="Times New Roman"/>
          <w:sz w:val="28"/>
        </w:rPr>
        <w:t xml:space="preserve"> копійок</w:t>
      </w:r>
      <w:r w:rsidRPr="0083424E">
        <w:rPr>
          <w:rFonts w:ascii="Times New Roman" w:hAnsi="Times New Roman"/>
          <w:color w:val="000000"/>
          <w:sz w:val="28"/>
        </w:rPr>
        <w:t>)</w:t>
      </w:r>
      <w:r w:rsidRPr="0083424E">
        <w:rPr>
          <w:rFonts w:ascii="Times New Roman" w:hAnsi="Times New Roman"/>
          <w:color w:val="000000"/>
          <w:sz w:val="28"/>
          <w:szCs w:val="28"/>
        </w:rPr>
        <w:t xml:space="preserve"> без ПДВ та інших податків і зборів </w:t>
      </w:r>
      <w:r w:rsidRPr="0083424E">
        <w:rPr>
          <w:rFonts w:ascii="Times New Roman" w:hAnsi="Times New Roman"/>
          <w:sz w:val="28"/>
          <w:szCs w:val="28"/>
        </w:rPr>
        <w:t xml:space="preserve">(далі – </w:t>
      </w:r>
      <w:r w:rsidRPr="0083424E">
        <w:rPr>
          <w:rFonts w:ascii="Times New Roman" w:hAnsi="Times New Roman"/>
          <w:b/>
          <w:sz w:val="28"/>
          <w:szCs w:val="28"/>
        </w:rPr>
        <w:t>Частина коштів Позики</w:t>
      </w:r>
      <w:r w:rsidRPr="0083424E">
        <w:rPr>
          <w:rFonts w:ascii="Times New Roman" w:hAnsi="Times New Roman"/>
          <w:sz w:val="28"/>
          <w:szCs w:val="28"/>
        </w:rPr>
        <w:t>) на безповоротній основі відповідно до умов цієї Угоди, Фінансової угоди</w:t>
      </w:r>
      <w:r w:rsidRPr="0083424E">
        <w:rPr>
          <w:rFonts w:ascii="Times New Roman" w:hAnsi="Times New Roman"/>
          <w:color w:val="000000"/>
          <w:sz w:val="28"/>
          <w:szCs w:val="28"/>
        </w:rPr>
        <w:t>,</w:t>
      </w:r>
      <w:r w:rsidRPr="0083424E">
        <w:rPr>
          <w:rFonts w:ascii="Times New Roman" w:hAnsi="Times New Roman"/>
          <w:sz w:val="28"/>
          <w:szCs w:val="28"/>
        </w:rPr>
        <w:t xml:space="preserve"> Угоди про впровадження та Порядку та умов надання субвенції з державного бюджету місцевим бюджетам на реалізацію про</w:t>
      </w:r>
      <w:r w:rsidR="00715D0A">
        <w:rPr>
          <w:rFonts w:ascii="Times New Roman" w:hAnsi="Times New Roman"/>
          <w:sz w:val="28"/>
          <w:szCs w:val="28"/>
        </w:rPr>
        <w:t>е</w:t>
      </w:r>
      <w:r w:rsidRPr="0083424E">
        <w:rPr>
          <w:rFonts w:ascii="Times New Roman" w:hAnsi="Times New Roman"/>
          <w:sz w:val="28"/>
          <w:szCs w:val="28"/>
        </w:rPr>
        <w:t>ктів у рамках Програми з відновлення України, затверджених постановою Кабінету Міністрів України від 15 грудня 2021 р. № 1324 (</w:t>
      </w:r>
      <w:r w:rsidRPr="00BF3673">
        <w:rPr>
          <w:rFonts w:ascii="Times New Roman" w:hAnsi="Times New Roman"/>
          <w:spacing w:val="-4"/>
          <w:sz w:val="28"/>
        </w:rPr>
        <w:t xml:space="preserve">далі – </w:t>
      </w:r>
      <w:r w:rsidRPr="00BF3673">
        <w:rPr>
          <w:rFonts w:ascii="Times New Roman" w:hAnsi="Times New Roman"/>
          <w:b/>
          <w:spacing w:val="-4"/>
          <w:sz w:val="28"/>
        </w:rPr>
        <w:t>Порядок та умови надання субвенції</w:t>
      </w:r>
      <w:r w:rsidRPr="00BF3673">
        <w:rPr>
          <w:rFonts w:ascii="Times New Roman" w:hAnsi="Times New Roman"/>
          <w:spacing w:val="-4"/>
          <w:sz w:val="28"/>
        </w:rPr>
        <w:t>).</w:t>
      </w:r>
    </w:p>
    <w:p w14:paraId="2F5B1027" w14:textId="77777777" w:rsidR="0079700B" w:rsidRPr="0083424E" w:rsidRDefault="0079700B" w:rsidP="00BF3673">
      <w:pPr>
        <w:spacing w:after="0" w:line="240" w:lineRule="auto"/>
        <w:ind w:firstLine="540"/>
        <w:jc w:val="both"/>
        <w:rPr>
          <w:rFonts w:ascii="Times New Roman" w:hAnsi="Times New Roman"/>
          <w:color w:val="000000"/>
          <w:sz w:val="28"/>
          <w:szCs w:val="28"/>
        </w:rPr>
      </w:pPr>
      <w:r w:rsidRPr="0083424E">
        <w:rPr>
          <w:rFonts w:ascii="Times New Roman" w:eastAsia="Times New Roman" w:hAnsi="Times New Roman" w:cs="Times New Roman"/>
          <w:sz w:val="28"/>
          <w:szCs w:val="28"/>
        </w:rPr>
        <w:t xml:space="preserve">2.2. </w:t>
      </w:r>
      <w:r w:rsidRPr="0083424E">
        <w:rPr>
          <w:rFonts w:ascii="Times New Roman" w:hAnsi="Times New Roman"/>
          <w:sz w:val="28"/>
          <w:szCs w:val="28"/>
        </w:rPr>
        <w:t xml:space="preserve">Кінцевий бенефіціар зобов’язується використовувати надані кошти на фінансування </w:t>
      </w:r>
      <w:r w:rsidRPr="0083424E">
        <w:rPr>
          <w:rFonts w:ascii="Times New Roman" w:hAnsi="Times New Roman"/>
          <w:color w:val="000000"/>
          <w:sz w:val="28"/>
          <w:szCs w:val="28"/>
        </w:rPr>
        <w:t>Субпроєкту:</w:t>
      </w:r>
    </w:p>
    <w:p w14:paraId="53876F33" w14:textId="5E466D53" w:rsidR="0079700B" w:rsidRPr="0083424E" w:rsidRDefault="0079700B" w:rsidP="00BF3673">
      <w:pPr>
        <w:spacing w:after="0" w:line="240" w:lineRule="auto"/>
        <w:ind w:firstLine="540"/>
        <w:jc w:val="both"/>
        <w:rPr>
          <w:rFonts w:ascii="Times New Roman" w:hAnsi="Times New Roman"/>
          <w:sz w:val="28"/>
          <w:szCs w:val="28"/>
        </w:rPr>
      </w:pPr>
      <w:r w:rsidRPr="0083424E">
        <w:rPr>
          <w:rFonts w:ascii="Times New Roman" w:hAnsi="Times New Roman"/>
          <w:color w:val="000000"/>
          <w:sz w:val="28"/>
        </w:rPr>
        <w:t>«</w:t>
      </w:r>
      <w:r w:rsidR="00280F34" w:rsidRPr="00A06EA2">
        <w:rPr>
          <w:rFonts w:ascii="Times New Roman" w:hAnsi="Times New Roman"/>
          <w:i/>
          <w:color w:val="000000"/>
          <w:sz w:val="28"/>
          <w:szCs w:val="28"/>
        </w:rPr>
        <w:t xml:space="preserve">назва </w:t>
      </w:r>
      <w:proofErr w:type="spellStart"/>
      <w:r w:rsidR="00280F34" w:rsidRPr="00A06EA2">
        <w:rPr>
          <w:rFonts w:ascii="Times New Roman" w:hAnsi="Times New Roman"/>
          <w:i/>
          <w:color w:val="000000"/>
          <w:sz w:val="28"/>
          <w:szCs w:val="28"/>
        </w:rPr>
        <w:t>субпроєкту</w:t>
      </w:r>
      <w:proofErr w:type="spellEnd"/>
      <w:r w:rsidR="00280F34" w:rsidRPr="00A06EA2">
        <w:rPr>
          <w:rFonts w:ascii="Times New Roman" w:hAnsi="Times New Roman"/>
          <w:color w:val="000000"/>
          <w:sz w:val="28"/>
          <w:szCs w:val="28"/>
        </w:rPr>
        <w:t xml:space="preserve"> </w:t>
      </w:r>
      <w:r w:rsidR="00280F34" w:rsidRPr="00A06EA2">
        <w:rPr>
          <w:rFonts w:ascii="Times New Roman" w:hAnsi="Times New Roman"/>
          <w:i/>
          <w:color w:val="000000"/>
          <w:sz w:val="28"/>
          <w:szCs w:val="28"/>
        </w:rPr>
        <w:t xml:space="preserve">згідно із затвердженою </w:t>
      </w:r>
      <w:r w:rsidR="00C0255F" w:rsidRPr="00A06EA2">
        <w:rPr>
          <w:rFonts w:ascii="Times New Roman" w:hAnsi="Times New Roman"/>
          <w:i/>
          <w:color w:val="000000"/>
          <w:sz w:val="28"/>
          <w:szCs w:val="28"/>
        </w:rPr>
        <w:t xml:space="preserve">проектно-кошторисною документацією (далі – </w:t>
      </w:r>
      <w:r w:rsidR="00280F34" w:rsidRPr="00A06EA2">
        <w:rPr>
          <w:rFonts w:ascii="Times New Roman" w:hAnsi="Times New Roman"/>
          <w:i/>
          <w:color w:val="000000"/>
          <w:sz w:val="28"/>
          <w:szCs w:val="28"/>
        </w:rPr>
        <w:t>ПКД</w:t>
      </w:r>
      <w:r w:rsidR="00C0255F" w:rsidRPr="00A06EA2">
        <w:rPr>
          <w:rFonts w:ascii="Times New Roman" w:hAnsi="Times New Roman"/>
          <w:i/>
          <w:color w:val="000000"/>
          <w:sz w:val="28"/>
          <w:szCs w:val="28"/>
        </w:rPr>
        <w:t>)</w:t>
      </w:r>
      <w:r w:rsidR="00066BA5" w:rsidRPr="00A06EA2">
        <w:rPr>
          <w:rFonts w:ascii="Times New Roman" w:hAnsi="Times New Roman"/>
          <w:i/>
          <w:color w:val="000000"/>
          <w:sz w:val="28"/>
          <w:szCs w:val="28"/>
        </w:rPr>
        <w:t>*</w:t>
      </w:r>
      <w:r w:rsidR="00280F34" w:rsidRPr="00A06EA2">
        <w:rPr>
          <w:rFonts w:ascii="Times New Roman" w:hAnsi="Times New Roman"/>
          <w:color w:val="000000"/>
          <w:sz w:val="28"/>
          <w:szCs w:val="28"/>
        </w:rPr>
        <w:t>___________________»</w:t>
      </w:r>
      <w:r w:rsidRPr="0083424E">
        <w:rPr>
          <w:rFonts w:ascii="Times New Roman" w:hAnsi="Times New Roman"/>
          <w:color w:val="000000"/>
          <w:sz w:val="28"/>
        </w:rPr>
        <w:t xml:space="preserve"> із затвердженим до нього проєктом будівництва </w:t>
      </w:r>
      <w:r w:rsidR="00280F34" w:rsidRPr="00A06EA2">
        <w:rPr>
          <w:rFonts w:ascii="Times New Roman" w:hAnsi="Times New Roman"/>
          <w:color w:val="000000"/>
          <w:sz w:val="28"/>
          <w:szCs w:val="28"/>
        </w:rPr>
        <w:t>«______»,</w:t>
      </w:r>
      <w:r w:rsidRPr="0083424E">
        <w:rPr>
          <w:rFonts w:ascii="Times New Roman" w:hAnsi="Times New Roman"/>
          <w:color w:val="000000"/>
          <w:sz w:val="28"/>
        </w:rPr>
        <w:t xml:space="preserve"> у сумі до </w:t>
      </w:r>
      <w:r w:rsidR="00280F34" w:rsidRPr="00A06EA2">
        <w:rPr>
          <w:rFonts w:ascii="Times New Roman" w:hAnsi="Times New Roman"/>
          <w:sz w:val="28"/>
          <w:szCs w:val="28"/>
        </w:rPr>
        <w:t>________</w:t>
      </w:r>
      <w:r w:rsidR="00FA6999" w:rsidRPr="0083424E">
        <w:rPr>
          <w:rFonts w:ascii="Times New Roman" w:hAnsi="Times New Roman"/>
          <w:sz w:val="28"/>
          <w:szCs w:val="28"/>
        </w:rPr>
        <w:t xml:space="preserve"> </w:t>
      </w:r>
      <w:r w:rsidR="00FA6999" w:rsidRPr="0083424E">
        <w:rPr>
          <w:rFonts w:ascii="Times New Roman" w:hAnsi="Times New Roman"/>
          <w:color w:val="000000"/>
          <w:sz w:val="28"/>
        </w:rPr>
        <w:t xml:space="preserve">гривень </w:t>
      </w:r>
      <w:r w:rsidR="00280F34" w:rsidRPr="00A06EA2">
        <w:rPr>
          <w:rFonts w:ascii="Times New Roman" w:hAnsi="Times New Roman"/>
          <w:color w:val="000000"/>
          <w:sz w:val="28"/>
          <w:szCs w:val="28"/>
        </w:rPr>
        <w:t xml:space="preserve">___ </w:t>
      </w:r>
      <w:r w:rsidR="00FA6999" w:rsidRPr="0083424E">
        <w:rPr>
          <w:rFonts w:ascii="Times New Roman" w:hAnsi="Times New Roman"/>
          <w:color w:val="000000"/>
          <w:sz w:val="28"/>
        </w:rPr>
        <w:t xml:space="preserve">копійок </w:t>
      </w:r>
      <w:r w:rsidR="00280F34" w:rsidRPr="00A06EA2">
        <w:rPr>
          <w:rFonts w:ascii="Times New Roman" w:hAnsi="Times New Roman"/>
          <w:color w:val="000000"/>
          <w:sz w:val="28"/>
          <w:szCs w:val="28"/>
        </w:rPr>
        <w:t>(</w:t>
      </w:r>
      <w:r w:rsidR="00280F34" w:rsidRPr="00A06EA2">
        <w:rPr>
          <w:rFonts w:ascii="Times New Roman" w:hAnsi="Times New Roman"/>
          <w:sz w:val="28"/>
          <w:szCs w:val="28"/>
        </w:rPr>
        <w:t>__________________________</w:t>
      </w:r>
      <w:r w:rsidR="00FA6999" w:rsidRPr="0083424E">
        <w:rPr>
          <w:rFonts w:ascii="Times New Roman" w:hAnsi="Times New Roman"/>
          <w:sz w:val="28"/>
        </w:rPr>
        <w:t xml:space="preserve"> гривень </w:t>
      </w:r>
      <w:r w:rsidR="00280F34" w:rsidRPr="00A06EA2">
        <w:rPr>
          <w:rFonts w:ascii="Times New Roman" w:hAnsi="Times New Roman"/>
          <w:sz w:val="28"/>
          <w:szCs w:val="28"/>
        </w:rPr>
        <w:t>__</w:t>
      </w:r>
      <w:r w:rsidR="00FA6999" w:rsidRPr="0083424E">
        <w:rPr>
          <w:rFonts w:ascii="Times New Roman" w:hAnsi="Times New Roman"/>
          <w:sz w:val="28"/>
        </w:rPr>
        <w:t xml:space="preserve"> копійок</w:t>
      </w:r>
      <w:r w:rsidR="00FA6999" w:rsidRPr="0083424E">
        <w:rPr>
          <w:rFonts w:ascii="Times New Roman" w:hAnsi="Times New Roman"/>
          <w:color w:val="000000"/>
          <w:sz w:val="28"/>
        </w:rPr>
        <w:t>)</w:t>
      </w:r>
      <w:r w:rsidR="00FA6999" w:rsidRPr="00BF3673">
        <w:rPr>
          <w:rFonts w:ascii="Times New Roman" w:hAnsi="Times New Roman"/>
          <w:sz w:val="28"/>
        </w:rPr>
        <w:t xml:space="preserve"> </w:t>
      </w:r>
      <w:r w:rsidRPr="0083424E">
        <w:rPr>
          <w:rFonts w:ascii="Times New Roman" w:hAnsi="Times New Roman"/>
          <w:sz w:val="28"/>
        </w:rPr>
        <w:t>(без ПДВ</w:t>
      </w:r>
      <w:r w:rsidRPr="0083424E">
        <w:rPr>
          <w:rFonts w:ascii="Times New Roman" w:hAnsi="Times New Roman"/>
          <w:color w:val="000000"/>
          <w:sz w:val="28"/>
        </w:rPr>
        <w:t>)</w:t>
      </w:r>
      <w:r w:rsidRPr="0083424E">
        <w:rPr>
          <w:rFonts w:ascii="Times New Roman" w:hAnsi="Times New Roman"/>
          <w:sz w:val="28"/>
        </w:rPr>
        <w:t xml:space="preserve"> (далі – Субпроєкт).</w:t>
      </w:r>
      <w:r w:rsidRPr="0083424E">
        <w:rPr>
          <w:rFonts w:ascii="Times New Roman" w:hAnsi="Times New Roman"/>
          <w:sz w:val="28"/>
          <w:szCs w:val="28"/>
        </w:rPr>
        <w:t xml:space="preserve"> </w:t>
      </w:r>
    </w:p>
    <w:p w14:paraId="4491DA6F" w14:textId="77777777" w:rsidR="00280F34" w:rsidRPr="00A06EA2" w:rsidRDefault="00280F34" w:rsidP="00280F34">
      <w:pPr>
        <w:spacing w:after="0" w:line="240" w:lineRule="auto"/>
        <w:ind w:firstLine="540"/>
        <w:jc w:val="both"/>
        <w:rPr>
          <w:rFonts w:ascii="Times New Roman" w:hAnsi="Times New Roman"/>
          <w:sz w:val="28"/>
          <w:szCs w:val="28"/>
        </w:rPr>
      </w:pPr>
      <w:r w:rsidRPr="00A06EA2">
        <w:rPr>
          <w:rFonts w:ascii="Times New Roman" w:hAnsi="Times New Roman"/>
          <w:sz w:val="28"/>
          <w:szCs w:val="28"/>
        </w:rPr>
        <w:t>*У разі відсутності затвердженої ПКД</w:t>
      </w:r>
      <w:r w:rsidR="00066BA5" w:rsidRPr="00A06EA2">
        <w:rPr>
          <w:rFonts w:ascii="Times New Roman" w:hAnsi="Times New Roman"/>
          <w:sz w:val="28"/>
          <w:szCs w:val="28"/>
        </w:rPr>
        <w:t>:</w:t>
      </w:r>
    </w:p>
    <w:p w14:paraId="2A759C68" w14:textId="77777777" w:rsidR="00280F34" w:rsidRPr="00A06EA2" w:rsidRDefault="00280F34" w:rsidP="00280F34">
      <w:pPr>
        <w:spacing w:after="0" w:line="240" w:lineRule="auto"/>
        <w:ind w:firstLine="540"/>
        <w:jc w:val="both"/>
        <w:rPr>
          <w:rFonts w:ascii="Times New Roman" w:hAnsi="Times New Roman"/>
          <w:sz w:val="28"/>
          <w:szCs w:val="28"/>
        </w:rPr>
      </w:pPr>
      <w:r w:rsidRPr="00A06EA2">
        <w:rPr>
          <w:rFonts w:ascii="Times New Roman" w:hAnsi="Times New Roman"/>
          <w:sz w:val="28"/>
          <w:szCs w:val="28"/>
        </w:rPr>
        <w:t>«</w:t>
      </w:r>
      <w:r w:rsidRPr="00A06EA2">
        <w:rPr>
          <w:rFonts w:ascii="Times New Roman" w:hAnsi="Times New Roman"/>
          <w:i/>
          <w:sz w:val="28"/>
          <w:szCs w:val="28"/>
        </w:rPr>
        <w:t xml:space="preserve"> назва </w:t>
      </w:r>
      <w:proofErr w:type="spellStart"/>
      <w:r w:rsidRPr="00A06EA2">
        <w:rPr>
          <w:rFonts w:ascii="Times New Roman" w:hAnsi="Times New Roman"/>
          <w:i/>
          <w:sz w:val="28"/>
          <w:szCs w:val="28"/>
        </w:rPr>
        <w:t>субпроєкту</w:t>
      </w:r>
      <w:proofErr w:type="spellEnd"/>
      <w:r w:rsidRPr="00A06EA2">
        <w:rPr>
          <w:rFonts w:ascii="Times New Roman" w:hAnsi="Times New Roman"/>
          <w:sz w:val="28"/>
          <w:szCs w:val="28"/>
        </w:rPr>
        <w:t xml:space="preserve"> </w:t>
      </w:r>
      <w:r w:rsidRPr="00A06EA2">
        <w:rPr>
          <w:rFonts w:ascii="Times New Roman" w:hAnsi="Times New Roman"/>
          <w:i/>
          <w:sz w:val="28"/>
          <w:szCs w:val="28"/>
        </w:rPr>
        <w:t>згідно з поданою заявкою</w:t>
      </w:r>
      <w:r w:rsidRPr="00A06EA2">
        <w:rPr>
          <w:rFonts w:ascii="Times New Roman" w:hAnsi="Times New Roman"/>
          <w:sz w:val="28"/>
          <w:szCs w:val="28"/>
        </w:rPr>
        <w:t>» «______», у сумі до ________ гривень ___ копійок (__________________________ гривень __ копійок) (без ПДВ) (</w:t>
      </w:r>
      <w:r w:rsidRPr="00A06EA2">
        <w:rPr>
          <w:rFonts w:ascii="Times New Roman" w:hAnsi="Times New Roman"/>
          <w:i/>
          <w:sz w:val="28"/>
          <w:szCs w:val="28"/>
        </w:rPr>
        <w:t>зазначається очікувана вартість Субпроєкту</w:t>
      </w:r>
      <w:r w:rsidRPr="00A06EA2">
        <w:rPr>
          <w:rFonts w:ascii="Times New Roman" w:hAnsi="Times New Roman"/>
          <w:sz w:val="28"/>
          <w:szCs w:val="28"/>
        </w:rPr>
        <w:t xml:space="preserve">) (далі – Субпроєкт). Після </w:t>
      </w:r>
      <w:r w:rsidRPr="00A06EA2">
        <w:rPr>
          <w:rFonts w:ascii="Times New Roman" w:hAnsi="Times New Roman"/>
          <w:sz w:val="28"/>
          <w:szCs w:val="28"/>
        </w:rPr>
        <w:lastRenderedPageBreak/>
        <w:t>затвердження проєкту будівництва назва Субпроєкту та його вартість змінюються.</w:t>
      </w:r>
    </w:p>
    <w:p w14:paraId="0DC1D8DD" w14:textId="7CFE1194" w:rsidR="0079700B" w:rsidRPr="00FA6999" w:rsidRDefault="0079700B" w:rsidP="00BF3673">
      <w:pPr>
        <w:pStyle w:val="12"/>
        <w:spacing w:after="0" w:line="240" w:lineRule="auto"/>
        <w:ind w:left="0" w:firstLine="540"/>
        <w:jc w:val="both"/>
        <w:rPr>
          <w:rFonts w:ascii="Times New Roman" w:hAnsi="Times New Roman"/>
          <w:bCs/>
          <w:sz w:val="28"/>
          <w:szCs w:val="28"/>
        </w:rPr>
      </w:pPr>
      <w:r w:rsidRPr="00FA6999">
        <w:rPr>
          <w:rFonts w:ascii="Times New Roman" w:hAnsi="Times New Roman"/>
          <w:sz w:val="28"/>
          <w:szCs w:val="28"/>
        </w:rPr>
        <w:t>2.3. Частина коштів Позики надається Кінцевому бенефіціару у розмірі</w:t>
      </w:r>
      <w:r w:rsidR="00BA72C1" w:rsidRPr="00A06EA2">
        <w:rPr>
          <w:rFonts w:ascii="Times New Roman" w:hAnsi="Times New Roman"/>
          <w:sz w:val="28"/>
          <w:szCs w:val="28"/>
        </w:rPr>
        <w:t>,</w:t>
      </w:r>
      <w:r w:rsidRPr="00FA6999">
        <w:rPr>
          <w:rFonts w:ascii="Times New Roman" w:hAnsi="Times New Roman"/>
          <w:sz w:val="28"/>
          <w:szCs w:val="28"/>
        </w:rPr>
        <w:t xml:space="preserve"> не більше суми, визначеної без ПДВ та інших податків і зборів, за результатами здійснення закупівель товарів, робіт та послуг за Субпроєктом, проведених згідно з Посібником з питань закупівель ЄІБ, Посібником «Національні процедури закупівель», та </w:t>
      </w:r>
      <w:r w:rsidRPr="00FA6999">
        <w:rPr>
          <w:rFonts w:ascii="Times New Roman" w:hAnsi="Times New Roman"/>
          <w:sz w:val="28"/>
          <w:szCs w:val="28"/>
          <w:lang w:eastAsia="ru-RU"/>
        </w:rPr>
        <w:t>з урахуванням вимог, умов та термінів (строків), що зазначені в Фінансовій угоді, Угоді про впровадження та в цій Угоді.</w:t>
      </w:r>
    </w:p>
    <w:p w14:paraId="60A947E3" w14:textId="061608AB" w:rsidR="0079700B" w:rsidRPr="00FA6999" w:rsidRDefault="0079700B" w:rsidP="00BF3673">
      <w:pPr>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rPr>
        <w:t xml:space="preserve">2.4.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надає </w:t>
      </w:r>
      <w:r w:rsidRPr="00FA6999">
        <w:rPr>
          <w:rFonts w:ascii="Times New Roman" w:hAnsi="Times New Roman" w:cs="Times New Roman"/>
          <w:sz w:val="28"/>
          <w:szCs w:val="28"/>
        </w:rPr>
        <w:t>право Кінцевому бенефіціару використовувати Частину коштів Позики</w:t>
      </w:r>
      <w:r w:rsidRPr="00FA6999">
        <w:rPr>
          <w:rFonts w:ascii="Times New Roman" w:eastAsia="Times New Roman" w:hAnsi="Times New Roman" w:cs="Times New Roman"/>
          <w:sz w:val="28"/>
          <w:szCs w:val="28"/>
          <w:lang w:eastAsia="ru-RU"/>
        </w:rPr>
        <w:t xml:space="preserve"> та забезпечує контроль за виконанням Субпроєкту, цільовим використанням Частини коштів Позики відповідно до положень та цілей Фінансової угоди, цієї Угоди.</w:t>
      </w:r>
    </w:p>
    <w:p w14:paraId="5937B2BE" w14:textId="295B97ED" w:rsidR="0079700B" w:rsidRPr="00FA6999" w:rsidRDefault="0079700B" w:rsidP="00BF3673">
      <w:pPr>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2.5. Якщо Кінцевий бенефіціар не укладає відповідний договір про закупівлю робіт для реалізації Субпроєкту протягом одного року з моменту </w:t>
      </w:r>
      <w:r w:rsidRPr="00FA6999">
        <w:rPr>
          <w:rFonts w:ascii="Times New Roman" w:hAnsi="Times New Roman" w:cs="Times New Roman"/>
          <w:sz w:val="28"/>
          <w:szCs w:val="28"/>
        </w:rPr>
        <w:t>виділення коштів для фінансування Субпроєкту</w:t>
      </w:r>
      <w:r w:rsidRPr="00FA6999">
        <w:rPr>
          <w:rFonts w:ascii="Times New Roman" w:eastAsia="Times New Roman" w:hAnsi="Times New Roman" w:cs="Times New Roman"/>
          <w:sz w:val="28"/>
          <w:szCs w:val="28"/>
          <w:lang w:eastAsia="ru-RU"/>
        </w:rPr>
        <w:t xml:space="preserve">, такий Субпроєкт може бути виключено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з реалізації в рамках Програми з відновлення України. </w:t>
      </w:r>
    </w:p>
    <w:p w14:paraId="48D116B6" w14:textId="68DFBD56" w:rsidR="0079700B" w:rsidRPr="00FA6999" w:rsidRDefault="0079700B" w:rsidP="00BF3673">
      <w:pPr>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2.6.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w:t>
      </w:r>
      <w:r w:rsidRPr="00FA6999">
        <w:rPr>
          <w:rFonts w:ascii="Times New Roman" w:eastAsia="Times New Roman" w:hAnsi="Times New Roman" w:cs="Times New Roman"/>
          <w:sz w:val="28"/>
          <w:szCs w:val="28"/>
          <w:lang w:eastAsia="ru-RU"/>
        </w:rPr>
        <w:t>зобов’язується належним чином здійснювати функції відповідального виконавця Проєкту, зокрема, забезпечити виконання зобов’язань України за Фінансовою угодою, крім тих, що безпосередньо належать до компетенції Мінфіну, Власника о</w:t>
      </w:r>
      <w:r w:rsidR="00556C41">
        <w:rPr>
          <w:rFonts w:ascii="Times New Roman" w:eastAsia="Times New Roman" w:hAnsi="Times New Roman" w:cs="Times New Roman"/>
          <w:sz w:val="28"/>
          <w:szCs w:val="28"/>
          <w:lang w:eastAsia="ru-RU"/>
        </w:rPr>
        <w:t>б’єкта</w:t>
      </w:r>
      <w:r w:rsidRPr="00FA6999">
        <w:rPr>
          <w:rFonts w:ascii="Times New Roman" w:eastAsia="Times New Roman" w:hAnsi="Times New Roman" w:cs="Times New Roman"/>
          <w:sz w:val="28"/>
          <w:szCs w:val="28"/>
          <w:lang w:eastAsia="ru-RU"/>
        </w:rPr>
        <w:t xml:space="preserve"> та Кінцевого бенефіціара, в тому числі забезпечувати залучення до виконання Фінансової угоди та </w:t>
      </w:r>
      <w:r w:rsidR="0052586E">
        <w:rPr>
          <w:rFonts w:ascii="Times New Roman" w:eastAsia="Times New Roman" w:hAnsi="Times New Roman" w:cs="Times New Roman"/>
          <w:sz w:val="28"/>
          <w:szCs w:val="28"/>
          <w:lang w:eastAsia="ru-RU"/>
        </w:rPr>
        <w:t>Субпроєкту інші державні органи,</w:t>
      </w:r>
      <w:r w:rsidRPr="00FA6999">
        <w:rPr>
          <w:rFonts w:ascii="Times New Roman" w:eastAsia="Times New Roman" w:hAnsi="Times New Roman" w:cs="Times New Roman"/>
          <w:sz w:val="28"/>
          <w:szCs w:val="28"/>
          <w:lang w:eastAsia="ru-RU"/>
        </w:rPr>
        <w:t xml:space="preserve"> відповідно до їх компетенції, приймати у разі потреби відповідні нормативно-</w:t>
      </w:r>
      <w:r w:rsidR="00042562">
        <w:rPr>
          <w:rFonts w:ascii="Times New Roman" w:eastAsia="Times New Roman" w:hAnsi="Times New Roman" w:cs="Times New Roman"/>
          <w:sz w:val="28"/>
          <w:szCs w:val="28"/>
          <w:lang w:eastAsia="ru-RU"/>
        </w:rPr>
        <w:t>розпорядчі</w:t>
      </w:r>
      <w:r w:rsidRPr="00FA6999">
        <w:rPr>
          <w:rFonts w:ascii="Times New Roman" w:eastAsia="Times New Roman" w:hAnsi="Times New Roman" w:cs="Times New Roman"/>
          <w:sz w:val="28"/>
          <w:szCs w:val="28"/>
          <w:lang w:eastAsia="ru-RU"/>
        </w:rPr>
        <w:t xml:space="preserve"> акти, забезпечити належне впровадження Кінцевим бенефіціаром Субпроєкту та, в межах своєї компетенції, належне виконання умов Фінансової угоди та цієї Угоди, здійснювати контроль за належним впровадженням Субпроєкту.</w:t>
      </w:r>
    </w:p>
    <w:p w14:paraId="18612F58" w14:textId="77777777" w:rsidR="0079700B" w:rsidRPr="00FA6999" w:rsidRDefault="0079700B" w:rsidP="00BF3673">
      <w:pPr>
        <w:spacing w:after="0" w:line="240" w:lineRule="auto"/>
        <w:ind w:firstLine="567"/>
        <w:jc w:val="both"/>
        <w:rPr>
          <w:rFonts w:ascii="Times New Roman" w:eastAsia="Times New Roman" w:hAnsi="Times New Roman" w:cs="Times New Roman"/>
          <w:b/>
          <w:sz w:val="28"/>
          <w:szCs w:val="28"/>
        </w:rPr>
      </w:pPr>
    </w:p>
    <w:p w14:paraId="6361F3AC" w14:textId="77777777" w:rsidR="0079700B" w:rsidRPr="00FA6999" w:rsidRDefault="0079700B" w:rsidP="00BF3673">
      <w:pPr>
        <w:spacing w:after="120" w:line="240" w:lineRule="auto"/>
        <w:ind w:firstLine="567"/>
        <w:jc w:val="center"/>
        <w:rPr>
          <w:rFonts w:ascii="Times New Roman" w:eastAsia="Times New Roman" w:hAnsi="Times New Roman" w:cs="Times New Roman"/>
          <w:sz w:val="28"/>
          <w:szCs w:val="28"/>
        </w:rPr>
      </w:pPr>
      <w:r w:rsidRPr="00FA6999">
        <w:rPr>
          <w:rFonts w:ascii="Times New Roman" w:eastAsia="Times New Roman" w:hAnsi="Times New Roman" w:cs="Times New Roman"/>
          <w:b/>
          <w:sz w:val="28"/>
          <w:szCs w:val="28"/>
        </w:rPr>
        <w:t>Стаття 3: Строк, цілі та умови надання Частини коштів Позики Кінцевому бенефіціару</w:t>
      </w:r>
    </w:p>
    <w:p w14:paraId="3FCDE9DF" w14:textId="77777777" w:rsidR="0079700B" w:rsidRPr="00FA6999" w:rsidRDefault="0079700B" w:rsidP="00BF3673">
      <w:pPr>
        <w:spacing w:after="0" w:line="240" w:lineRule="auto"/>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3.1.Частина коштів Позики надається Кінцевому бенефіціару протягом реалізації Субпроєкту.</w:t>
      </w:r>
    </w:p>
    <w:p w14:paraId="5991E86D" w14:textId="77777777" w:rsidR="0079700B" w:rsidRPr="00FA6999" w:rsidRDefault="0079700B" w:rsidP="00BF3673">
      <w:pPr>
        <w:spacing w:after="0" w:line="240" w:lineRule="auto"/>
        <w:ind w:firstLine="567"/>
        <w:jc w:val="both"/>
        <w:rPr>
          <w:rFonts w:ascii="Times New Roman" w:hAnsi="Times New Roman"/>
          <w:sz w:val="28"/>
          <w:szCs w:val="28"/>
        </w:rPr>
      </w:pPr>
      <w:r w:rsidRPr="00FA6999">
        <w:rPr>
          <w:rFonts w:ascii="Times New Roman" w:eastAsia="Times New Roman" w:hAnsi="Times New Roman" w:cs="Times New Roman"/>
          <w:sz w:val="28"/>
          <w:szCs w:val="28"/>
        </w:rPr>
        <w:t xml:space="preserve">3.2. </w:t>
      </w:r>
      <w:r w:rsidRPr="00FA6999">
        <w:rPr>
          <w:rFonts w:ascii="Times New Roman" w:hAnsi="Times New Roman"/>
          <w:sz w:val="28"/>
          <w:szCs w:val="28"/>
        </w:rPr>
        <w:t xml:space="preserve">Частина коштів Позики надається Кінцевому бенефіціару для цілей фінансування виключно вартості витрат на впровадження Субпроєкту (без ПДВ </w:t>
      </w:r>
      <w:r w:rsidRPr="00FA6999">
        <w:rPr>
          <w:rFonts w:ascii="Times New Roman" w:hAnsi="Times New Roman" w:cs="Times New Roman"/>
          <w:color w:val="333333"/>
          <w:sz w:val="28"/>
          <w:szCs w:val="24"/>
          <w:shd w:val="clear" w:color="auto" w:fill="FFFFFF"/>
        </w:rPr>
        <w:t>та інших </w:t>
      </w:r>
      <w:r w:rsidRPr="00FA6999">
        <w:rPr>
          <w:rFonts w:ascii="Times New Roman" w:hAnsi="Times New Roman" w:cs="Times New Roman"/>
          <w:sz w:val="28"/>
          <w:szCs w:val="24"/>
          <w:shd w:val="clear" w:color="auto" w:fill="FFFFFF"/>
        </w:rPr>
        <w:t>податків і зборів</w:t>
      </w:r>
      <w:r w:rsidRPr="00FA6999">
        <w:rPr>
          <w:rFonts w:ascii="Times New Roman" w:hAnsi="Times New Roman"/>
          <w:sz w:val="28"/>
          <w:szCs w:val="28"/>
        </w:rPr>
        <w:t xml:space="preserve">). За рахунок коштів Позики неприйнятними є витрати: ПДВ та інші податки і збори, відчуження землі, придбання будівель, обслуговування та інші експлуатаційні та операційні витрати, придбання вживаних активів, відсотки під час будівництва, придбання ліцензій для використання негенерованих державних ресурсів (наприклад, ліцензій телекомунікацій), патентів, брендів та торгових марок, </w:t>
      </w:r>
      <w:r w:rsidRPr="00FA6999">
        <w:rPr>
          <w:rFonts w:ascii="Times New Roman" w:hAnsi="Times New Roman" w:cs="Times New Roman"/>
          <w:sz w:val="28"/>
          <w:szCs w:val="24"/>
          <w:shd w:val="clear" w:color="auto" w:fill="FFFFFF"/>
        </w:rPr>
        <w:t xml:space="preserve"> </w:t>
      </w:r>
      <w:r w:rsidRPr="00FA6999">
        <w:rPr>
          <w:rFonts w:ascii="Times New Roman" w:eastAsia="Times New Roman" w:hAnsi="Times New Roman" w:cs="Times New Roman"/>
          <w:sz w:val="28"/>
          <w:szCs w:val="28"/>
          <w:lang w:eastAsia="ru-RU"/>
        </w:rPr>
        <w:t xml:space="preserve">як визначено </w:t>
      </w:r>
      <w:r w:rsidRPr="00FA6999">
        <w:rPr>
          <w:rFonts w:ascii="Times New Roman" w:eastAsia="Times New Roman" w:hAnsi="Times New Roman" w:cs="Times New Roman"/>
          <w:sz w:val="28"/>
          <w:szCs w:val="28"/>
        </w:rPr>
        <w:t>пунктом А.1.4 «Загальні положення» Додатку А «</w:t>
      </w:r>
      <w:r w:rsidRPr="00FA6999">
        <w:rPr>
          <w:rFonts w:ascii="Times New Roman" w:eastAsia="Times New Roman" w:hAnsi="Times New Roman" w:cs="Times New Roman"/>
          <w:sz w:val="28"/>
          <w:szCs w:val="28"/>
          <w:lang w:eastAsia="ru-RU"/>
        </w:rPr>
        <w:t xml:space="preserve">Специфікація проекту та звітність» </w:t>
      </w:r>
      <w:r w:rsidRPr="00FA6999">
        <w:rPr>
          <w:rFonts w:ascii="Times New Roman" w:eastAsia="Times New Roman" w:hAnsi="Times New Roman" w:cs="Times New Roman"/>
          <w:sz w:val="28"/>
          <w:szCs w:val="28"/>
        </w:rPr>
        <w:t>Фінансової угоди.</w:t>
      </w:r>
    </w:p>
    <w:p w14:paraId="4D8E8453" w14:textId="77777777"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3.3. Частина коштів Позики, що надається Кінцевому бенефіціару, спрямовується на закупівлю товарів, робіт та послуг, необхідних для реалізації Субпроєкту.</w:t>
      </w:r>
    </w:p>
    <w:p w14:paraId="6F773F1D" w14:textId="77777777"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lastRenderedPageBreak/>
        <w:t>3.4. Використання Частини коштів Позики здійснюється з дотриманням умов Фінансової угоди, Угоди про впровадження та цієї Угоди.</w:t>
      </w:r>
    </w:p>
    <w:p w14:paraId="4CBD2901" w14:textId="745F5124"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3.5. На </w:t>
      </w:r>
      <w:r w:rsidRPr="00FA6999">
        <w:rPr>
          <w:rFonts w:ascii="Times New Roman" w:eastAsia="Times New Roman" w:hAnsi="Times New Roman" w:cs="Times New Roman"/>
          <w:sz w:val="28"/>
          <w:szCs w:val="28"/>
        </w:rPr>
        <w:t>Власника об’єкт</w:t>
      </w:r>
      <w:r w:rsidR="00556C41">
        <w:rPr>
          <w:rFonts w:ascii="Times New Roman" w:eastAsia="Times New Roman" w:hAnsi="Times New Roman" w:cs="Times New Roman"/>
          <w:sz w:val="28"/>
          <w:szCs w:val="28"/>
        </w:rPr>
        <w:t>а</w:t>
      </w:r>
      <w:r w:rsidRPr="00FA6999">
        <w:rPr>
          <w:rFonts w:ascii="Times New Roman" w:eastAsia="Times New Roman" w:hAnsi="Times New Roman" w:cs="Times New Roman"/>
          <w:sz w:val="28"/>
          <w:szCs w:val="28"/>
        </w:rPr>
        <w:t xml:space="preserve"> </w:t>
      </w:r>
      <w:r w:rsidRPr="00FA6999">
        <w:rPr>
          <w:rFonts w:ascii="Times New Roman" w:eastAsia="Times New Roman" w:hAnsi="Times New Roman" w:cs="Times New Roman"/>
          <w:sz w:val="28"/>
          <w:szCs w:val="28"/>
          <w:lang w:eastAsia="ru-RU"/>
        </w:rPr>
        <w:t>покладається обов’язок з</w:t>
      </w:r>
      <w:r w:rsidRPr="00FA6999">
        <w:rPr>
          <w:rFonts w:ascii="Times New Roman" w:eastAsia="Times New Roman" w:hAnsi="Times New Roman" w:cs="Times New Roman"/>
          <w:sz w:val="28"/>
          <w:szCs w:val="28"/>
          <w:bdr w:val="none" w:sz="0" w:space="0" w:color="auto" w:frame="1"/>
          <w:lang w:eastAsia="ru-RU" w:bidi="he-IL"/>
        </w:rPr>
        <w:t>дійснити необхідні та достатні заходи для забезпечення наявності коштів у</w:t>
      </w:r>
      <w:r w:rsidRPr="00FA6999">
        <w:rPr>
          <w:rFonts w:ascii="Times New Roman" w:eastAsia="Times New Roman" w:hAnsi="Times New Roman" w:cs="Times New Roman"/>
          <w:sz w:val="28"/>
          <w:szCs w:val="28"/>
          <w:lang w:eastAsia="ru-RU"/>
        </w:rPr>
        <w:t xml:space="preserve"> тій частині, що не покривається Частиною коштів Позики</w:t>
      </w:r>
      <w:r w:rsidRPr="00FA6999">
        <w:rPr>
          <w:rFonts w:ascii="Times New Roman" w:eastAsia="Times New Roman" w:hAnsi="Times New Roman" w:cs="Times New Roman"/>
          <w:sz w:val="28"/>
          <w:szCs w:val="28"/>
          <w:bdr w:val="none" w:sz="0" w:space="0" w:color="auto" w:frame="1"/>
          <w:lang w:eastAsia="ru-RU" w:bidi="he-IL"/>
        </w:rPr>
        <w:t xml:space="preserve"> або забезпечити співфінансування Субпроєкту за власний рахунок.</w:t>
      </w:r>
    </w:p>
    <w:p w14:paraId="0FDAF3BE" w14:textId="53942CC9"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3.6. У разі невиконання Власником об’єкт</w:t>
      </w:r>
      <w:r w:rsidR="00556C41">
        <w:rPr>
          <w:rFonts w:ascii="Times New Roman" w:eastAsia="Times New Roman" w:hAnsi="Times New Roman" w:cs="Times New Roman"/>
          <w:sz w:val="28"/>
          <w:szCs w:val="28"/>
          <w:lang w:eastAsia="ru-RU"/>
        </w:rPr>
        <w:t>а</w:t>
      </w:r>
      <w:r w:rsidRPr="00FA6999">
        <w:rPr>
          <w:rFonts w:ascii="Times New Roman" w:eastAsia="Times New Roman" w:hAnsi="Times New Roman" w:cs="Times New Roman"/>
          <w:sz w:val="28"/>
          <w:szCs w:val="28"/>
          <w:lang w:eastAsia="ru-RU"/>
        </w:rPr>
        <w:t>, Кінцевим бенефіціаром (Розпорядником субвенції) будь-якого зобов’язання, покладеного на нього в обмін на будь-яку Частину коштів Позики, надану йому, Мінфін</w:t>
      </w:r>
      <w:r w:rsidR="0075338B" w:rsidRPr="00A06EA2">
        <w:rPr>
          <w:rFonts w:ascii="Times New Roman" w:eastAsia="Times New Roman" w:hAnsi="Times New Roman" w:cs="Times New Roman"/>
          <w:sz w:val="28"/>
          <w:szCs w:val="28"/>
          <w:lang w:eastAsia="ru-RU"/>
        </w:rPr>
        <w:t>,</w:t>
      </w:r>
      <w:r w:rsidRPr="00FA6999">
        <w:rPr>
          <w:rFonts w:ascii="Times New Roman" w:eastAsia="Times New Roman" w:hAnsi="Times New Roman" w:cs="Times New Roman"/>
          <w:sz w:val="28"/>
          <w:szCs w:val="28"/>
          <w:lang w:eastAsia="ru-RU"/>
        </w:rPr>
        <w:t xml:space="preserve"> у співпраці з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може застосувати наведені нижче заходи: (a) перерозподілити кошти відповідної Частини коштів Позики на інший Субпроєкт іншого кінцевого бенефіціара, (б) призупинити фінансування Субпроєкту та/або (в) припинити фінансування Субпроєкту.</w:t>
      </w:r>
    </w:p>
    <w:p w14:paraId="5DC57479" w14:textId="32AE8A9F"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lang w:eastAsia="ru-RU"/>
        </w:rPr>
        <w:t xml:space="preserve">При застосуванні зазначених в цьому пункті Угоди заходів Кінцевий бенефіціар повертає Частину коштів Позики протягом 20 робочих днів після письмового повідомлення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про повернення коштів </w:t>
      </w:r>
      <w:r w:rsidRPr="00FA6999">
        <w:rPr>
          <w:rFonts w:ascii="Times New Roman" w:eastAsia="Times New Roman" w:hAnsi="Times New Roman" w:cs="Times New Roman"/>
          <w:sz w:val="28"/>
          <w:szCs w:val="28"/>
          <w:bdr w:val="none" w:sz="0" w:space="0" w:color="auto" w:frame="1"/>
          <w:lang w:eastAsia="ru-RU" w:bidi="he-IL"/>
        </w:rPr>
        <w:t>у визначеному Мінфіном розмірі та на вказаний Мінфіном рахунок.</w:t>
      </w:r>
    </w:p>
    <w:p w14:paraId="7B12257D" w14:textId="022287BC"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lang w:eastAsia="ru-RU"/>
        </w:rPr>
        <w:t xml:space="preserve">3.7. У разі невиконання Кінцевим бенефіціаром (Розпорядником субвенції) зобов’язання щодо введення в експлуатацію закінченого будівництвом об'єкта у встановлені договірні строки, Кінцевий </w:t>
      </w:r>
      <w:r w:rsidR="005362E5" w:rsidRPr="00FA6999">
        <w:rPr>
          <w:rFonts w:ascii="Times New Roman" w:eastAsia="Times New Roman" w:hAnsi="Times New Roman" w:cs="Times New Roman"/>
          <w:sz w:val="28"/>
          <w:szCs w:val="28"/>
          <w:lang w:eastAsia="ru-RU"/>
        </w:rPr>
        <w:t>бенефі</w:t>
      </w:r>
      <w:r w:rsidR="00A06EA2" w:rsidRPr="00FA6999">
        <w:rPr>
          <w:rFonts w:ascii="Times New Roman" w:eastAsia="Times New Roman" w:hAnsi="Times New Roman" w:cs="Times New Roman"/>
          <w:sz w:val="28"/>
          <w:szCs w:val="28"/>
          <w:lang w:eastAsia="ru-RU"/>
        </w:rPr>
        <w:t>ці</w:t>
      </w:r>
      <w:r w:rsidR="005362E5" w:rsidRPr="00FA6999">
        <w:rPr>
          <w:rFonts w:ascii="Times New Roman" w:eastAsia="Times New Roman" w:hAnsi="Times New Roman" w:cs="Times New Roman"/>
          <w:sz w:val="28"/>
          <w:szCs w:val="28"/>
          <w:lang w:eastAsia="ru-RU"/>
        </w:rPr>
        <w:t>ар</w:t>
      </w:r>
      <w:r w:rsidRPr="00FA6999">
        <w:rPr>
          <w:rFonts w:ascii="Times New Roman" w:eastAsia="Times New Roman" w:hAnsi="Times New Roman" w:cs="Times New Roman"/>
          <w:sz w:val="28"/>
          <w:szCs w:val="28"/>
          <w:lang w:eastAsia="ru-RU"/>
        </w:rPr>
        <w:t xml:space="preserve"> повертає Частину коштів Позики протягом 20</w:t>
      </w:r>
      <w:r w:rsidR="00592FC9">
        <w:rPr>
          <w:rFonts w:ascii="Times New Roman" w:eastAsia="Times New Roman" w:hAnsi="Times New Roman" w:cs="Times New Roman"/>
          <w:sz w:val="28"/>
          <w:szCs w:val="28"/>
          <w:lang w:eastAsia="ru-RU"/>
        </w:rPr>
        <w:t xml:space="preserve"> (двадцяти)</w:t>
      </w:r>
      <w:r w:rsidRPr="00FA6999">
        <w:rPr>
          <w:rFonts w:ascii="Times New Roman" w:eastAsia="Times New Roman" w:hAnsi="Times New Roman" w:cs="Times New Roman"/>
          <w:sz w:val="28"/>
          <w:szCs w:val="28"/>
          <w:lang w:eastAsia="ru-RU"/>
        </w:rPr>
        <w:t xml:space="preserve"> робочих днів після письмового повідомлення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про повернення коштів </w:t>
      </w:r>
      <w:r w:rsidRPr="00FA6999">
        <w:rPr>
          <w:rFonts w:ascii="Times New Roman" w:eastAsia="Times New Roman" w:hAnsi="Times New Roman" w:cs="Times New Roman"/>
          <w:sz w:val="28"/>
          <w:szCs w:val="28"/>
          <w:bdr w:val="none" w:sz="0" w:space="0" w:color="auto" w:frame="1"/>
          <w:lang w:eastAsia="ru-RU" w:bidi="he-IL"/>
        </w:rPr>
        <w:t xml:space="preserve">у визначеному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та/або Мінфіном розмірі та на вказаний Мінфіном рахунок.</w:t>
      </w:r>
    </w:p>
    <w:p w14:paraId="02351CF5" w14:textId="6CD36BE3"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bdr w:val="none" w:sz="0" w:space="0" w:color="auto" w:frame="1"/>
          <w:lang w:eastAsia="ru-RU" w:bidi="he-IL"/>
        </w:rPr>
        <w:t xml:space="preserve">3.8. У разі невиконання Кінцевим бенефіціаром зобов’язання щодо укладання договору про закупівлю робіт </w:t>
      </w:r>
      <w:r w:rsidRPr="00FA6999">
        <w:rPr>
          <w:rFonts w:ascii="Times New Roman" w:eastAsia="Times New Roman" w:hAnsi="Times New Roman" w:cs="Times New Roman"/>
          <w:sz w:val="28"/>
          <w:szCs w:val="28"/>
          <w:lang w:eastAsia="ru-RU"/>
        </w:rPr>
        <w:t xml:space="preserve">для реалізації Субпроєкту протягом одного року з моменту </w:t>
      </w:r>
      <w:r w:rsidRPr="00FA6999">
        <w:rPr>
          <w:rFonts w:ascii="Times New Roman" w:hAnsi="Times New Roman" w:cs="Times New Roman"/>
          <w:sz w:val="28"/>
          <w:szCs w:val="28"/>
        </w:rPr>
        <w:t>виділення коштів для фінансування Субпроєкту</w:t>
      </w:r>
      <w:r w:rsidRPr="00FA6999">
        <w:rPr>
          <w:rFonts w:ascii="Times New Roman" w:eastAsia="Times New Roman" w:hAnsi="Times New Roman" w:cs="Times New Roman"/>
          <w:sz w:val="28"/>
          <w:szCs w:val="28"/>
          <w:lang w:eastAsia="ru-RU"/>
        </w:rPr>
        <w:t xml:space="preserve">, такий Субпроєкт може бути виключено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з реалізації в рамках Програми з відновлення України.</w:t>
      </w:r>
      <w:r w:rsidRPr="00FA6999" w:rsidDel="00BE2746">
        <w:rPr>
          <w:rFonts w:ascii="Times New Roman" w:eastAsia="Times New Roman" w:hAnsi="Times New Roman" w:cs="Times New Roman"/>
          <w:sz w:val="28"/>
          <w:szCs w:val="28"/>
          <w:lang w:eastAsia="ru-RU"/>
        </w:rPr>
        <w:t xml:space="preserve"> </w:t>
      </w:r>
    </w:p>
    <w:p w14:paraId="4AA48FE3" w14:textId="77777777" w:rsidR="0079700B" w:rsidRPr="00FA6999" w:rsidRDefault="0079700B" w:rsidP="00BF3673">
      <w:pPr>
        <w:overflowPunct w:val="0"/>
        <w:autoSpaceDE w:val="0"/>
        <w:autoSpaceDN w:val="0"/>
        <w:adjustRightInd w:val="0"/>
        <w:spacing w:after="120" w:line="240" w:lineRule="auto"/>
        <w:ind w:firstLine="567"/>
        <w:jc w:val="center"/>
        <w:textAlignment w:val="baseline"/>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Стаття 4: Порядок надання Частини коштів Позики</w:t>
      </w:r>
    </w:p>
    <w:p w14:paraId="2630C9BE" w14:textId="3BA96D98" w:rsidR="0079700B" w:rsidRPr="00FA6999" w:rsidRDefault="0079700B" w:rsidP="00BF367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4.1. Надання Частини коштів Позики здійснюється відповідно до вимог ЄІБ, Фінансової угоди, </w:t>
      </w:r>
      <w:r w:rsidRPr="00FA6999">
        <w:rPr>
          <w:rFonts w:ascii="Times New Roman" w:eastAsia="Times New Roman" w:hAnsi="Times New Roman" w:cs="Times New Roman"/>
          <w:sz w:val="28"/>
          <w:szCs w:val="28"/>
        </w:rPr>
        <w:t>постанови Кабінету Міністрів України від 15 грудня 2021 року №1324 «Про затвердження Порядку та умов надання субвенції з державного бюджету місцевим бюджетам на реалізацію про</w:t>
      </w:r>
      <w:r w:rsidR="00715D0A">
        <w:rPr>
          <w:rFonts w:ascii="Times New Roman" w:eastAsia="Times New Roman" w:hAnsi="Times New Roman" w:cs="Times New Roman"/>
          <w:sz w:val="28"/>
          <w:szCs w:val="28"/>
        </w:rPr>
        <w:t>е</w:t>
      </w:r>
      <w:r w:rsidRPr="00FA6999">
        <w:rPr>
          <w:rFonts w:ascii="Times New Roman" w:eastAsia="Times New Roman" w:hAnsi="Times New Roman" w:cs="Times New Roman"/>
          <w:sz w:val="28"/>
          <w:szCs w:val="28"/>
        </w:rPr>
        <w:t xml:space="preserve">ктів у рамках Програми з відновлення України» законодавства України </w:t>
      </w:r>
      <w:r w:rsidRPr="00FA6999">
        <w:rPr>
          <w:rFonts w:ascii="Times New Roman" w:eastAsia="Times New Roman" w:hAnsi="Times New Roman" w:cs="Times New Roman"/>
          <w:sz w:val="28"/>
          <w:szCs w:val="28"/>
          <w:lang w:eastAsia="ru-RU"/>
        </w:rPr>
        <w:t>та у порядку, передбаченому у цій статті.</w:t>
      </w:r>
    </w:p>
    <w:p w14:paraId="38B83313" w14:textId="77777777" w:rsidR="0079700B" w:rsidRPr="00FA6999" w:rsidRDefault="0079700B" w:rsidP="00BF3673">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FA6999">
        <w:rPr>
          <w:rFonts w:ascii="Times New Roman" w:eastAsia="Times New Roman" w:hAnsi="Times New Roman" w:cs="Times New Roman"/>
          <w:sz w:val="28"/>
          <w:szCs w:val="28"/>
          <w:lang w:eastAsia="ru-RU"/>
        </w:rPr>
        <w:t xml:space="preserve">4.2. Мінфін відповідно до Фінансової угоди відкриває та веде рахунок (рахунки), необхідний (необхідні) для фінансування реалізації Субпроєкту (далі – </w:t>
      </w:r>
      <w:proofErr w:type="spellStart"/>
      <w:r w:rsidRPr="00FA6999">
        <w:rPr>
          <w:rFonts w:ascii="Times New Roman" w:eastAsia="Times New Roman" w:hAnsi="Times New Roman" w:cs="Times New Roman"/>
          <w:sz w:val="28"/>
          <w:szCs w:val="28"/>
          <w:lang w:eastAsia="ru-RU"/>
        </w:rPr>
        <w:t>Проєктний</w:t>
      </w:r>
      <w:proofErr w:type="spellEnd"/>
      <w:r w:rsidRPr="00FA6999">
        <w:rPr>
          <w:rFonts w:ascii="Times New Roman" w:eastAsia="Times New Roman" w:hAnsi="Times New Roman" w:cs="Times New Roman"/>
          <w:sz w:val="28"/>
          <w:szCs w:val="28"/>
          <w:lang w:eastAsia="ru-RU"/>
        </w:rPr>
        <w:t xml:space="preserve"> рахунок або </w:t>
      </w:r>
      <w:proofErr w:type="spellStart"/>
      <w:r w:rsidRPr="00FA6999">
        <w:rPr>
          <w:rFonts w:ascii="Times New Roman" w:eastAsia="Times New Roman" w:hAnsi="Times New Roman" w:cs="Times New Roman"/>
          <w:sz w:val="28"/>
          <w:szCs w:val="28"/>
          <w:lang w:eastAsia="ru-RU"/>
        </w:rPr>
        <w:t>Проєктні</w:t>
      </w:r>
      <w:proofErr w:type="spellEnd"/>
      <w:r w:rsidRPr="00FA6999">
        <w:rPr>
          <w:rFonts w:ascii="Times New Roman" w:eastAsia="Times New Roman" w:hAnsi="Times New Roman" w:cs="Times New Roman"/>
          <w:sz w:val="28"/>
          <w:szCs w:val="28"/>
          <w:lang w:eastAsia="ru-RU"/>
        </w:rPr>
        <w:t xml:space="preserve"> рахунки) </w:t>
      </w:r>
      <w:r w:rsidRPr="00FA6999">
        <w:rPr>
          <w:rFonts w:ascii="Times New Roman" w:hAnsi="Times New Roman" w:cs="Times New Roman"/>
          <w:sz w:val="28"/>
          <w:szCs w:val="28"/>
        </w:rPr>
        <w:t>у Публічному акціонерному товаристві «Державний експортно-імпортний банк України»</w:t>
      </w:r>
      <w:r w:rsidRPr="00FA6999">
        <w:rPr>
          <w:rFonts w:ascii="Times New Roman" w:eastAsia="Times New Roman" w:hAnsi="Times New Roman" w:cs="Times New Roman"/>
          <w:sz w:val="28"/>
          <w:szCs w:val="28"/>
          <w:lang w:eastAsia="ru-RU"/>
        </w:rPr>
        <w:t xml:space="preserve"> </w:t>
      </w:r>
      <w:r w:rsidRPr="00FA6999">
        <w:rPr>
          <w:rFonts w:ascii="Times New Roman" w:hAnsi="Times New Roman" w:cs="Times New Roman"/>
          <w:sz w:val="28"/>
          <w:szCs w:val="28"/>
        </w:rPr>
        <w:t>або у будь-якому іншому банку, який є прийнятним для ЄІБ і щодо якого ЄІБ час від часу письмово підтверджує свою згоду</w:t>
      </w:r>
      <w:r w:rsidRPr="00FA6999">
        <w:rPr>
          <w:rFonts w:ascii="Times New Roman" w:eastAsia="Times New Roman" w:hAnsi="Times New Roman" w:cs="Times New Roman"/>
          <w:sz w:val="28"/>
          <w:szCs w:val="28"/>
          <w:lang w:eastAsia="ru-RU"/>
        </w:rPr>
        <w:t xml:space="preserve"> (далі – Банк).</w:t>
      </w:r>
    </w:p>
    <w:p w14:paraId="0D8C2A76" w14:textId="51A00892" w:rsidR="0079700B" w:rsidRPr="00FA6999" w:rsidRDefault="0079700B" w:rsidP="00BF3673">
      <w:pPr>
        <w:spacing w:after="0" w:line="240" w:lineRule="auto"/>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4.3. Частина коштів Позики, вибрана Україною відповідно до положень Фінансової угоди, вважаються субвенцією спеціального фонду Державного бюджету України</w:t>
      </w:r>
      <w:r w:rsidR="0052586E">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переданою Мінфіном Кінцевому бенефіціару через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та відповідну місцеву раду (або відповідну військово-цивільну </w:t>
      </w:r>
      <w:r w:rsidRPr="00FA6999">
        <w:rPr>
          <w:rFonts w:ascii="Times New Roman" w:eastAsia="Times New Roman" w:hAnsi="Times New Roman" w:cs="Times New Roman"/>
          <w:sz w:val="28"/>
          <w:szCs w:val="28"/>
        </w:rPr>
        <w:lastRenderedPageBreak/>
        <w:t>адміністрацію) у сумі гривневого еквіваленту вибраних коштів, розрахованого за офіційним курсом Національного банку на день їх вибірки.</w:t>
      </w:r>
    </w:p>
    <w:p w14:paraId="55459A14" w14:textId="54AAB10B" w:rsidR="0079700B" w:rsidRPr="00FA6999" w:rsidRDefault="0079700B" w:rsidP="00BF3673">
      <w:pPr>
        <w:spacing w:after="0" w:line="240" w:lineRule="auto"/>
        <w:ind w:right="-1" w:firstLine="567"/>
        <w:jc w:val="both"/>
        <w:textAlignment w:val="baseline"/>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Надання Частини коштів Позики у кожному конкретному бюджетному періоді здійснюється в межах сум, передбачених у законі про Державний бюджет України на відповідний період, як субвенція зі спеціального фонду Державного бюджету України місцевим бюджетам для реалізації Субпроєкту в рамках Проєкту</w:t>
      </w:r>
      <w:r w:rsidR="0052586E">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та у розмірі, визначеному розподілом такої субвенції місцевим бюджетам, здійсненим в установленому законодавством порядку</w:t>
      </w:r>
      <w:r w:rsidR="0052586E">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w:t>
      </w:r>
    </w:p>
    <w:p w14:paraId="6A34C75B" w14:textId="77777777" w:rsidR="0079700B" w:rsidRPr="00FA6999" w:rsidRDefault="0079700B" w:rsidP="00BF3673">
      <w:pPr>
        <w:spacing w:after="0" w:line="240" w:lineRule="auto"/>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4.4. Надання Частини коштів Позики Кінцевому бенефіціару здійснюється шляхом їх перерахування із Проєктного рахунка безпосередньо виконавцю робіт (постачальнику товарів, робіт, послуг) за договорами, укладеними Кінцевим бенефіціаром для реалізації Субпроєкту, на виконання грошових зобов’язань зазначених розпорядників щодо оплати поставлених товарів/виконаних, робіт та послуг за такими договорами з подальшим відображенням таких операцій у бухгалтерському обліку, фінансовій і бюджетній звітності.</w:t>
      </w:r>
    </w:p>
    <w:p w14:paraId="05D0E2F3" w14:textId="53218178" w:rsidR="0079700B" w:rsidRPr="00FA6999" w:rsidRDefault="0079700B" w:rsidP="00BF367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4.5. Платіжні документи для зняття Частини коштів Позики з Проєктного рахунку (далі – Платіжні документи) повинні містити підписи уповноважених осіб Кінцевого бенефіціара,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Мінфіну.</w:t>
      </w:r>
    </w:p>
    <w:p w14:paraId="399F458A" w14:textId="77777777" w:rsidR="0079700B" w:rsidRPr="00FA6999" w:rsidRDefault="0079700B" w:rsidP="00BF367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Платіжні документи можуть подаватися в електронному або у паперовому вигляді.</w:t>
      </w:r>
    </w:p>
    <w:p w14:paraId="2E3BA0FE" w14:textId="4BA4E509" w:rsidR="0079700B" w:rsidRPr="00FA6999" w:rsidRDefault="0079700B" w:rsidP="00BF367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У разі подання платіжних документів у паперовому вигляді, вони засвідчуються підписом уповноважених осіб Мінфіну, </w:t>
      </w:r>
      <w:r w:rsidR="006C63FA">
        <w:rPr>
          <w:rFonts w:ascii="Times New Roman" w:eastAsia="Times New Roman" w:hAnsi="Times New Roman" w:cs="Times New Roman"/>
          <w:sz w:val="28"/>
          <w:szCs w:val="28"/>
          <w:lang w:eastAsia="ru-RU"/>
        </w:rPr>
        <w:t>Мінрозвитку</w:t>
      </w:r>
      <w:r w:rsidRPr="00FA6999">
        <w:rPr>
          <w:rFonts w:ascii="Times New Roman" w:eastAsia="Times New Roman" w:hAnsi="Times New Roman" w:cs="Times New Roman"/>
          <w:sz w:val="28"/>
          <w:szCs w:val="28"/>
          <w:lang w:eastAsia="ru-RU"/>
        </w:rPr>
        <w:t>, Кінцевого бенефіціара та печатками цих установ, відповідно до зразків, наведених у Переліках осіб, які мають право розпоряджатися рахунками й підписувати розрахункові документи.</w:t>
      </w:r>
    </w:p>
    <w:p w14:paraId="409BEC4B" w14:textId="08CCE6E8" w:rsidR="0079700B" w:rsidRPr="00FA6999" w:rsidRDefault="0079700B" w:rsidP="00BF367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У разі подання платіжних документів у електронному вигляді, вони засвідчуються кваліфікованим електронним цифровим підписом уповноважених осіб Мінфіну, </w:t>
      </w:r>
      <w:r w:rsidR="006C63FA">
        <w:rPr>
          <w:rFonts w:ascii="Times New Roman" w:eastAsia="Times New Roman" w:hAnsi="Times New Roman" w:cs="Times New Roman"/>
          <w:sz w:val="28"/>
          <w:szCs w:val="28"/>
          <w:lang w:eastAsia="ru-RU"/>
        </w:rPr>
        <w:t>Мінрозвитку</w:t>
      </w:r>
      <w:r w:rsidRPr="00FA6999">
        <w:rPr>
          <w:rFonts w:ascii="Times New Roman" w:eastAsia="Times New Roman" w:hAnsi="Times New Roman" w:cs="Times New Roman"/>
          <w:sz w:val="28"/>
          <w:szCs w:val="28"/>
          <w:lang w:eastAsia="ru-RU"/>
        </w:rPr>
        <w:t>, Кінцевого бенефіціара (відповідно до зразків, наведених у Переліках осіб, які мають право розпоряджатися рахунками й підписувати розрахункові документи) та електронними печатками з кваліфікованими електронними цифровими підписами цих установ.</w:t>
      </w:r>
    </w:p>
    <w:p w14:paraId="38C4BFAE" w14:textId="77777777" w:rsidR="0079700B" w:rsidRPr="00FA6999" w:rsidRDefault="0079700B" w:rsidP="00BF3673">
      <w:pPr>
        <w:spacing w:after="0" w:line="240" w:lineRule="auto"/>
        <w:ind w:firstLine="567"/>
        <w:jc w:val="both"/>
        <w:rPr>
          <w:rFonts w:ascii="Times New Roman" w:hAnsi="Times New Roman" w:cs="Times New Roman"/>
          <w:sz w:val="28"/>
          <w:szCs w:val="28"/>
          <w:lang w:eastAsia="ru-RU"/>
        </w:rPr>
      </w:pPr>
      <w:r w:rsidRPr="00FA6999">
        <w:rPr>
          <w:rFonts w:ascii="Times New Roman" w:hAnsi="Times New Roman" w:cs="Times New Roman"/>
          <w:sz w:val="28"/>
          <w:szCs w:val="28"/>
          <w:lang w:eastAsia="ru-RU"/>
        </w:rPr>
        <w:t>4.5.1. Для здійснення першого платежу за кожним схваленим договором необхідно:</w:t>
      </w:r>
    </w:p>
    <w:p w14:paraId="6EFA4628" w14:textId="77777777" w:rsidR="0079700B" w:rsidRPr="00FA6999" w:rsidRDefault="0079700B" w:rsidP="00BF3673">
      <w:pPr>
        <w:spacing w:after="0" w:line="240" w:lineRule="auto"/>
        <w:ind w:firstLine="567"/>
        <w:jc w:val="both"/>
        <w:rPr>
          <w:rFonts w:ascii="Times New Roman" w:hAnsi="Times New Roman" w:cs="Times New Roman"/>
          <w:sz w:val="28"/>
          <w:szCs w:val="28"/>
          <w:lang w:eastAsia="ru-RU"/>
        </w:rPr>
      </w:pPr>
      <w:r w:rsidRPr="00FA6999">
        <w:rPr>
          <w:rFonts w:ascii="Times New Roman" w:hAnsi="Times New Roman" w:cs="Times New Roman"/>
          <w:sz w:val="28"/>
          <w:szCs w:val="28"/>
          <w:lang w:eastAsia="ru-RU"/>
        </w:rPr>
        <w:t>а) належним чином підписане/засвідчене платіжне доручення у національній валюті;</w:t>
      </w:r>
    </w:p>
    <w:p w14:paraId="12626578" w14:textId="77777777" w:rsidR="0079700B" w:rsidRPr="00FA6999" w:rsidRDefault="0079700B" w:rsidP="00BF3673">
      <w:pPr>
        <w:spacing w:after="0" w:line="240" w:lineRule="auto"/>
        <w:ind w:firstLine="567"/>
        <w:jc w:val="both"/>
        <w:rPr>
          <w:rFonts w:ascii="Times New Roman" w:hAnsi="Times New Roman" w:cs="Times New Roman"/>
          <w:sz w:val="28"/>
          <w:szCs w:val="28"/>
        </w:rPr>
      </w:pPr>
      <w:r w:rsidRPr="00FA6999">
        <w:rPr>
          <w:rFonts w:ascii="Times New Roman" w:hAnsi="Times New Roman" w:cs="Times New Roman"/>
          <w:sz w:val="28"/>
          <w:szCs w:val="28"/>
          <w:lang w:eastAsia="ru-RU"/>
        </w:rPr>
        <w:t xml:space="preserve">б) заява про продаж іноземної валюти </w:t>
      </w:r>
      <w:r w:rsidRPr="00FA6999">
        <w:rPr>
          <w:rFonts w:ascii="Times New Roman" w:hAnsi="Times New Roman" w:cs="Times New Roman"/>
          <w:sz w:val="28"/>
          <w:szCs w:val="28"/>
        </w:rPr>
        <w:t>у форматі Word (у разі потреби);</w:t>
      </w:r>
    </w:p>
    <w:p w14:paraId="63DB66A9" w14:textId="77777777" w:rsidR="0079700B" w:rsidRPr="00FA6999" w:rsidRDefault="0079700B" w:rsidP="00BF3673">
      <w:pPr>
        <w:spacing w:after="0" w:line="240" w:lineRule="auto"/>
        <w:ind w:firstLine="567"/>
        <w:jc w:val="both"/>
        <w:rPr>
          <w:rFonts w:ascii="Times New Roman" w:hAnsi="Times New Roman" w:cs="Times New Roman"/>
          <w:sz w:val="28"/>
          <w:szCs w:val="28"/>
        </w:rPr>
      </w:pPr>
      <w:r w:rsidRPr="00FA6999">
        <w:rPr>
          <w:rFonts w:ascii="Times New Roman" w:hAnsi="Times New Roman" w:cs="Times New Roman"/>
          <w:sz w:val="28"/>
          <w:szCs w:val="28"/>
          <w:lang w:eastAsia="ru-RU"/>
        </w:rPr>
        <w:t xml:space="preserve">в) </w:t>
      </w:r>
      <w:r w:rsidRPr="00FA6999">
        <w:rPr>
          <w:rFonts w:ascii="Times New Roman" w:hAnsi="Times New Roman" w:cs="Times New Roman"/>
          <w:sz w:val="28"/>
          <w:szCs w:val="28"/>
        </w:rPr>
        <w:t>довідка щодо переказу коштів у форматі Word;</w:t>
      </w:r>
    </w:p>
    <w:p w14:paraId="72FE58D4" w14:textId="77777777" w:rsidR="0079700B" w:rsidRPr="00FA6999" w:rsidRDefault="0079700B" w:rsidP="00BF3673">
      <w:pPr>
        <w:spacing w:after="0" w:line="240" w:lineRule="auto"/>
        <w:ind w:firstLine="567"/>
        <w:jc w:val="both"/>
        <w:rPr>
          <w:rFonts w:ascii="Times New Roman" w:hAnsi="Times New Roman" w:cs="Times New Roman"/>
          <w:sz w:val="28"/>
          <w:szCs w:val="28"/>
          <w:lang w:eastAsia="ru-RU"/>
        </w:rPr>
      </w:pPr>
      <w:r w:rsidRPr="00FA6999">
        <w:rPr>
          <w:rFonts w:ascii="Times New Roman" w:hAnsi="Times New Roman" w:cs="Times New Roman"/>
          <w:sz w:val="28"/>
          <w:szCs w:val="28"/>
          <w:lang w:eastAsia="ru-RU"/>
        </w:rPr>
        <w:t xml:space="preserve">г) </w:t>
      </w:r>
      <w:r w:rsidRPr="00FA6999">
        <w:rPr>
          <w:rFonts w:ascii="Times New Roman" w:hAnsi="Times New Roman" w:cs="Times New Roman"/>
          <w:sz w:val="28"/>
          <w:szCs w:val="28"/>
        </w:rPr>
        <w:t xml:space="preserve">сканована копія </w:t>
      </w:r>
      <w:r w:rsidRPr="00FA6999">
        <w:rPr>
          <w:rFonts w:ascii="Times New Roman" w:hAnsi="Times New Roman" w:cs="Times New Roman"/>
          <w:sz w:val="28"/>
          <w:szCs w:val="28"/>
          <w:lang w:eastAsia="ru-RU"/>
        </w:rPr>
        <w:t>рахунку-фактури від підрядника (виконавця робіт, постачальника товарів та послуг);</w:t>
      </w:r>
    </w:p>
    <w:p w14:paraId="22A2AB63" w14:textId="77777777" w:rsidR="0079700B" w:rsidRPr="00FA6999" w:rsidRDefault="0079700B" w:rsidP="00BF3673">
      <w:pPr>
        <w:spacing w:after="0" w:line="240" w:lineRule="auto"/>
        <w:ind w:firstLine="567"/>
        <w:jc w:val="both"/>
        <w:rPr>
          <w:rFonts w:ascii="Times New Roman" w:hAnsi="Times New Roman" w:cs="Times New Roman"/>
          <w:sz w:val="28"/>
          <w:szCs w:val="28"/>
          <w:lang w:eastAsia="ru-RU"/>
        </w:rPr>
      </w:pPr>
      <w:r w:rsidRPr="00FA6999">
        <w:rPr>
          <w:rFonts w:ascii="Times New Roman" w:hAnsi="Times New Roman" w:cs="Times New Roman"/>
          <w:sz w:val="28"/>
          <w:szCs w:val="28"/>
          <w:lang w:eastAsia="ru-RU"/>
        </w:rPr>
        <w:t xml:space="preserve">д) </w:t>
      </w:r>
      <w:r w:rsidRPr="00FA6999">
        <w:rPr>
          <w:rFonts w:ascii="Times New Roman" w:hAnsi="Times New Roman" w:cs="Times New Roman"/>
          <w:sz w:val="28"/>
          <w:szCs w:val="28"/>
        </w:rPr>
        <w:t xml:space="preserve">сканована копія </w:t>
      </w:r>
      <w:r w:rsidRPr="00FA6999">
        <w:rPr>
          <w:rFonts w:ascii="Times New Roman" w:hAnsi="Times New Roman" w:cs="Times New Roman"/>
          <w:sz w:val="28"/>
          <w:szCs w:val="28"/>
          <w:lang w:eastAsia="ru-RU"/>
        </w:rPr>
        <w:t>договору (з усіма доповненнями до такого договору, за наявності);</w:t>
      </w:r>
    </w:p>
    <w:p w14:paraId="5595BDDE" w14:textId="3356D18F" w:rsidR="0079700B" w:rsidRPr="00BF3673" w:rsidRDefault="0079700B" w:rsidP="00BF3673">
      <w:pPr>
        <w:pStyle w:val="afd"/>
        <w:ind w:firstLine="567"/>
        <w:jc w:val="both"/>
        <w:rPr>
          <w:lang w:val="uk-UA"/>
        </w:rPr>
      </w:pPr>
      <w:r w:rsidRPr="00BF3673">
        <w:rPr>
          <w:lang w:val="uk-UA"/>
        </w:rPr>
        <w:t xml:space="preserve">е) сканована копія </w:t>
      </w:r>
      <w:proofErr w:type="spellStart"/>
      <w:r w:rsidRPr="00BF3673">
        <w:rPr>
          <w:lang w:val="uk-UA"/>
        </w:rPr>
        <w:t>акта</w:t>
      </w:r>
      <w:proofErr w:type="spellEnd"/>
      <w:r w:rsidRPr="00BF3673">
        <w:rPr>
          <w:lang w:val="uk-UA"/>
        </w:rPr>
        <w:t xml:space="preserve"> виконаних робіт/послуг з технічного нагляду/послуг інженера-консультанта (у разі наявності). У разі надання </w:t>
      </w:r>
      <w:proofErr w:type="spellStart"/>
      <w:r w:rsidRPr="00BF3673">
        <w:rPr>
          <w:lang w:val="uk-UA"/>
        </w:rPr>
        <w:t>акта</w:t>
      </w:r>
      <w:proofErr w:type="spellEnd"/>
      <w:r w:rsidRPr="00BF3673">
        <w:rPr>
          <w:lang w:val="uk-UA"/>
        </w:rPr>
        <w:t xml:space="preserve"> послуг з технічного нагляду необхідно додатково надати скановані акти</w:t>
      </w:r>
      <w:r w:rsidR="00ED0289" w:rsidRPr="00A06EA2">
        <w:rPr>
          <w:szCs w:val="28"/>
          <w:lang w:val="uk-UA"/>
        </w:rPr>
        <w:t xml:space="preserve"> </w:t>
      </w:r>
      <w:r w:rsidRPr="00BF3673">
        <w:rPr>
          <w:lang w:val="uk-UA"/>
        </w:rPr>
        <w:t>виконаних робіт щодо яких здійснюється оплата цих послуг. У разі оплати послуг інженера-</w:t>
      </w:r>
      <w:r w:rsidRPr="00BF3673">
        <w:rPr>
          <w:lang w:val="uk-UA"/>
        </w:rPr>
        <w:lastRenderedPageBreak/>
        <w:t xml:space="preserve">консультанта необхідно додатково надати скановані копії всіх попередніх актів здійснення таких послуг за проєктом; </w:t>
      </w:r>
    </w:p>
    <w:p w14:paraId="6CA1E3BC" w14:textId="0BD1E276" w:rsidR="0079700B" w:rsidRPr="00FA6999" w:rsidRDefault="0079700B" w:rsidP="00BF3673">
      <w:pPr>
        <w:pStyle w:val="Bodytext20"/>
        <w:shd w:val="clear" w:color="auto" w:fill="auto"/>
        <w:tabs>
          <w:tab w:val="left" w:pos="567"/>
        </w:tabs>
        <w:spacing w:before="0" w:line="240" w:lineRule="auto"/>
      </w:pPr>
      <w:r w:rsidRPr="00FA6999">
        <w:rPr>
          <w:lang w:eastAsia="ru-RU"/>
        </w:rPr>
        <w:tab/>
        <w:t xml:space="preserve">є) </w:t>
      </w:r>
      <w:proofErr w:type="spellStart"/>
      <w:r w:rsidRPr="00FA6999">
        <w:rPr>
          <w:color w:val="000000"/>
          <w:lang w:bidi="uk-UA"/>
        </w:rPr>
        <w:t>сканована</w:t>
      </w:r>
      <w:proofErr w:type="spellEnd"/>
      <w:r w:rsidRPr="00FA6999">
        <w:rPr>
          <w:color w:val="000000"/>
          <w:lang w:bidi="uk-UA"/>
        </w:rPr>
        <w:t xml:space="preserve"> </w:t>
      </w:r>
      <w:proofErr w:type="spellStart"/>
      <w:r w:rsidRPr="00FA6999">
        <w:rPr>
          <w:color w:val="000000"/>
          <w:lang w:bidi="uk-UA"/>
        </w:rPr>
        <w:t>копія</w:t>
      </w:r>
      <w:proofErr w:type="spellEnd"/>
      <w:r w:rsidRPr="00FA6999">
        <w:rPr>
          <w:color w:val="000000"/>
          <w:lang w:bidi="uk-UA"/>
        </w:rPr>
        <w:t xml:space="preserve"> </w:t>
      </w:r>
      <w:proofErr w:type="spellStart"/>
      <w:r w:rsidRPr="00FA6999">
        <w:rPr>
          <w:color w:val="000000"/>
          <w:lang w:bidi="uk-UA"/>
        </w:rPr>
        <w:t>рішення</w:t>
      </w:r>
      <w:proofErr w:type="spellEnd"/>
      <w:r w:rsidRPr="00FA6999">
        <w:rPr>
          <w:color w:val="000000"/>
          <w:lang w:bidi="uk-UA"/>
        </w:rPr>
        <w:t xml:space="preserve"> </w:t>
      </w:r>
      <w:r w:rsidRPr="00FA6999">
        <w:t xml:space="preserve">про </w:t>
      </w:r>
      <w:proofErr w:type="spellStart"/>
      <w:r w:rsidRPr="00FA6999">
        <w:t>місцевий</w:t>
      </w:r>
      <w:proofErr w:type="spellEnd"/>
      <w:r w:rsidRPr="00FA6999">
        <w:t xml:space="preserve"> бюджет на </w:t>
      </w:r>
      <w:proofErr w:type="spellStart"/>
      <w:r w:rsidRPr="00FA6999">
        <w:t>відповідний</w:t>
      </w:r>
      <w:proofErr w:type="spellEnd"/>
      <w:r w:rsidRPr="00FA6999">
        <w:t xml:space="preserve"> </w:t>
      </w:r>
      <w:proofErr w:type="spellStart"/>
      <w:r w:rsidRPr="00FA6999">
        <w:t>рік</w:t>
      </w:r>
      <w:proofErr w:type="spellEnd"/>
      <w:r w:rsidRPr="00FA6999">
        <w:t xml:space="preserve">, </w:t>
      </w:r>
      <w:proofErr w:type="spellStart"/>
      <w:r w:rsidRPr="00FA6999">
        <w:t>яким</w:t>
      </w:r>
      <w:proofErr w:type="spellEnd"/>
      <w:r w:rsidRPr="00FA6999">
        <w:t xml:space="preserve"> </w:t>
      </w:r>
      <w:proofErr w:type="spellStart"/>
      <w:r w:rsidRPr="00FA6999">
        <w:t>передбачено</w:t>
      </w:r>
      <w:proofErr w:type="spellEnd"/>
      <w:r w:rsidRPr="00FA6999">
        <w:t xml:space="preserve"> </w:t>
      </w:r>
      <w:proofErr w:type="spellStart"/>
      <w:r w:rsidRPr="00FA6999">
        <w:t>використання</w:t>
      </w:r>
      <w:proofErr w:type="spellEnd"/>
      <w:r w:rsidRPr="00FA6999">
        <w:t xml:space="preserve"> </w:t>
      </w:r>
      <w:proofErr w:type="spellStart"/>
      <w:r w:rsidRPr="00FA6999">
        <w:t>бюджетних</w:t>
      </w:r>
      <w:proofErr w:type="spellEnd"/>
      <w:r w:rsidRPr="00FA6999">
        <w:t xml:space="preserve"> </w:t>
      </w:r>
      <w:proofErr w:type="spellStart"/>
      <w:r w:rsidRPr="00FA6999">
        <w:t>коштів</w:t>
      </w:r>
      <w:proofErr w:type="spellEnd"/>
      <w:r w:rsidRPr="00FA6999">
        <w:t xml:space="preserve"> в рамках </w:t>
      </w:r>
      <w:proofErr w:type="spellStart"/>
      <w:r w:rsidRPr="00FA6999">
        <w:t>Програми</w:t>
      </w:r>
      <w:proofErr w:type="spellEnd"/>
      <w:r w:rsidRPr="00FA6999">
        <w:t xml:space="preserve"> з </w:t>
      </w:r>
      <w:proofErr w:type="spellStart"/>
      <w:r w:rsidRPr="00FA6999">
        <w:t>відновлення</w:t>
      </w:r>
      <w:proofErr w:type="spellEnd"/>
      <w:r w:rsidRPr="00FA6999">
        <w:t xml:space="preserve"> </w:t>
      </w:r>
      <w:proofErr w:type="spellStart"/>
      <w:r w:rsidRPr="00FA6999">
        <w:t>України</w:t>
      </w:r>
      <w:proofErr w:type="spellEnd"/>
      <w:r w:rsidR="00ED0289" w:rsidRPr="00A06EA2">
        <w:t>.</w:t>
      </w:r>
      <w:r w:rsidRPr="00FA6999">
        <w:t xml:space="preserve"> (</w:t>
      </w:r>
      <w:proofErr w:type="spellStart"/>
      <w:r w:rsidRPr="00FA6999">
        <w:t>або</w:t>
      </w:r>
      <w:proofErr w:type="spellEnd"/>
      <w:r w:rsidRPr="00FA6999">
        <w:t xml:space="preserve"> </w:t>
      </w:r>
      <w:proofErr w:type="spellStart"/>
      <w:r w:rsidRPr="00FA6999">
        <w:t>розпорядження</w:t>
      </w:r>
      <w:proofErr w:type="spellEnd"/>
      <w:r w:rsidRPr="00FA6999">
        <w:t xml:space="preserve">, </w:t>
      </w:r>
      <w:proofErr w:type="spellStart"/>
      <w:r w:rsidRPr="00FA6999">
        <w:t>якщо</w:t>
      </w:r>
      <w:proofErr w:type="spellEnd"/>
      <w:r w:rsidRPr="00FA6999">
        <w:t xml:space="preserve"> є </w:t>
      </w:r>
      <w:proofErr w:type="spellStart"/>
      <w:r w:rsidRPr="00FA6999">
        <w:t>такі</w:t>
      </w:r>
      <w:proofErr w:type="spellEnd"/>
      <w:r w:rsidRPr="00FA6999">
        <w:t xml:space="preserve"> </w:t>
      </w:r>
      <w:proofErr w:type="spellStart"/>
      <w:r w:rsidRPr="00FA6999">
        <w:t>повноваження</w:t>
      </w:r>
      <w:proofErr w:type="spellEnd"/>
      <w:r w:rsidRPr="00FA6999">
        <w:t xml:space="preserve"> в </w:t>
      </w:r>
      <w:proofErr w:type="spellStart"/>
      <w:r w:rsidRPr="00FA6999">
        <w:t>міжсесійний</w:t>
      </w:r>
      <w:proofErr w:type="spellEnd"/>
      <w:r w:rsidRPr="00FA6999">
        <w:t xml:space="preserve"> </w:t>
      </w:r>
      <w:proofErr w:type="spellStart"/>
      <w:r w:rsidRPr="00FA6999">
        <w:t>період</w:t>
      </w:r>
      <w:proofErr w:type="spellEnd"/>
      <w:r w:rsidRPr="00FA6999">
        <w:t>);</w:t>
      </w:r>
    </w:p>
    <w:p w14:paraId="19AA8754" w14:textId="77777777" w:rsidR="0079700B" w:rsidRPr="00FA6999" w:rsidRDefault="0079700B" w:rsidP="00BF3673">
      <w:pPr>
        <w:pStyle w:val="Bodytext20"/>
        <w:spacing w:before="0" w:line="240" w:lineRule="auto"/>
        <w:ind w:firstLine="567"/>
      </w:pPr>
      <w:r w:rsidRPr="00FA6999">
        <w:rPr>
          <w:lang w:eastAsia="ru-RU"/>
        </w:rPr>
        <w:t xml:space="preserve">ж) </w:t>
      </w:r>
      <w:proofErr w:type="spellStart"/>
      <w:r w:rsidRPr="00FA6999">
        <w:t>сканований</w:t>
      </w:r>
      <w:proofErr w:type="spellEnd"/>
      <w:r w:rsidRPr="00FA6999">
        <w:t xml:space="preserve"> лист </w:t>
      </w:r>
      <w:proofErr w:type="spellStart"/>
      <w:r w:rsidRPr="00FA6999">
        <w:t>щодо</w:t>
      </w:r>
      <w:proofErr w:type="spellEnd"/>
      <w:r w:rsidRPr="00FA6999">
        <w:t xml:space="preserve"> </w:t>
      </w:r>
      <w:proofErr w:type="spellStart"/>
      <w:r w:rsidRPr="00FA6999">
        <w:t>підтвердження</w:t>
      </w:r>
      <w:proofErr w:type="spellEnd"/>
      <w:r w:rsidRPr="00FA6999">
        <w:t xml:space="preserve">, </w:t>
      </w:r>
      <w:proofErr w:type="spellStart"/>
      <w:r w:rsidRPr="00FA6999">
        <w:t>що</w:t>
      </w:r>
      <w:proofErr w:type="spellEnd"/>
      <w:r w:rsidRPr="00FA6999">
        <w:t xml:space="preserve"> </w:t>
      </w:r>
      <w:proofErr w:type="spellStart"/>
      <w:r w:rsidRPr="00FA6999">
        <w:t>Виконавець</w:t>
      </w:r>
      <w:proofErr w:type="spellEnd"/>
      <w:r w:rsidRPr="00FA6999">
        <w:t>/</w:t>
      </w:r>
      <w:proofErr w:type="spellStart"/>
      <w:r w:rsidRPr="00FA6999">
        <w:t>Підрядник</w:t>
      </w:r>
      <w:proofErr w:type="spellEnd"/>
      <w:r w:rsidRPr="00FA6999">
        <w:t xml:space="preserve"> та банк, в </w:t>
      </w:r>
      <w:proofErr w:type="spellStart"/>
      <w:r w:rsidRPr="00FA6999">
        <w:t>якому</w:t>
      </w:r>
      <w:proofErr w:type="spellEnd"/>
      <w:r w:rsidRPr="00FA6999">
        <w:t xml:space="preserve"> </w:t>
      </w:r>
      <w:proofErr w:type="spellStart"/>
      <w:r w:rsidRPr="00FA6999">
        <w:t>він</w:t>
      </w:r>
      <w:proofErr w:type="spellEnd"/>
      <w:r w:rsidRPr="00FA6999">
        <w:t xml:space="preserve"> </w:t>
      </w:r>
      <w:proofErr w:type="spellStart"/>
      <w:r w:rsidRPr="00FA6999">
        <w:t>обслуговується</w:t>
      </w:r>
      <w:proofErr w:type="spellEnd"/>
      <w:r w:rsidRPr="00FA6999">
        <w:t xml:space="preserve">, не </w:t>
      </w:r>
      <w:proofErr w:type="spellStart"/>
      <w:r w:rsidRPr="00FA6999">
        <w:t>перебувають</w:t>
      </w:r>
      <w:proofErr w:type="spellEnd"/>
      <w:r w:rsidRPr="00FA6999">
        <w:t xml:space="preserve"> </w:t>
      </w:r>
      <w:proofErr w:type="spellStart"/>
      <w:r w:rsidRPr="00FA6999">
        <w:t>під</w:t>
      </w:r>
      <w:proofErr w:type="spellEnd"/>
      <w:r w:rsidRPr="00FA6999">
        <w:t xml:space="preserve"> </w:t>
      </w:r>
      <w:proofErr w:type="spellStart"/>
      <w:r w:rsidRPr="00FA6999">
        <w:t>санкціями</w:t>
      </w:r>
      <w:proofErr w:type="spellEnd"/>
      <w:r w:rsidRPr="00FA6999">
        <w:t xml:space="preserve"> та </w:t>
      </w:r>
      <w:proofErr w:type="spellStart"/>
      <w:r w:rsidRPr="00FA6999">
        <w:t>дотримуються</w:t>
      </w:r>
      <w:proofErr w:type="spellEnd"/>
      <w:r w:rsidRPr="00FA6999">
        <w:t xml:space="preserve"> </w:t>
      </w:r>
      <w:proofErr w:type="spellStart"/>
      <w:r w:rsidRPr="00FA6999">
        <w:t>рішень</w:t>
      </w:r>
      <w:proofErr w:type="spellEnd"/>
      <w:r w:rsidRPr="00FA6999">
        <w:t xml:space="preserve"> РНБО </w:t>
      </w:r>
      <w:proofErr w:type="spellStart"/>
      <w:r w:rsidRPr="00FA6999">
        <w:t>України</w:t>
      </w:r>
      <w:proofErr w:type="spellEnd"/>
      <w:r w:rsidRPr="00FA6999">
        <w:t xml:space="preserve"> про </w:t>
      </w:r>
      <w:proofErr w:type="spellStart"/>
      <w:r w:rsidRPr="00FA6999">
        <w:t>санкції</w:t>
      </w:r>
      <w:proofErr w:type="spellEnd"/>
      <w:r w:rsidRPr="00FA6999">
        <w:t xml:space="preserve"> (у </w:t>
      </w:r>
      <w:proofErr w:type="spellStart"/>
      <w:r w:rsidRPr="00FA6999">
        <w:t>довільній</w:t>
      </w:r>
      <w:proofErr w:type="spellEnd"/>
      <w:r w:rsidRPr="00FA6999">
        <w:t xml:space="preserve"> </w:t>
      </w:r>
      <w:proofErr w:type="spellStart"/>
      <w:r w:rsidRPr="00FA6999">
        <w:t>формі</w:t>
      </w:r>
      <w:proofErr w:type="spellEnd"/>
      <w:r w:rsidRPr="00FA6999">
        <w:t>);</w:t>
      </w:r>
    </w:p>
    <w:p w14:paraId="3E1667E0" w14:textId="77777777" w:rsidR="0079700B" w:rsidRPr="00FA6999" w:rsidRDefault="0079700B" w:rsidP="00BF3673">
      <w:pPr>
        <w:pStyle w:val="Bodytext20"/>
        <w:spacing w:before="0" w:line="240" w:lineRule="auto"/>
        <w:ind w:firstLine="567"/>
      </w:pPr>
      <w:r w:rsidRPr="00FA6999">
        <w:t xml:space="preserve">з) </w:t>
      </w:r>
      <w:proofErr w:type="spellStart"/>
      <w:r w:rsidRPr="00FA6999">
        <w:t>сканований</w:t>
      </w:r>
      <w:proofErr w:type="spellEnd"/>
      <w:r w:rsidRPr="00FA6999">
        <w:t xml:space="preserve"> протокол про </w:t>
      </w:r>
      <w:proofErr w:type="spellStart"/>
      <w:r w:rsidRPr="00FA6999">
        <w:t>визнання</w:t>
      </w:r>
      <w:proofErr w:type="spellEnd"/>
      <w:r w:rsidRPr="00FA6999">
        <w:t xml:space="preserve"> </w:t>
      </w:r>
      <w:proofErr w:type="spellStart"/>
      <w:r w:rsidRPr="00FA6999">
        <w:t>переможця</w:t>
      </w:r>
      <w:proofErr w:type="spellEnd"/>
      <w:r w:rsidRPr="00FA6999">
        <w:t xml:space="preserve"> </w:t>
      </w:r>
      <w:proofErr w:type="spellStart"/>
      <w:r w:rsidRPr="00FA6999">
        <w:t>Виконавця</w:t>
      </w:r>
      <w:proofErr w:type="spellEnd"/>
      <w:r w:rsidRPr="00FA6999">
        <w:t>/</w:t>
      </w:r>
      <w:proofErr w:type="spellStart"/>
      <w:r w:rsidRPr="00FA6999">
        <w:t>Підрядника</w:t>
      </w:r>
      <w:proofErr w:type="spellEnd"/>
      <w:r w:rsidRPr="00FA6999">
        <w:t>;</w:t>
      </w:r>
    </w:p>
    <w:p w14:paraId="7C9BC55A" w14:textId="77777777" w:rsidR="0079700B" w:rsidRPr="00FA6999" w:rsidRDefault="0079700B" w:rsidP="00BF3673">
      <w:pPr>
        <w:pStyle w:val="Bodytext20"/>
        <w:spacing w:before="0" w:line="240" w:lineRule="auto"/>
        <w:ind w:firstLine="567"/>
      </w:pPr>
      <w:r w:rsidRPr="00FA6999">
        <w:t xml:space="preserve">и) </w:t>
      </w:r>
      <w:proofErr w:type="spellStart"/>
      <w:r w:rsidRPr="00FA6999">
        <w:t>сканована</w:t>
      </w:r>
      <w:proofErr w:type="spellEnd"/>
      <w:r w:rsidRPr="00FA6999">
        <w:t xml:space="preserve"> </w:t>
      </w:r>
      <w:proofErr w:type="spellStart"/>
      <w:r w:rsidRPr="00FA6999">
        <w:t>копія</w:t>
      </w:r>
      <w:proofErr w:type="spellEnd"/>
      <w:r w:rsidRPr="00FA6999">
        <w:t xml:space="preserve"> </w:t>
      </w:r>
      <w:proofErr w:type="spellStart"/>
      <w:r w:rsidRPr="00FA6999">
        <w:t>рішення</w:t>
      </w:r>
      <w:proofErr w:type="spellEnd"/>
      <w:r w:rsidRPr="00FA6999">
        <w:t xml:space="preserve"> </w:t>
      </w:r>
      <w:proofErr w:type="spellStart"/>
      <w:r w:rsidRPr="00FA6999">
        <w:t>відповідних</w:t>
      </w:r>
      <w:proofErr w:type="spellEnd"/>
      <w:r w:rsidRPr="00FA6999">
        <w:t xml:space="preserve"> </w:t>
      </w:r>
      <w:proofErr w:type="spellStart"/>
      <w:r w:rsidRPr="00FA6999">
        <w:t>місцевих</w:t>
      </w:r>
      <w:proofErr w:type="spellEnd"/>
      <w:r w:rsidRPr="00FA6999">
        <w:t xml:space="preserve"> рад </w:t>
      </w:r>
      <w:proofErr w:type="spellStart"/>
      <w:r w:rsidRPr="00FA6999">
        <w:t>щодо</w:t>
      </w:r>
      <w:proofErr w:type="spellEnd"/>
      <w:r w:rsidRPr="00FA6999">
        <w:t xml:space="preserve"> </w:t>
      </w:r>
      <w:proofErr w:type="spellStart"/>
      <w:r w:rsidRPr="00FA6999">
        <w:t>затвердження</w:t>
      </w:r>
      <w:proofErr w:type="spellEnd"/>
      <w:r w:rsidRPr="00FA6999">
        <w:t xml:space="preserve"> </w:t>
      </w:r>
      <w:proofErr w:type="spellStart"/>
      <w:r w:rsidRPr="00FA6999">
        <w:t>підписаних</w:t>
      </w:r>
      <w:proofErr w:type="spellEnd"/>
      <w:r w:rsidRPr="00FA6999">
        <w:t xml:space="preserve"> Угод про передачу </w:t>
      </w:r>
      <w:proofErr w:type="spellStart"/>
      <w:r w:rsidRPr="00FA6999">
        <w:t>коштів</w:t>
      </w:r>
      <w:proofErr w:type="spellEnd"/>
      <w:r w:rsidRPr="00FA6999">
        <w:t>;</w:t>
      </w:r>
    </w:p>
    <w:p w14:paraId="7EEF0ABF" w14:textId="77777777" w:rsidR="0079700B" w:rsidRPr="00FA6999" w:rsidRDefault="0079700B" w:rsidP="00BF3673">
      <w:pPr>
        <w:pStyle w:val="Bodytext20"/>
        <w:spacing w:before="0" w:line="240" w:lineRule="auto"/>
        <w:ind w:firstLine="567"/>
      </w:pPr>
      <w:r w:rsidRPr="00FA6999">
        <w:t xml:space="preserve">і) </w:t>
      </w:r>
      <w:proofErr w:type="spellStart"/>
      <w:r w:rsidRPr="00FA6999">
        <w:t>сканована</w:t>
      </w:r>
      <w:proofErr w:type="spellEnd"/>
      <w:r w:rsidRPr="00FA6999">
        <w:t xml:space="preserve"> </w:t>
      </w:r>
      <w:proofErr w:type="spellStart"/>
      <w:r w:rsidRPr="00FA6999">
        <w:t>копія</w:t>
      </w:r>
      <w:proofErr w:type="spellEnd"/>
      <w:r w:rsidRPr="00FA6999">
        <w:t xml:space="preserve"> </w:t>
      </w:r>
      <w:proofErr w:type="spellStart"/>
      <w:r w:rsidRPr="00FA6999">
        <w:t>мережі</w:t>
      </w:r>
      <w:proofErr w:type="spellEnd"/>
      <w:r w:rsidRPr="00FA6999">
        <w:t xml:space="preserve"> </w:t>
      </w:r>
      <w:proofErr w:type="spellStart"/>
      <w:r w:rsidRPr="00FA6999">
        <w:t>розпорядників</w:t>
      </w:r>
      <w:proofErr w:type="spellEnd"/>
      <w:r w:rsidRPr="00FA6999">
        <w:t xml:space="preserve"> і </w:t>
      </w:r>
      <w:proofErr w:type="spellStart"/>
      <w:r w:rsidRPr="00FA6999">
        <w:t>одержувачів</w:t>
      </w:r>
      <w:proofErr w:type="spellEnd"/>
      <w:r w:rsidRPr="00FA6999">
        <w:t xml:space="preserve"> (у </w:t>
      </w:r>
      <w:proofErr w:type="spellStart"/>
      <w:r w:rsidRPr="00FA6999">
        <w:t>разі</w:t>
      </w:r>
      <w:proofErr w:type="spellEnd"/>
      <w:r w:rsidRPr="00FA6999">
        <w:t xml:space="preserve"> </w:t>
      </w:r>
      <w:proofErr w:type="spellStart"/>
      <w:r w:rsidRPr="00FA6999">
        <w:t>наявності</w:t>
      </w:r>
      <w:proofErr w:type="spellEnd"/>
      <w:r w:rsidRPr="00FA6999">
        <w:t>);</w:t>
      </w:r>
    </w:p>
    <w:p w14:paraId="337C47BC" w14:textId="77777777" w:rsidR="0079700B" w:rsidRPr="00FA6999" w:rsidRDefault="0079700B" w:rsidP="00BF3673">
      <w:pPr>
        <w:pStyle w:val="Bodytext20"/>
        <w:spacing w:before="0" w:line="240" w:lineRule="auto"/>
        <w:ind w:firstLine="567"/>
      </w:pPr>
      <w:r w:rsidRPr="00FA6999">
        <w:t xml:space="preserve">ї) </w:t>
      </w:r>
      <w:proofErr w:type="spellStart"/>
      <w:r w:rsidRPr="00FA6999">
        <w:t>банківська</w:t>
      </w:r>
      <w:proofErr w:type="spellEnd"/>
      <w:r w:rsidRPr="00FA6999">
        <w:t xml:space="preserve"> </w:t>
      </w:r>
      <w:proofErr w:type="spellStart"/>
      <w:r w:rsidRPr="00FA6999">
        <w:t>гарантія</w:t>
      </w:r>
      <w:proofErr w:type="spellEnd"/>
      <w:r w:rsidRPr="00FA6999">
        <w:t xml:space="preserve"> (</w:t>
      </w:r>
      <w:proofErr w:type="spellStart"/>
      <w:r w:rsidRPr="00FA6999">
        <w:t>забезпечення</w:t>
      </w:r>
      <w:proofErr w:type="spellEnd"/>
      <w:r w:rsidRPr="00FA6999">
        <w:t xml:space="preserve">) </w:t>
      </w:r>
      <w:proofErr w:type="spellStart"/>
      <w:r w:rsidRPr="00FA6999">
        <w:t>виконання</w:t>
      </w:r>
      <w:proofErr w:type="spellEnd"/>
      <w:r w:rsidRPr="00FA6999">
        <w:t xml:space="preserve"> договору з </w:t>
      </w:r>
      <w:proofErr w:type="spellStart"/>
      <w:r w:rsidRPr="00FA6999">
        <w:t>терміном</w:t>
      </w:r>
      <w:proofErr w:type="spellEnd"/>
      <w:r w:rsidRPr="00FA6999">
        <w:t xml:space="preserve"> </w:t>
      </w:r>
      <w:proofErr w:type="spellStart"/>
      <w:r w:rsidRPr="00FA6999">
        <w:t>дії</w:t>
      </w:r>
      <w:proofErr w:type="spellEnd"/>
      <w:r w:rsidRPr="00FA6999">
        <w:t xml:space="preserve"> до </w:t>
      </w:r>
      <w:proofErr w:type="spellStart"/>
      <w:r w:rsidRPr="00FA6999">
        <w:t>повного</w:t>
      </w:r>
      <w:proofErr w:type="spellEnd"/>
      <w:r w:rsidRPr="00FA6999">
        <w:t xml:space="preserve"> </w:t>
      </w:r>
      <w:proofErr w:type="spellStart"/>
      <w:r w:rsidRPr="00FA6999">
        <w:t>завершення</w:t>
      </w:r>
      <w:proofErr w:type="spellEnd"/>
      <w:r w:rsidRPr="00FA6999">
        <w:t xml:space="preserve"> </w:t>
      </w:r>
      <w:proofErr w:type="spellStart"/>
      <w:r w:rsidRPr="00FA6999">
        <w:t>робіт</w:t>
      </w:r>
      <w:proofErr w:type="spellEnd"/>
      <w:r w:rsidRPr="00FA6999">
        <w:t xml:space="preserve"> за договором;</w:t>
      </w:r>
    </w:p>
    <w:p w14:paraId="41D8C4FF" w14:textId="77777777" w:rsidR="0079700B" w:rsidRPr="00BF3673" w:rsidRDefault="0079700B" w:rsidP="00BF3673">
      <w:pPr>
        <w:pStyle w:val="Bodytext20"/>
        <w:spacing w:before="0" w:line="240" w:lineRule="auto"/>
        <w:ind w:firstLine="567"/>
        <w:rPr>
          <w:highlight w:val="yellow"/>
        </w:rPr>
      </w:pPr>
      <w:r w:rsidRPr="00FA6999">
        <w:t xml:space="preserve">й) у </w:t>
      </w:r>
      <w:proofErr w:type="spellStart"/>
      <w:r w:rsidRPr="00FA6999">
        <w:t>разі</w:t>
      </w:r>
      <w:proofErr w:type="spellEnd"/>
      <w:r w:rsidRPr="00FA6999">
        <w:t xml:space="preserve"> авансового платежу, </w:t>
      </w:r>
      <w:proofErr w:type="spellStart"/>
      <w:r w:rsidRPr="00FA6999">
        <w:t>банківська</w:t>
      </w:r>
      <w:proofErr w:type="spellEnd"/>
      <w:r w:rsidRPr="00FA6999">
        <w:t xml:space="preserve"> </w:t>
      </w:r>
      <w:proofErr w:type="spellStart"/>
      <w:r w:rsidRPr="00FA6999">
        <w:t>гарантія</w:t>
      </w:r>
      <w:proofErr w:type="spellEnd"/>
      <w:r w:rsidRPr="00FA6999">
        <w:t xml:space="preserve"> (</w:t>
      </w:r>
      <w:proofErr w:type="spellStart"/>
      <w:r w:rsidRPr="00FA6999">
        <w:t>забезпечення</w:t>
      </w:r>
      <w:proofErr w:type="spellEnd"/>
      <w:r w:rsidRPr="00FA6999">
        <w:t xml:space="preserve">) </w:t>
      </w:r>
      <w:proofErr w:type="spellStart"/>
      <w:r w:rsidRPr="00FA6999">
        <w:t>повернення</w:t>
      </w:r>
      <w:proofErr w:type="spellEnd"/>
      <w:r w:rsidRPr="00FA6999">
        <w:t xml:space="preserve"> авансового платежу з </w:t>
      </w:r>
      <w:proofErr w:type="spellStart"/>
      <w:r w:rsidRPr="00FA6999">
        <w:t>терміном</w:t>
      </w:r>
      <w:proofErr w:type="spellEnd"/>
      <w:r w:rsidRPr="00FA6999">
        <w:t xml:space="preserve"> </w:t>
      </w:r>
      <w:proofErr w:type="spellStart"/>
      <w:r w:rsidRPr="00FA6999">
        <w:t>дії</w:t>
      </w:r>
      <w:proofErr w:type="spellEnd"/>
      <w:r w:rsidRPr="00FA6999">
        <w:t xml:space="preserve">, </w:t>
      </w:r>
      <w:proofErr w:type="spellStart"/>
      <w:r w:rsidRPr="00FA6999">
        <w:t>визначеним</w:t>
      </w:r>
      <w:proofErr w:type="spellEnd"/>
      <w:r w:rsidRPr="00FA6999">
        <w:t xml:space="preserve"> у </w:t>
      </w:r>
      <w:proofErr w:type="spellStart"/>
      <w:r w:rsidRPr="00FA6999">
        <w:t>договорі</w:t>
      </w:r>
      <w:proofErr w:type="spellEnd"/>
      <w:r w:rsidRPr="00FA6999">
        <w:t xml:space="preserve"> </w:t>
      </w:r>
      <w:proofErr w:type="spellStart"/>
      <w:r w:rsidRPr="00FA6999">
        <w:t>виконання</w:t>
      </w:r>
      <w:proofErr w:type="spellEnd"/>
      <w:r w:rsidRPr="00FA6999">
        <w:t xml:space="preserve"> </w:t>
      </w:r>
      <w:proofErr w:type="spellStart"/>
      <w:r w:rsidRPr="00FA6999">
        <w:t>робіт</w:t>
      </w:r>
      <w:proofErr w:type="spellEnd"/>
      <w:r w:rsidRPr="00FA6999">
        <w:t xml:space="preserve"> (підряду).</w:t>
      </w:r>
    </w:p>
    <w:p w14:paraId="340A5257" w14:textId="77777777" w:rsidR="0079700B" w:rsidRPr="00FA6999" w:rsidRDefault="0079700B" w:rsidP="00BF3673">
      <w:pPr>
        <w:spacing w:after="0" w:line="240" w:lineRule="auto"/>
        <w:ind w:firstLine="567"/>
        <w:jc w:val="both"/>
        <w:rPr>
          <w:rFonts w:ascii="Times New Roman" w:hAnsi="Times New Roman" w:cs="Times New Roman"/>
          <w:sz w:val="28"/>
          <w:szCs w:val="28"/>
          <w:lang w:eastAsia="ru-RU"/>
        </w:rPr>
      </w:pPr>
      <w:r w:rsidRPr="00FA6999">
        <w:rPr>
          <w:rFonts w:ascii="Times New Roman" w:hAnsi="Times New Roman" w:cs="Times New Roman"/>
          <w:sz w:val="28"/>
          <w:szCs w:val="28"/>
          <w:lang w:eastAsia="ru-RU"/>
        </w:rPr>
        <w:t>4.5.2. Для другого та подальших платежів за кожним схваленим договором:</w:t>
      </w:r>
    </w:p>
    <w:p w14:paraId="0B059612" w14:textId="77777777" w:rsidR="0079700B" w:rsidRPr="00FA6999" w:rsidRDefault="0079700B" w:rsidP="00BF3673">
      <w:pPr>
        <w:spacing w:after="0" w:line="240" w:lineRule="auto"/>
        <w:ind w:firstLine="567"/>
        <w:jc w:val="both"/>
        <w:rPr>
          <w:rFonts w:ascii="Times New Roman" w:hAnsi="Times New Roman" w:cs="Times New Roman"/>
          <w:sz w:val="28"/>
          <w:szCs w:val="28"/>
          <w:lang w:eastAsia="ru-RU"/>
        </w:rPr>
      </w:pPr>
      <w:r w:rsidRPr="00FA6999">
        <w:rPr>
          <w:rFonts w:ascii="Times New Roman" w:hAnsi="Times New Roman" w:cs="Times New Roman"/>
          <w:sz w:val="28"/>
          <w:szCs w:val="28"/>
          <w:lang w:eastAsia="ru-RU"/>
        </w:rPr>
        <w:t>а) належним чином підписане/засвідчене платіжне доручення у національній валюті;</w:t>
      </w:r>
    </w:p>
    <w:p w14:paraId="705AE86F" w14:textId="77777777" w:rsidR="0079700B" w:rsidRPr="00FA6999" w:rsidRDefault="0079700B" w:rsidP="00BF3673">
      <w:pPr>
        <w:spacing w:after="0" w:line="240" w:lineRule="auto"/>
        <w:ind w:firstLine="567"/>
        <w:jc w:val="both"/>
        <w:rPr>
          <w:rFonts w:ascii="Times New Roman" w:hAnsi="Times New Roman" w:cs="Times New Roman"/>
          <w:sz w:val="28"/>
          <w:szCs w:val="28"/>
        </w:rPr>
      </w:pPr>
      <w:r w:rsidRPr="00FA6999">
        <w:rPr>
          <w:rFonts w:ascii="Times New Roman" w:hAnsi="Times New Roman" w:cs="Times New Roman"/>
          <w:sz w:val="28"/>
          <w:szCs w:val="28"/>
          <w:lang w:eastAsia="ru-RU"/>
        </w:rPr>
        <w:t xml:space="preserve">б) заява про продаж іноземної валюти </w:t>
      </w:r>
      <w:r w:rsidRPr="00FA6999">
        <w:rPr>
          <w:rFonts w:ascii="Times New Roman" w:hAnsi="Times New Roman" w:cs="Times New Roman"/>
          <w:sz w:val="28"/>
          <w:szCs w:val="28"/>
        </w:rPr>
        <w:t>у форматі Word (у разі потреби);</w:t>
      </w:r>
    </w:p>
    <w:p w14:paraId="6A93D77E" w14:textId="77777777" w:rsidR="0079700B" w:rsidRPr="00FA6999" w:rsidRDefault="0079700B" w:rsidP="00BF3673">
      <w:pPr>
        <w:spacing w:after="0" w:line="240" w:lineRule="auto"/>
        <w:ind w:firstLine="567"/>
        <w:jc w:val="both"/>
        <w:rPr>
          <w:rFonts w:ascii="Times New Roman" w:hAnsi="Times New Roman" w:cs="Times New Roman"/>
          <w:sz w:val="28"/>
          <w:szCs w:val="28"/>
          <w:lang w:eastAsia="ru-RU"/>
        </w:rPr>
      </w:pPr>
      <w:r w:rsidRPr="00FA6999">
        <w:rPr>
          <w:rFonts w:ascii="Times New Roman" w:hAnsi="Times New Roman" w:cs="Times New Roman"/>
          <w:sz w:val="28"/>
          <w:szCs w:val="28"/>
          <w:lang w:eastAsia="ru-RU"/>
        </w:rPr>
        <w:t>в)</w:t>
      </w:r>
      <w:r w:rsidRPr="00FA6999">
        <w:rPr>
          <w:rFonts w:ascii="Times New Roman" w:eastAsia="Times New Roman" w:hAnsi="Times New Roman" w:cs="Times New Roman"/>
          <w:sz w:val="28"/>
          <w:szCs w:val="28"/>
          <w:lang w:eastAsia="ru-RU"/>
        </w:rPr>
        <w:t xml:space="preserve"> довідка щодо переказу коштів у форматі Word;</w:t>
      </w:r>
    </w:p>
    <w:p w14:paraId="44BEEFA3" w14:textId="77777777" w:rsidR="0079700B" w:rsidRPr="00FA6999" w:rsidRDefault="0079700B" w:rsidP="00BF3673">
      <w:pPr>
        <w:spacing w:after="0" w:line="240" w:lineRule="auto"/>
        <w:ind w:firstLine="567"/>
        <w:jc w:val="both"/>
        <w:rPr>
          <w:rFonts w:ascii="Times New Roman" w:hAnsi="Times New Roman" w:cs="Times New Roman"/>
          <w:sz w:val="28"/>
          <w:szCs w:val="28"/>
          <w:lang w:eastAsia="ru-RU"/>
        </w:rPr>
      </w:pPr>
      <w:r w:rsidRPr="00FA6999">
        <w:rPr>
          <w:rFonts w:ascii="Times New Roman" w:hAnsi="Times New Roman" w:cs="Times New Roman"/>
          <w:sz w:val="28"/>
          <w:szCs w:val="28"/>
          <w:lang w:eastAsia="ru-RU"/>
        </w:rPr>
        <w:t xml:space="preserve">г) </w:t>
      </w:r>
      <w:r w:rsidRPr="00FA6999">
        <w:rPr>
          <w:rFonts w:ascii="Times New Roman" w:hAnsi="Times New Roman" w:cs="Times New Roman"/>
          <w:sz w:val="28"/>
          <w:szCs w:val="28"/>
        </w:rPr>
        <w:t xml:space="preserve">сканована копія </w:t>
      </w:r>
      <w:r w:rsidRPr="00FA6999">
        <w:rPr>
          <w:rFonts w:ascii="Times New Roman" w:hAnsi="Times New Roman" w:cs="Times New Roman"/>
          <w:sz w:val="28"/>
          <w:szCs w:val="28"/>
          <w:lang w:eastAsia="ru-RU"/>
        </w:rPr>
        <w:t>рахунку-фактури від підрядника (виконавця робіт, постачальника товарів та послуг);</w:t>
      </w:r>
    </w:p>
    <w:p w14:paraId="6BFC2B83" w14:textId="77777777" w:rsidR="0079700B" w:rsidRPr="00FA6999" w:rsidRDefault="0079700B" w:rsidP="00BF3673">
      <w:pPr>
        <w:spacing w:after="0" w:line="240" w:lineRule="auto"/>
        <w:ind w:firstLine="567"/>
        <w:jc w:val="both"/>
        <w:rPr>
          <w:rFonts w:ascii="Times New Roman" w:hAnsi="Times New Roman" w:cs="Times New Roman"/>
          <w:sz w:val="28"/>
          <w:szCs w:val="28"/>
          <w:lang w:eastAsia="ru-RU"/>
        </w:rPr>
      </w:pPr>
      <w:r w:rsidRPr="00FA6999">
        <w:rPr>
          <w:rFonts w:ascii="Times New Roman" w:hAnsi="Times New Roman" w:cs="Times New Roman"/>
          <w:sz w:val="28"/>
          <w:szCs w:val="28"/>
          <w:lang w:eastAsia="ru-RU"/>
        </w:rPr>
        <w:t xml:space="preserve">д) сканована копія договору та </w:t>
      </w:r>
      <w:r w:rsidRPr="00FA6999">
        <w:rPr>
          <w:rFonts w:ascii="Times New Roman" w:hAnsi="Times New Roman" w:cs="Times New Roman"/>
          <w:sz w:val="28"/>
          <w:szCs w:val="28"/>
        </w:rPr>
        <w:t xml:space="preserve">скановані копії </w:t>
      </w:r>
      <w:r w:rsidRPr="00FA6999">
        <w:rPr>
          <w:rFonts w:ascii="Times New Roman" w:hAnsi="Times New Roman" w:cs="Times New Roman"/>
          <w:sz w:val="28"/>
          <w:szCs w:val="28"/>
          <w:lang w:eastAsia="ru-RU"/>
        </w:rPr>
        <w:t>додаткових угод до договору (з усіма доповненнями до таких додаткових угод, за наявності);</w:t>
      </w:r>
    </w:p>
    <w:p w14:paraId="441E1EA0" w14:textId="24B21745" w:rsidR="0079700B" w:rsidRPr="00FA6999" w:rsidRDefault="0052586E" w:rsidP="00BF367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е) сканована копія</w:t>
      </w:r>
      <w:r w:rsidR="0079700B" w:rsidRPr="00FA6999">
        <w:rPr>
          <w:rFonts w:ascii="Times New Roman" w:hAnsi="Times New Roman" w:cs="Times New Roman"/>
          <w:sz w:val="28"/>
          <w:szCs w:val="28"/>
          <w:lang w:eastAsia="ru-RU"/>
        </w:rPr>
        <w:t xml:space="preserve"> </w:t>
      </w:r>
      <w:proofErr w:type="spellStart"/>
      <w:r w:rsidR="0079700B" w:rsidRPr="00FA6999">
        <w:rPr>
          <w:rFonts w:ascii="Times New Roman" w:hAnsi="Times New Roman" w:cs="Times New Roman"/>
          <w:sz w:val="28"/>
          <w:szCs w:val="28"/>
          <w:lang w:eastAsia="ru-RU"/>
        </w:rPr>
        <w:t>акта</w:t>
      </w:r>
      <w:proofErr w:type="spellEnd"/>
      <w:r w:rsidR="0079700B" w:rsidRPr="00FA6999">
        <w:rPr>
          <w:rFonts w:ascii="Times New Roman" w:hAnsi="Times New Roman" w:cs="Times New Roman"/>
          <w:sz w:val="28"/>
          <w:szCs w:val="28"/>
          <w:lang w:eastAsia="ru-RU"/>
        </w:rPr>
        <w:t xml:space="preserve"> виконаних робіт/послуг з технічного нагляду/послуг інженера-консультанта (у разі наявності). У разі надання </w:t>
      </w:r>
      <w:proofErr w:type="spellStart"/>
      <w:r w:rsidR="0079700B" w:rsidRPr="00FA6999">
        <w:rPr>
          <w:rFonts w:ascii="Times New Roman" w:hAnsi="Times New Roman" w:cs="Times New Roman"/>
          <w:sz w:val="28"/>
          <w:szCs w:val="28"/>
          <w:lang w:eastAsia="ru-RU"/>
        </w:rPr>
        <w:t>акта</w:t>
      </w:r>
      <w:proofErr w:type="spellEnd"/>
      <w:r w:rsidR="0079700B" w:rsidRPr="00FA6999">
        <w:rPr>
          <w:rFonts w:ascii="Times New Roman" w:hAnsi="Times New Roman" w:cs="Times New Roman"/>
          <w:sz w:val="28"/>
          <w:szCs w:val="28"/>
          <w:lang w:eastAsia="ru-RU"/>
        </w:rPr>
        <w:t xml:space="preserve"> послуг з технічного нагляду необхідно додатково надати скановані акти виконаних робіт щодо яких здійснюється оплата цих послуг. У разі оплати послуг інженера-консультанта необхідно додатково надати скановані копії всіх попередніх актів здійснення таких послуг за проєктом; </w:t>
      </w:r>
    </w:p>
    <w:p w14:paraId="5289B877" w14:textId="5F336E02" w:rsidR="0079700B" w:rsidRPr="00FA6999" w:rsidRDefault="0079700B" w:rsidP="00BF3673">
      <w:pPr>
        <w:pStyle w:val="Bodytext20"/>
        <w:shd w:val="clear" w:color="auto" w:fill="auto"/>
        <w:tabs>
          <w:tab w:val="left" w:pos="567"/>
        </w:tabs>
        <w:spacing w:before="0" w:line="240" w:lineRule="auto"/>
      </w:pPr>
      <w:r w:rsidRPr="00FA6999">
        <w:rPr>
          <w:lang w:eastAsia="ru-RU"/>
        </w:rPr>
        <w:tab/>
        <w:t xml:space="preserve">є) </w:t>
      </w:r>
      <w:proofErr w:type="spellStart"/>
      <w:r w:rsidRPr="00FA6999">
        <w:rPr>
          <w:color w:val="000000"/>
          <w:lang w:bidi="uk-UA"/>
        </w:rPr>
        <w:t>сканована</w:t>
      </w:r>
      <w:proofErr w:type="spellEnd"/>
      <w:r w:rsidRPr="00FA6999">
        <w:rPr>
          <w:color w:val="000000"/>
          <w:lang w:bidi="uk-UA"/>
        </w:rPr>
        <w:t xml:space="preserve"> </w:t>
      </w:r>
      <w:proofErr w:type="spellStart"/>
      <w:r w:rsidRPr="00FA6999">
        <w:rPr>
          <w:color w:val="000000"/>
          <w:lang w:bidi="uk-UA"/>
        </w:rPr>
        <w:t>копія</w:t>
      </w:r>
      <w:proofErr w:type="spellEnd"/>
      <w:r w:rsidRPr="00FA6999">
        <w:rPr>
          <w:color w:val="000000"/>
          <w:lang w:bidi="uk-UA"/>
        </w:rPr>
        <w:t xml:space="preserve"> </w:t>
      </w:r>
      <w:proofErr w:type="spellStart"/>
      <w:r w:rsidRPr="00FA6999">
        <w:rPr>
          <w:color w:val="000000"/>
          <w:lang w:bidi="uk-UA"/>
        </w:rPr>
        <w:t>рішення</w:t>
      </w:r>
      <w:proofErr w:type="spellEnd"/>
      <w:r w:rsidRPr="00FA6999">
        <w:rPr>
          <w:color w:val="000000"/>
          <w:lang w:bidi="uk-UA"/>
        </w:rPr>
        <w:t xml:space="preserve"> </w:t>
      </w:r>
      <w:r w:rsidRPr="00FA6999">
        <w:t xml:space="preserve">про </w:t>
      </w:r>
      <w:proofErr w:type="spellStart"/>
      <w:r w:rsidRPr="00FA6999">
        <w:t>місцевий</w:t>
      </w:r>
      <w:proofErr w:type="spellEnd"/>
      <w:r w:rsidRPr="00FA6999">
        <w:t xml:space="preserve"> бюджет на </w:t>
      </w:r>
      <w:proofErr w:type="spellStart"/>
      <w:r w:rsidRPr="00FA6999">
        <w:t>відповідний</w:t>
      </w:r>
      <w:proofErr w:type="spellEnd"/>
      <w:r w:rsidRPr="00FA6999">
        <w:t xml:space="preserve"> </w:t>
      </w:r>
      <w:proofErr w:type="spellStart"/>
      <w:r w:rsidRPr="00FA6999">
        <w:t>рік</w:t>
      </w:r>
      <w:proofErr w:type="spellEnd"/>
      <w:r w:rsidRPr="00FA6999">
        <w:t xml:space="preserve">, </w:t>
      </w:r>
      <w:proofErr w:type="spellStart"/>
      <w:r w:rsidRPr="00FA6999">
        <w:t>яким</w:t>
      </w:r>
      <w:proofErr w:type="spellEnd"/>
      <w:r w:rsidRPr="00FA6999">
        <w:t xml:space="preserve"> </w:t>
      </w:r>
      <w:proofErr w:type="spellStart"/>
      <w:r w:rsidRPr="00FA6999">
        <w:t>передбачено</w:t>
      </w:r>
      <w:proofErr w:type="spellEnd"/>
      <w:r w:rsidRPr="00FA6999">
        <w:t xml:space="preserve"> </w:t>
      </w:r>
      <w:proofErr w:type="spellStart"/>
      <w:r w:rsidRPr="00FA6999">
        <w:t>використання</w:t>
      </w:r>
      <w:proofErr w:type="spellEnd"/>
      <w:r w:rsidRPr="00FA6999">
        <w:t xml:space="preserve"> </w:t>
      </w:r>
      <w:proofErr w:type="spellStart"/>
      <w:r w:rsidRPr="00FA6999">
        <w:t>бюджетних</w:t>
      </w:r>
      <w:proofErr w:type="spellEnd"/>
      <w:r w:rsidRPr="00FA6999">
        <w:t xml:space="preserve"> </w:t>
      </w:r>
      <w:proofErr w:type="spellStart"/>
      <w:r w:rsidRPr="00FA6999">
        <w:t>коштів</w:t>
      </w:r>
      <w:proofErr w:type="spellEnd"/>
      <w:r w:rsidRPr="00FA6999">
        <w:t xml:space="preserve"> в рамках </w:t>
      </w:r>
      <w:proofErr w:type="spellStart"/>
      <w:r w:rsidRPr="00FA6999">
        <w:t>Програми</w:t>
      </w:r>
      <w:proofErr w:type="spellEnd"/>
      <w:r w:rsidRPr="00FA6999">
        <w:t xml:space="preserve"> з </w:t>
      </w:r>
      <w:proofErr w:type="spellStart"/>
      <w:r w:rsidRPr="00FA6999">
        <w:t>відновлення</w:t>
      </w:r>
      <w:proofErr w:type="spellEnd"/>
      <w:r w:rsidRPr="00FA6999">
        <w:t xml:space="preserve"> </w:t>
      </w:r>
      <w:proofErr w:type="spellStart"/>
      <w:r w:rsidRPr="00FA6999">
        <w:t>України</w:t>
      </w:r>
      <w:proofErr w:type="spellEnd"/>
      <w:r w:rsidR="0052586E" w:rsidRPr="00BF3673">
        <w:t xml:space="preserve"> </w:t>
      </w:r>
      <w:r w:rsidRPr="00FA6999">
        <w:t>(</w:t>
      </w:r>
      <w:proofErr w:type="spellStart"/>
      <w:r w:rsidRPr="00FA6999">
        <w:t>або</w:t>
      </w:r>
      <w:proofErr w:type="spellEnd"/>
      <w:r w:rsidRPr="00FA6999">
        <w:t xml:space="preserve"> </w:t>
      </w:r>
      <w:proofErr w:type="spellStart"/>
      <w:r w:rsidRPr="00FA6999">
        <w:t>розпорядження</w:t>
      </w:r>
      <w:proofErr w:type="spellEnd"/>
      <w:r w:rsidRPr="00FA6999">
        <w:t xml:space="preserve">, </w:t>
      </w:r>
      <w:proofErr w:type="spellStart"/>
      <w:r w:rsidRPr="00FA6999">
        <w:t>якщо</w:t>
      </w:r>
      <w:proofErr w:type="spellEnd"/>
      <w:r w:rsidRPr="00FA6999">
        <w:t xml:space="preserve"> є </w:t>
      </w:r>
      <w:proofErr w:type="spellStart"/>
      <w:r w:rsidRPr="00FA6999">
        <w:t>такі</w:t>
      </w:r>
      <w:proofErr w:type="spellEnd"/>
      <w:r w:rsidRPr="00FA6999">
        <w:t xml:space="preserve"> </w:t>
      </w:r>
      <w:proofErr w:type="spellStart"/>
      <w:r w:rsidRPr="00FA6999">
        <w:t>повноваження</w:t>
      </w:r>
      <w:proofErr w:type="spellEnd"/>
      <w:r w:rsidRPr="00FA6999">
        <w:t xml:space="preserve"> в </w:t>
      </w:r>
      <w:proofErr w:type="spellStart"/>
      <w:r w:rsidRPr="00FA6999">
        <w:t>міжсесійний</w:t>
      </w:r>
      <w:proofErr w:type="spellEnd"/>
      <w:r w:rsidRPr="00FA6999">
        <w:t xml:space="preserve"> </w:t>
      </w:r>
      <w:proofErr w:type="spellStart"/>
      <w:r w:rsidRPr="00FA6999">
        <w:t>період</w:t>
      </w:r>
      <w:proofErr w:type="spellEnd"/>
      <w:r w:rsidRPr="00FA6999">
        <w:t>);</w:t>
      </w:r>
    </w:p>
    <w:p w14:paraId="08768CFE" w14:textId="2DF0A3A8" w:rsidR="0079700B" w:rsidRPr="00FA6999" w:rsidRDefault="0079700B" w:rsidP="00BF3673">
      <w:pPr>
        <w:spacing w:after="0"/>
        <w:ind w:firstLine="426"/>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ж) кінцеві розрахунки за договором підрядних робіт у розмірі 5 (п’яти) відсотк</w:t>
      </w:r>
      <w:r w:rsidR="0052586E">
        <w:rPr>
          <w:rFonts w:ascii="Times New Roman" w:eastAsia="Times New Roman" w:hAnsi="Times New Roman" w:cs="Times New Roman"/>
          <w:sz w:val="28"/>
          <w:szCs w:val="28"/>
          <w:lang w:eastAsia="ru-RU"/>
        </w:rPr>
        <w:t>ів від Договірної ціни</w:t>
      </w:r>
      <w:r w:rsidRPr="00FA6999">
        <w:rPr>
          <w:rFonts w:ascii="Times New Roman" w:eastAsia="Times New Roman" w:hAnsi="Times New Roman" w:cs="Times New Roman"/>
          <w:sz w:val="28"/>
          <w:szCs w:val="28"/>
          <w:lang w:eastAsia="ru-RU"/>
        </w:rPr>
        <w:t xml:space="preserve"> здійснюються після виконання і приймання всіх передбачених договором робіт та реєстрації декларації про готовність об'єкта до експлуатації;</w:t>
      </w:r>
    </w:p>
    <w:p w14:paraId="470BA4FE" w14:textId="77777777" w:rsidR="0079700B" w:rsidRPr="00FA6999" w:rsidRDefault="0079700B" w:rsidP="00BF3673">
      <w:pPr>
        <w:spacing w:after="0"/>
        <w:ind w:firstLine="426"/>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з) банківська гарантія (забезпечення) виконання договору з терміном дії до повного завершення робіт за договором;</w:t>
      </w:r>
    </w:p>
    <w:p w14:paraId="24C5915F" w14:textId="77777777" w:rsidR="0079700B" w:rsidRPr="00FA6999" w:rsidRDefault="0079700B" w:rsidP="00BF3673">
      <w:pPr>
        <w:spacing w:after="0"/>
        <w:ind w:firstLine="426"/>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и) у разі авансового платежу, банківська гарантія (забезпечення) повернення авансового платежу з терміном дії, визначеним у договорі виконання робіт (підряду).</w:t>
      </w:r>
    </w:p>
    <w:p w14:paraId="4A66AEF8" w14:textId="03C3363B"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lastRenderedPageBreak/>
        <w:t>4.5.3. Платіжні документи для здійснення платежу за кожним схваленим договором необхідно</w:t>
      </w:r>
      <w:r w:rsidR="0052586E">
        <w:rPr>
          <w:rFonts w:ascii="Times New Roman" w:eastAsia="Times New Roman" w:hAnsi="Times New Roman" w:cs="Times New Roman"/>
          <w:sz w:val="28"/>
          <w:szCs w:val="28"/>
          <w:lang w:eastAsia="ru-RU"/>
        </w:rPr>
        <w:t xml:space="preserve"> надсилати у паперовому вигляді</w:t>
      </w:r>
      <w:r w:rsidRPr="00FA6999">
        <w:rPr>
          <w:rFonts w:ascii="Times New Roman" w:eastAsia="Times New Roman" w:hAnsi="Times New Roman" w:cs="Times New Roman"/>
          <w:sz w:val="28"/>
          <w:szCs w:val="28"/>
          <w:lang w:eastAsia="ru-RU"/>
        </w:rPr>
        <w:t xml:space="preserve"> або через електронну систему діловодства або через програмно-технічний комплекс </w:t>
      </w:r>
      <w:proofErr w:type="spellStart"/>
      <w:r w:rsidRPr="00FA6999">
        <w:rPr>
          <w:rFonts w:ascii="Times New Roman" w:eastAsia="Times New Roman" w:hAnsi="Times New Roman" w:cs="Times New Roman"/>
          <w:sz w:val="28"/>
          <w:szCs w:val="28"/>
          <w:lang w:eastAsia="ru-RU"/>
        </w:rPr>
        <w:t>iFOBS</w:t>
      </w:r>
      <w:proofErr w:type="spellEnd"/>
      <w:r w:rsidRPr="00FA6999">
        <w:rPr>
          <w:rFonts w:ascii="Times New Roman" w:eastAsia="Times New Roman" w:hAnsi="Times New Roman" w:cs="Times New Roman"/>
          <w:sz w:val="28"/>
          <w:szCs w:val="28"/>
          <w:lang w:eastAsia="ru-RU"/>
        </w:rPr>
        <w:t xml:space="preserve"> (далі – Система).</w:t>
      </w:r>
    </w:p>
    <w:p w14:paraId="6053488B" w14:textId="12906FAC"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4.6. Форма Платіжного доручення визначається Мінфіном разом з банком, у якому відкрито </w:t>
      </w:r>
      <w:proofErr w:type="spellStart"/>
      <w:r w:rsidRPr="00FA6999">
        <w:rPr>
          <w:rFonts w:ascii="Times New Roman" w:eastAsia="Times New Roman" w:hAnsi="Times New Roman" w:cs="Times New Roman"/>
          <w:sz w:val="28"/>
          <w:szCs w:val="28"/>
          <w:lang w:eastAsia="ru-RU"/>
        </w:rPr>
        <w:t>Проєктний</w:t>
      </w:r>
      <w:proofErr w:type="spellEnd"/>
      <w:r w:rsidRPr="00FA6999">
        <w:rPr>
          <w:rFonts w:ascii="Times New Roman" w:eastAsia="Times New Roman" w:hAnsi="Times New Roman" w:cs="Times New Roman"/>
          <w:sz w:val="28"/>
          <w:szCs w:val="28"/>
          <w:lang w:eastAsia="ru-RU"/>
        </w:rPr>
        <w:t xml:space="preserve"> рахунок. Про форму Платіжного доручення Мінфін повідомляє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протягом </w:t>
      </w:r>
      <w:r w:rsidR="00592FC9">
        <w:rPr>
          <w:rFonts w:ascii="Times New Roman" w:eastAsia="Times New Roman" w:hAnsi="Times New Roman" w:cs="Times New Roman"/>
          <w:sz w:val="28"/>
          <w:szCs w:val="28"/>
          <w:lang w:eastAsia="ru-RU"/>
        </w:rPr>
        <w:t xml:space="preserve">5 </w:t>
      </w:r>
      <w:r w:rsidR="00BF3673">
        <w:rPr>
          <w:rFonts w:ascii="Times New Roman" w:eastAsia="Times New Roman" w:hAnsi="Times New Roman" w:cs="Times New Roman"/>
          <w:sz w:val="28"/>
          <w:szCs w:val="28"/>
          <w:lang w:eastAsia="ru-RU"/>
        </w:rPr>
        <w:t>(</w:t>
      </w:r>
      <w:r w:rsidRPr="00FA6999">
        <w:rPr>
          <w:rFonts w:ascii="Times New Roman" w:eastAsia="Times New Roman" w:hAnsi="Times New Roman" w:cs="Times New Roman"/>
          <w:sz w:val="28"/>
          <w:szCs w:val="28"/>
          <w:lang w:eastAsia="ru-RU"/>
        </w:rPr>
        <w:t>п’яти</w:t>
      </w:r>
      <w:r w:rsidR="00BF3673">
        <w:rPr>
          <w:rFonts w:ascii="Times New Roman" w:eastAsia="Times New Roman" w:hAnsi="Times New Roman" w:cs="Times New Roman"/>
          <w:sz w:val="28"/>
          <w:szCs w:val="28"/>
          <w:lang w:eastAsia="ru-RU"/>
        </w:rPr>
        <w:t>)</w:t>
      </w:r>
      <w:r w:rsidRPr="00FA6999">
        <w:rPr>
          <w:rFonts w:ascii="Times New Roman" w:eastAsia="Times New Roman" w:hAnsi="Times New Roman" w:cs="Times New Roman"/>
          <w:sz w:val="28"/>
          <w:szCs w:val="28"/>
          <w:lang w:eastAsia="ru-RU"/>
        </w:rPr>
        <w:t xml:space="preserve"> робочих днів з моменту визначення такої форми.</w:t>
      </w:r>
      <w:r w:rsidRPr="00FA6999">
        <w:t xml:space="preserve">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повідомляє Кінцевого бенефіціара протягом </w:t>
      </w:r>
      <w:r w:rsidR="00592FC9">
        <w:rPr>
          <w:rFonts w:ascii="Times New Roman" w:eastAsia="Times New Roman" w:hAnsi="Times New Roman" w:cs="Times New Roman"/>
          <w:sz w:val="28"/>
          <w:szCs w:val="28"/>
          <w:lang w:eastAsia="ru-RU"/>
        </w:rPr>
        <w:t xml:space="preserve">5 </w:t>
      </w:r>
      <w:r w:rsidR="005C0A07">
        <w:rPr>
          <w:rFonts w:ascii="Times New Roman" w:eastAsia="Times New Roman" w:hAnsi="Times New Roman" w:cs="Times New Roman"/>
          <w:sz w:val="28"/>
          <w:szCs w:val="28"/>
          <w:lang w:eastAsia="ru-RU"/>
        </w:rPr>
        <w:t>(</w:t>
      </w:r>
      <w:r w:rsidRPr="00FA6999">
        <w:rPr>
          <w:rFonts w:ascii="Times New Roman" w:eastAsia="Times New Roman" w:hAnsi="Times New Roman" w:cs="Times New Roman"/>
          <w:sz w:val="28"/>
          <w:szCs w:val="28"/>
          <w:lang w:eastAsia="ru-RU"/>
        </w:rPr>
        <w:t>п'яти</w:t>
      </w:r>
      <w:r w:rsidR="005C0A07">
        <w:rPr>
          <w:rFonts w:ascii="Times New Roman" w:eastAsia="Times New Roman" w:hAnsi="Times New Roman" w:cs="Times New Roman"/>
          <w:sz w:val="28"/>
          <w:szCs w:val="28"/>
          <w:lang w:eastAsia="ru-RU"/>
        </w:rPr>
        <w:t>)</w:t>
      </w:r>
      <w:r w:rsidRPr="00FA6999">
        <w:rPr>
          <w:rFonts w:ascii="Times New Roman" w:eastAsia="Times New Roman" w:hAnsi="Times New Roman" w:cs="Times New Roman"/>
          <w:sz w:val="28"/>
          <w:szCs w:val="28"/>
          <w:lang w:eastAsia="ru-RU"/>
        </w:rPr>
        <w:t xml:space="preserve"> робочих днів з моменту отримання від Мінфіну такої форми.</w:t>
      </w:r>
    </w:p>
    <w:p w14:paraId="7612DE46" w14:textId="731478A0" w:rsidR="0079700B" w:rsidRPr="00FA6999" w:rsidRDefault="0079700B" w:rsidP="00BF3673">
      <w:pPr>
        <w:spacing w:after="0" w:line="240" w:lineRule="auto"/>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4.7. Для реалізації пункту 4.5 цієї Угоди,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та Кінцевий бенефіціар до першого подання Платіжних документів зобов’язані надати Мінфіну необхідні докази повноважень та зразки підпису (підписів) особи (осіб), яка (які) має (мають) право підписувати платіжні документи від імені Кінцевого бенефіціара та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відповідно (електронний цифровий підпис у разі електронного документообігу), а також перелік осіб, яким надано право працювати та підписувати документи в Системі.</w:t>
      </w:r>
    </w:p>
    <w:p w14:paraId="4CE62534" w14:textId="70B0DBE7" w:rsidR="0079700B" w:rsidRPr="00FA6999" w:rsidRDefault="0079700B" w:rsidP="00BF3673">
      <w:pPr>
        <w:spacing w:after="0" w:line="240" w:lineRule="auto"/>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4.8. Платіжні документи готуються Кінцевим бенефіціаром згідно із вимогами цієї Статті, належним чином підписуються/засвідчуються (за допомогою кваліфікованого електронного цифрового підпису</w:t>
      </w:r>
      <w:r w:rsidRPr="00FA6999" w:rsidDel="008C6BB0">
        <w:rPr>
          <w:rFonts w:ascii="Times New Roman" w:eastAsia="Times New Roman" w:hAnsi="Times New Roman" w:cs="Times New Roman"/>
          <w:sz w:val="28"/>
          <w:szCs w:val="28"/>
        </w:rPr>
        <w:t xml:space="preserve"> </w:t>
      </w:r>
      <w:r w:rsidRPr="00FA6999">
        <w:rPr>
          <w:rFonts w:ascii="Times New Roman" w:eastAsia="Times New Roman" w:hAnsi="Times New Roman" w:cs="Times New Roman"/>
          <w:sz w:val="28"/>
          <w:szCs w:val="28"/>
        </w:rPr>
        <w:t>у разі електронного документообігу) уповноваженими особами Кінцевого бенефіціара та разом із супровідними документами</w:t>
      </w:r>
      <w:r w:rsidR="0052586E">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зазначеними у пункті 4.5 та іншими документами, які будуть необхідні для підтвердження цільового використання коштів, відповідно до цієї Угоди, </w:t>
      </w:r>
      <w:r w:rsidRPr="00FA6999">
        <w:rPr>
          <w:rFonts w:ascii="Times New Roman" w:eastAsia="Times New Roman" w:hAnsi="Times New Roman" w:cs="Times New Roman"/>
          <w:sz w:val="28"/>
          <w:szCs w:val="28"/>
          <w:lang w:eastAsia="ru-RU"/>
        </w:rPr>
        <w:t xml:space="preserve">Фінансової угоди </w:t>
      </w:r>
      <w:r w:rsidRPr="00FA6999">
        <w:rPr>
          <w:rFonts w:ascii="Times New Roman" w:eastAsia="Times New Roman" w:hAnsi="Times New Roman" w:cs="Times New Roman"/>
          <w:sz w:val="28"/>
          <w:szCs w:val="28"/>
        </w:rPr>
        <w:t xml:space="preserve">та чинного законодавства України, надсилаються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для погодження. </w:t>
      </w:r>
    </w:p>
    <w:p w14:paraId="342E2CCF" w14:textId="58BC737C" w:rsidR="0079700B" w:rsidRPr="00FA6999" w:rsidRDefault="0079700B" w:rsidP="00BF3673">
      <w:pPr>
        <w:spacing w:after="0" w:line="240" w:lineRule="auto"/>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4.9.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здійснює розгляд і погодження Платіжних документів у строк не більше </w:t>
      </w:r>
      <w:r w:rsidR="00592FC9">
        <w:rPr>
          <w:rFonts w:ascii="Times New Roman" w:eastAsia="Times New Roman" w:hAnsi="Times New Roman" w:cs="Times New Roman"/>
          <w:sz w:val="28"/>
          <w:szCs w:val="28"/>
        </w:rPr>
        <w:t xml:space="preserve">5 </w:t>
      </w:r>
      <w:r w:rsidR="00BF3673">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п’яти</w:t>
      </w:r>
      <w:r w:rsidR="00BF3673">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робочих днів. У разі погодження Платіжних документів уповноважена особа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ставить свій підпис (електронний цифровий підпис у разі електронного документообігу) та печатку</w:t>
      </w:r>
      <w:r w:rsidRPr="00FA6999">
        <w:rPr>
          <w:rFonts w:ascii="Times New Roman" w:hAnsi="Times New Roman" w:cs="Times New Roman"/>
          <w:sz w:val="28"/>
          <w:szCs w:val="28"/>
          <w:lang w:eastAsia="ru-RU"/>
        </w:rPr>
        <w:t xml:space="preserve"> </w:t>
      </w:r>
      <w:r w:rsidRPr="00FA6999">
        <w:rPr>
          <w:rFonts w:ascii="Times New Roman" w:eastAsia="Times New Roman" w:hAnsi="Times New Roman" w:cs="Times New Roman"/>
          <w:sz w:val="28"/>
          <w:szCs w:val="28"/>
        </w:rPr>
        <w:t xml:space="preserve">на відповідному Платіжному документі. Для перерахування коштів з Проєктного рахунку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надсилає Платіжні документи до Мінфіну разом з супровідними документами та іншими документами, які будуть необхідні для підтвердження цільового використання коштів, відповідно до цієї Угоди, </w:t>
      </w:r>
      <w:r w:rsidRPr="00FA6999">
        <w:rPr>
          <w:rFonts w:ascii="Times New Roman" w:eastAsia="Times New Roman" w:hAnsi="Times New Roman" w:cs="Times New Roman"/>
          <w:sz w:val="28"/>
          <w:szCs w:val="28"/>
          <w:lang w:eastAsia="ru-RU"/>
        </w:rPr>
        <w:t xml:space="preserve">Фінансової угоди </w:t>
      </w:r>
      <w:r w:rsidRPr="00FA6999">
        <w:rPr>
          <w:rFonts w:ascii="Times New Roman" w:eastAsia="Times New Roman" w:hAnsi="Times New Roman" w:cs="Times New Roman"/>
          <w:sz w:val="28"/>
          <w:szCs w:val="28"/>
        </w:rPr>
        <w:t xml:space="preserve">та чинного законодавства України. </w:t>
      </w:r>
    </w:p>
    <w:p w14:paraId="6A79D0C5" w14:textId="25DE389D"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4.10. У разі непогодження Платіжних документів,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у зазначений у пункті 4.9. строк повертає їх Кінцевому бенефіціару для доопрацювання. Розгляд і погодження доопрацьованих документів здійснюється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у загальному порядку відповідно до процедури, визначеної в цій статті.</w:t>
      </w:r>
    </w:p>
    <w:p w14:paraId="5E4B1205" w14:textId="6D1EB087"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4.11. Мінфін здійснює розгляд Платіжних документів </w:t>
      </w:r>
      <w:r w:rsidRPr="00FA6999">
        <w:rPr>
          <w:rFonts w:ascii="Times New Roman" w:eastAsia="Times New Roman" w:hAnsi="Times New Roman" w:cs="Times New Roman"/>
          <w:sz w:val="28"/>
          <w:szCs w:val="28"/>
        </w:rPr>
        <w:t>у строк не більше</w:t>
      </w:r>
      <w:r w:rsidRPr="00FA6999">
        <w:rPr>
          <w:rFonts w:ascii="Times New Roman" w:eastAsia="Times New Roman" w:hAnsi="Times New Roman" w:cs="Times New Roman"/>
          <w:sz w:val="28"/>
          <w:szCs w:val="28"/>
          <w:lang w:eastAsia="ru-RU"/>
        </w:rPr>
        <w:t xml:space="preserve"> </w:t>
      </w:r>
      <w:r w:rsidR="005C0A07">
        <w:rPr>
          <w:rFonts w:ascii="Times New Roman" w:eastAsia="Times New Roman" w:hAnsi="Times New Roman" w:cs="Times New Roman"/>
          <w:sz w:val="28"/>
          <w:szCs w:val="28"/>
          <w:lang w:eastAsia="ru-RU"/>
        </w:rPr>
        <w:br/>
      </w:r>
      <w:r w:rsidR="00592FC9">
        <w:rPr>
          <w:rFonts w:ascii="Times New Roman" w:eastAsia="Times New Roman" w:hAnsi="Times New Roman" w:cs="Times New Roman"/>
          <w:sz w:val="28"/>
          <w:szCs w:val="28"/>
          <w:lang w:eastAsia="ru-RU"/>
        </w:rPr>
        <w:t>7 (</w:t>
      </w:r>
      <w:r w:rsidRPr="00FA6999">
        <w:rPr>
          <w:rFonts w:ascii="Times New Roman" w:eastAsia="Times New Roman" w:hAnsi="Times New Roman" w:cs="Times New Roman"/>
          <w:sz w:val="28"/>
          <w:szCs w:val="28"/>
          <w:lang w:eastAsia="ru-RU"/>
        </w:rPr>
        <w:t>семи</w:t>
      </w:r>
      <w:r w:rsidR="00592FC9">
        <w:rPr>
          <w:rFonts w:ascii="Times New Roman" w:eastAsia="Times New Roman" w:hAnsi="Times New Roman" w:cs="Times New Roman"/>
          <w:sz w:val="28"/>
          <w:szCs w:val="28"/>
          <w:lang w:eastAsia="ru-RU"/>
        </w:rPr>
        <w:t>)</w:t>
      </w:r>
      <w:r w:rsidRPr="00FA6999">
        <w:rPr>
          <w:rFonts w:ascii="Times New Roman" w:eastAsia="Times New Roman" w:hAnsi="Times New Roman" w:cs="Times New Roman"/>
          <w:sz w:val="28"/>
          <w:szCs w:val="28"/>
          <w:lang w:eastAsia="ru-RU"/>
        </w:rPr>
        <w:t xml:space="preserve"> робочих днів з дня їх отримання за умови, що такі Платіжні документи оформлені належним чином (відповідають вимогам Мінфіну) та підтверджують цільове використання Частини коштів Позики. У разі погодження Мінфіном Платіжного документа для зняття Частини коштів Позики уповноважена особа Мінфіну ставить свій підпис та печатку </w:t>
      </w:r>
      <w:r w:rsidRPr="00FA6999">
        <w:rPr>
          <w:rFonts w:ascii="Times New Roman" w:eastAsia="Times New Roman" w:hAnsi="Times New Roman" w:cs="Times New Roman"/>
          <w:sz w:val="28"/>
          <w:szCs w:val="28"/>
        </w:rPr>
        <w:t>(електронний цифровий підпис та печатку у разі електронного документообігу)</w:t>
      </w:r>
      <w:r w:rsidRPr="00FA6999">
        <w:rPr>
          <w:rFonts w:ascii="Times New Roman" w:eastAsia="Times New Roman" w:hAnsi="Times New Roman" w:cs="Times New Roman"/>
          <w:sz w:val="28"/>
          <w:szCs w:val="28"/>
          <w:lang w:eastAsia="ru-RU"/>
        </w:rPr>
        <w:t xml:space="preserve"> на відповідних Платіжних документах. </w:t>
      </w:r>
    </w:p>
    <w:p w14:paraId="00FF3EB5" w14:textId="77777777"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lastRenderedPageBreak/>
        <w:t>Платіжні документи надаються на розгляд Мінфіну не пізніше, ніж за 10 календарних днів до закінчення строку прийняття платіжної інструкції до виконання банком, визначеного пунктом 17 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29.07.2022 № 163. В іншому випадку, Мінфін має право повертати платіжні документи на доопрацювання без розгляду.</w:t>
      </w:r>
    </w:p>
    <w:p w14:paraId="5B156704" w14:textId="6C07CE21"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4.12. У разі непогодження поданих Платіжних документів Мінфін не пізніше</w:t>
      </w:r>
      <w:r w:rsidR="00053BCB">
        <w:rPr>
          <w:rFonts w:ascii="Times New Roman" w:eastAsia="Times New Roman" w:hAnsi="Times New Roman" w:cs="Times New Roman"/>
          <w:sz w:val="28"/>
          <w:szCs w:val="28"/>
          <w:lang w:eastAsia="ru-RU"/>
        </w:rPr>
        <w:t>,</w:t>
      </w:r>
      <w:r w:rsidRPr="00FA6999">
        <w:rPr>
          <w:rFonts w:ascii="Times New Roman" w:eastAsia="Times New Roman" w:hAnsi="Times New Roman" w:cs="Times New Roman"/>
          <w:sz w:val="28"/>
          <w:szCs w:val="28"/>
          <w:lang w:eastAsia="ru-RU"/>
        </w:rPr>
        <w:t xml:space="preserve"> ніж через 5 робочих днів з дня їх отримання повідомляє Кінцевого бенефіціара та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про підстави такого рішення та одночасно повертає їх Кінцевому бенефіціару для доопрацювання. Доопрацьовані Платіжні документи розглядаються у загальному порядку відповідно до процедури, визначеної в цій статті. </w:t>
      </w:r>
    </w:p>
    <w:p w14:paraId="5F1DE64F" w14:textId="77777777" w:rsidR="0079700B" w:rsidRPr="00FA6999" w:rsidRDefault="0079700B" w:rsidP="00BF36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4.13. Частина коштів Позики може бути зменшена:</w:t>
      </w:r>
    </w:p>
    <w:p w14:paraId="1919528C" w14:textId="77777777" w:rsidR="0079700B" w:rsidRPr="00FA6999" w:rsidRDefault="0079700B" w:rsidP="00BF36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A6999">
        <w:rPr>
          <w:rFonts w:ascii="Times New Roman" w:hAnsi="Times New Roman" w:cs="Times New Roman"/>
          <w:sz w:val="28"/>
          <w:szCs w:val="28"/>
        </w:rPr>
        <w:t xml:space="preserve">(а) за результатами здійснення закупівель товарів, робіт та послуг за Субпроєктом, проведених згідно з </w:t>
      </w:r>
      <w:r w:rsidRPr="00FA6999">
        <w:rPr>
          <w:rFonts w:ascii="Times New Roman" w:eastAsia="Times New Roman" w:hAnsi="Times New Roman" w:cs="Times New Roman"/>
          <w:sz w:val="28"/>
          <w:szCs w:val="28"/>
        </w:rPr>
        <w:t>Посібником з питань закупівель ЄІБ та Посібником «Національні процедури закупівель» (без зміни кількості (обсягу) та якості товарів, робіт і послуг);</w:t>
      </w:r>
    </w:p>
    <w:p w14:paraId="7B808345" w14:textId="77777777" w:rsidR="0079700B" w:rsidRPr="00FA6999" w:rsidRDefault="0079700B" w:rsidP="00BF36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rPr>
        <w:t xml:space="preserve">(б) в результаті </w:t>
      </w:r>
      <w:r w:rsidRPr="00FA6999">
        <w:rPr>
          <w:rFonts w:ascii="Times New Roman" w:hAnsi="Times New Roman" w:cs="Times New Roman"/>
          <w:sz w:val="28"/>
          <w:szCs w:val="28"/>
        </w:rPr>
        <w:t xml:space="preserve">анулювання ЄІБ цілком або частково </w:t>
      </w:r>
      <w:r w:rsidRPr="00FA6999">
        <w:rPr>
          <w:rFonts w:ascii="Times New Roman" w:eastAsia="Times New Roman" w:hAnsi="Times New Roman" w:cs="Times New Roman"/>
          <w:sz w:val="28"/>
          <w:szCs w:val="28"/>
          <w:lang w:eastAsia="ru-RU"/>
        </w:rPr>
        <w:t>сум позик, які були розподілені для фінансування Субпроєкту.</w:t>
      </w:r>
    </w:p>
    <w:p w14:paraId="0C38FA09" w14:textId="6C654B1E"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lang w:eastAsia="ru-RU"/>
        </w:rPr>
        <w:t>4.14. Частина коштів Позики має бути повернута в повному обсязі у разі невиконання Кінцевим бенефіціаром (Розпорядником субвенції) зобов’язання щодо введення в експлуатацію закінченого будівництвом об'єкта у встановлені д</w:t>
      </w:r>
      <w:r w:rsidR="00556C41">
        <w:rPr>
          <w:rFonts w:ascii="Times New Roman" w:eastAsia="Times New Roman" w:hAnsi="Times New Roman" w:cs="Times New Roman"/>
          <w:sz w:val="28"/>
          <w:szCs w:val="28"/>
          <w:lang w:eastAsia="ru-RU"/>
        </w:rPr>
        <w:t>оговірні строки. Власник об’єкта</w:t>
      </w:r>
      <w:r w:rsidRPr="00FA6999">
        <w:rPr>
          <w:rFonts w:ascii="Times New Roman" w:eastAsia="Times New Roman" w:hAnsi="Times New Roman" w:cs="Times New Roman"/>
          <w:sz w:val="28"/>
          <w:szCs w:val="28"/>
          <w:lang w:eastAsia="ru-RU"/>
        </w:rPr>
        <w:t xml:space="preserve"> або Кінцевий </w:t>
      </w:r>
      <w:r w:rsidR="005362E5" w:rsidRPr="00FA6999">
        <w:rPr>
          <w:rFonts w:ascii="Times New Roman" w:eastAsia="Times New Roman" w:hAnsi="Times New Roman" w:cs="Times New Roman"/>
          <w:sz w:val="28"/>
          <w:szCs w:val="28"/>
          <w:lang w:eastAsia="ru-RU"/>
        </w:rPr>
        <w:t>бенефі</w:t>
      </w:r>
      <w:r w:rsidR="00A06EA2" w:rsidRPr="00FA6999">
        <w:rPr>
          <w:rFonts w:ascii="Times New Roman" w:eastAsia="Times New Roman" w:hAnsi="Times New Roman" w:cs="Times New Roman"/>
          <w:sz w:val="28"/>
          <w:szCs w:val="28"/>
          <w:lang w:eastAsia="ru-RU"/>
        </w:rPr>
        <w:t>ці</w:t>
      </w:r>
      <w:r w:rsidR="005362E5" w:rsidRPr="00FA6999">
        <w:rPr>
          <w:rFonts w:ascii="Times New Roman" w:eastAsia="Times New Roman" w:hAnsi="Times New Roman" w:cs="Times New Roman"/>
          <w:sz w:val="28"/>
          <w:szCs w:val="28"/>
          <w:lang w:eastAsia="ru-RU"/>
        </w:rPr>
        <w:t>ар</w:t>
      </w:r>
      <w:r w:rsidRPr="00FA6999">
        <w:rPr>
          <w:rFonts w:ascii="Times New Roman" w:eastAsia="Times New Roman" w:hAnsi="Times New Roman" w:cs="Times New Roman"/>
          <w:sz w:val="28"/>
          <w:szCs w:val="28"/>
          <w:lang w:eastAsia="ru-RU"/>
        </w:rPr>
        <w:t xml:space="preserve"> повертає Частину коштів Позики протягом 20 робочих днів після письмового повідомлення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про повернення коштів </w:t>
      </w:r>
      <w:r w:rsidRPr="00FA6999">
        <w:rPr>
          <w:rFonts w:ascii="Times New Roman" w:eastAsia="Times New Roman" w:hAnsi="Times New Roman" w:cs="Times New Roman"/>
          <w:sz w:val="28"/>
          <w:szCs w:val="28"/>
          <w:bdr w:val="none" w:sz="0" w:space="0" w:color="auto" w:frame="1"/>
          <w:lang w:eastAsia="ru-RU" w:bidi="he-IL"/>
        </w:rPr>
        <w:t xml:space="preserve">у визначеному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та/або Мінфіном розмірі та на вказаний Мінфіном рахунок.</w:t>
      </w:r>
    </w:p>
    <w:p w14:paraId="00DCEA70" w14:textId="77777777" w:rsidR="0079700B" w:rsidRPr="00FA6999" w:rsidRDefault="0079700B" w:rsidP="00BF3673">
      <w:pPr>
        <w:spacing w:after="0" w:line="240" w:lineRule="auto"/>
        <w:rPr>
          <w:rFonts w:ascii="Times New Roman" w:eastAsia="Times New Roman" w:hAnsi="Times New Roman" w:cs="Times New Roman"/>
          <w:b/>
          <w:sz w:val="28"/>
          <w:szCs w:val="28"/>
        </w:rPr>
      </w:pPr>
    </w:p>
    <w:p w14:paraId="361A82E2" w14:textId="77777777" w:rsidR="0079700B" w:rsidRPr="00FA6999" w:rsidRDefault="0079700B" w:rsidP="00BF3673">
      <w:pPr>
        <w:spacing w:after="0" w:line="320" w:lineRule="exact"/>
        <w:jc w:val="center"/>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Стаття 5: Обов'язки Мінфіну</w:t>
      </w:r>
    </w:p>
    <w:p w14:paraId="321BFAC9" w14:textId="77777777" w:rsidR="0079700B" w:rsidRPr="00FA6999" w:rsidRDefault="0079700B" w:rsidP="00BF3673">
      <w:pPr>
        <w:spacing w:after="0" w:line="240" w:lineRule="auto"/>
        <w:ind w:firstLine="709"/>
        <w:jc w:val="both"/>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5.1 Мінфін зобов'язаний:</w:t>
      </w:r>
    </w:p>
    <w:p w14:paraId="7670B86C" w14:textId="60555266" w:rsidR="0079700B" w:rsidRPr="00FA6999" w:rsidRDefault="0079700B" w:rsidP="00BF3673">
      <w:pPr>
        <w:spacing w:after="0" w:line="240" w:lineRule="auto"/>
        <w:ind w:firstLine="709"/>
        <w:jc w:val="both"/>
        <w:rPr>
          <w:rFonts w:ascii="Times New Roman" w:eastAsia="Times New Roman" w:hAnsi="Times New Roman" w:cs="Times New Roman"/>
          <w:i/>
          <w:sz w:val="28"/>
          <w:szCs w:val="28"/>
        </w:rPr>
      </w:pPr>
      <w:r w:rsidRPr="00FA6999">
        <w:rPr>
          <w:rFonts w:ascii="Times New Roman" w:eastAsia="Times New Roman" w:hAnsi="Times New Roman" w:cs="Times New Roman"/>
          <w:sz w:val="28"/>
          <w:szCs w:val="28"/>
        </w:rPr>
        <w:t xml:space="preserve">5.1.1. У співпраці з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надавати Частину коштів Позики Кінцевому бенефіціару відповідно до цієї Угоди на прийнятних для ЄІБ умовах.</w:t>
      </w:r>
    </w:p>
    <w:p w14:paraId="5D600B68" w14:textId="74814ABE" w:rsidR="0079700B" w:rsidRPr="00FA6999" w:rsidRDefault="0079700B" w:rsidP="00BF3673">
      <w:pPr>
        <w:spacing w:after="0" w:line="240" w:lineRule="auto"/>
        <w:ind w:firstLine="709"/>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5.1.2. Інформувати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та Кінцевого бенефіціара про припинення фінансування Субпроєкту протягом 3 робочих днів з моменту настання такої події із зазначенням причин такого перерозподілу або припинення.</w:t>
      </w:r>
    </w:p>
    <w:p w14:paraId="48A27E81" w14:textId="428405CA" w:rsidR="0079700B" w:rsidRPr="00FA6999" w:rsidRDefault="0079700B" w:rsidP="00BF3673">
      <w:pPr>
        <w:spacing w:after="0" w:line="240" w:lineRule="auto"/>
        <w:ind w:firstLine="709"/>
        <w:jc w:val="both"/>
        <w:rPr>
          <w:rFonts w:ascii="Times New Roman" w:hAnsi="Times New Roman" w:cs="Times New Roman"/>
          <w:sz w:val="28"/>
          <w:szCs w:val="28"/>
        </w:rPr>
      </w:pPr>
      <w:r w:rsidRPr="00FA6999">
        <w:rPr>
          <w:rFonts w:ascii="Times New Roman" w:eastAsia="Times New Roman" w:hAnsi="Times New Roman" w:cs="Times New Roman"/>
          <w:sz w:val="28"/>
          <w:szCs w:val="28"/>
        </w:rPr>
        <w:t xml:space="preserve">5.1.3. </w:t>
      </w:r>
      <w:r w:rsidRPr="00FA6999">
        <w:rPr>
          <w:rFonts w:ascii="Times New Roman" w:hAnsi="Times New Roman" w:cs="Times New Roman"/>
          <w:sz w:val="28"/>
          <w:szCs w:val="28"/>
        </w:rPr>
        <w:t xml:space="preserve">Інформувати </w:t>
      </w:r>
      <w:r w:rsidR="006C63FA">
        <w:rPr>
          <w:rFonts w:ascii="Times New Roman" w:eastAsia="Times New Roman" w:hAnsi="Times New Roman" w:cs="Times New Roman"/>
          <w:sz w:val="28"/>
          <w:szCs w:val="28"/>
        </w:rPr>
        <w:t>Мінрозвитку</w:t>
      </w:r>
      <w:r w:rsidRPr="00FA6999">
        <w:rPr>
          <w:rFonts w:ascii="Times New Roman" w:hAnsi="Times New Roman" w:cs="Times New Roman"/>
          <w:sz w:val="28"/>
          <w:szCs w:val="28"/>
        </w:rPr>
        <w:t xml:space="preserve"> та Кінцевого бенефіціара про внесення ЄІБ будь-яких змін чи доповнень в документи, які стосуються фінансування </w:t>
      </w:r>
      <w:r w:rsidRPr="00FA6999">
        <w:rPr>
          <w:rFonts w:ascii="Times New Roman" w:hAnsi="Times New Roman" w:cs="Times New Roman"/>
          <w:sz w:val="28"/>
          <w:szCs w:val="28"/>
          <w:bdr w:val="none" w:sz="0" w:space="0" w:color="auto" w:frame="1"/>
          <w:lang w:eastAsia="ru-RU"/>
        </w:rPr>
        <w:t>Субпроєкту</w:t>
      </w:r>
      <w:r w:rsidRPr="00FA6999">
        <w:rPr>
          <w:rFonts w:ascii="Times New Roman" w:hAnsi="Times New Roman" w:cs="Times New Roman"/>
          <w:sz w:val="28"/>
          <w:szCs w:val="28"/>
        </w:rPr>
        <w:t>.</w:t>
      </w:r>
    </w:p>
    <w:p w14:paraId="1CDC0005" w14:textId="77777777" w:rsidR="0079700B" w:rsidRPr="00FA6999" w:rsidRDefault="0079700B" w:rsidP="00BF3673">
      <w:pPr>
        <w:spacing w:after="0" w:line="240" w:lineRule="auto"/>
        <w:ind w:firstLine="709"/>
        <w:jc w:val="both"/>
        <w:rPr>
          <w:rFonts w:ascii="Times New Roman" w:hAnsi="Times New Roman" w:cs="Times New Roman"/>
          <w:sz w:val="28"/>
          <w:szCs w:val="28"/>
        </w:rPr>
      </w:pPr>
      <w:r w:rsidRPr="00FA6999">
        <w:rPr>
          <w:rFonts w:ascii="Times New Roman" w:eastAsia="Times New Roman" w:hAnsi="Times New Roman" w:cs="Times New Roman"/>
          <w:sz w:val="28"/>
          <w:szCs w:val="28"/>
        </w:rPr>
        <w:t xml:space="preserve">5.1.4. </w:t>
      </w:r>
      <w:r w:rsidRPr="00FA6999">
        <w:rPr>
          <w:rFonts w:ascii="Times New Roman" w:hAnsi="Times New Roman" w:cs="Times New Roman"/>
          <w:sz w:val="28"/>
          <w:szCs w:val="28"/>
        </w:rPr>
        <w:t>У межах своїх повноважень здійснювати моніторинг цільового використання Частини коштів Позики.</w:t>
      </w:r>
    </w:p>
    <w:p w14:paraId="3EF97B89" w14:textId="4A9EC44E" w:rsidR="0079700B" w:rsidRPr="00FA6999" w:rsidRDefault="0079700B" w:rsidP="00BF3673">
      <w:pPr>
        <w:spacing w:after="0" w:line="240" w:lineRule="auto"/>
        <w:ind w:firstLine="709"/>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5.1.5. На обґрунтовану вимогу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та Кінцевого бенефіціара надавати їм інформацію з метою належного виконання останніми своїх зобов’язань за </w:t>
      </w:r>
      <w:r w:rsidRPr="00FA6999">
        <w:rPr>
          <w:rFonts w:ascii="Times New Roman" w:eastAsia="Times New Roman" w:hAnsi="Times New Roman" w:cs="Times New Roman"/>
          <w:sz w:val="28"/>
          <w:szCs w:val="28"/>
          <w:lang w:eastAsia="ru-RU"/>
        </w:rPr>
        <w:t xml:space="preserve">Фінансовою угодою </w:t>
      </w:r>
      <w:r w:rsidRPr="00FA6999">
        <w:rPr>
          <w:rFonts w:ascii="Times New Roman" w:eastAsia="Times New Roman" w:hAnsi="Times New Roman" w:cs="Times New Roman"/>
          <w:sz w:val="28"/>
          <w:szCs w:val="28"/>
        </w:rPr>
        <w:t>та цією Угодою.</w:t>
      </w:r>
    </w:p>
    <w:p w14:paraId="040507B2" w14:textId="77777777" w:rsidR="0079700B" w:rsidRPr="00FA6999" w:rsidRDefault="0079700B" w:rsidP="00BF3673">
      <w:pPr>
        <w:spacing w:after="0" w:line="240" w:lineRule="auto"/>
        <w:ind w:firstLine="709"/>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5.1.</w:t>
      </w:r>
      <w:r w:rsidRPr="00FA6999">
        <w:rPr>
          <w:rFonts w:ascii="Times New Roman" w:hAnsi="Times New Roman"/>
          <w:sz w:val="28"/>
        </w:rPr>
        <w:t>6</w:t>
      </w:r>
      <w:r w:rsidRPr="00FA6999">
        <w:rPr>
          <w:rFonts w:ascii="Times New Roman" w:eastAsia="Times New Roman" w:hAnsi="Times New Roman" w:cs="Times New Roman"/>
          <w:sz w:val="28"/>
          <w:szCs w:val="28"/>
          <w:lang w:eastAsia="ru-RU"/>
        </w:rPr>
        <w:t>. Виконувати інші зобов’язання, визначені Фінансовою угодою та цією Угодою.</w:t>
      </w:r>
    </w:p>
    <w:p w14:paraId="5004F1BC" w14:textId="77777777" w:rsidR="0079700B" w:rsidRPr="00FA6999" w:rsidRDefault="0079700B" w:rsidP="00BF3673">
      <w:pPr>
        <w:spacing w:after="0" w:line="240" w:lineRule="auto"/>
        <w:ind w:firstLine="709"/>
        <w:jc w:val="both"/>
        <w:rPr>
          <w:rFonts w:ascii="Times New Roman" w:eastAsia="Times New Roman" w:hAnsi="Times New Roman" w:cs="Times New Roman"/>
          <w:sz w:val="28"/>
          <w:szCs w:val="28"/>
          <w:lang w:eastAsia="ru-RU"/>
        </w:rPr>
      </w:pPr>
    </w:p>
    <w:p w14:paraId="68BA8A5E" w14:textId="20097F34" w:rsidR="0079700B" w:rsidRPr="00FA6999" w:rsidRDefault="0079700B" w:rsidP="00BF3673">
      <w:pPr>
        <w:spacing w:after="120" w:line="240" w:lineRule="auto"/>
        <w:jc w:val="center"/>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lastRenderedPageBreak/>
        <w:t xml:space="preserve">Стаття 6: Обов'язки </w:t>
      </w:r>
      <w:r w:rsidR="006C63FA">
        <w:rPr>
          <w:rFonts w:ascii="Times New Roman" w:eastAsia="Times New Roman" w:hAnsi="Times New Roman" w:cs="Times New Roman"/>
          <w:b/>
          <w:sz w:val="28"/>
          <w:szCs w:val="28"/>
        </w:rPr>
        <w:t>Мінрозвитку</w:t>
      </w:r>
    </w:p>
    <w:p w14:paraId="575B2684" w14:textId="6B01DC15" w:rsidR="0079700B" w:rsidRPr="00FA6999" w:rsidRDefault="0079700B" w:rsidP="00BF3673">
      <w:pPr>
        <w:spacing w:after="0" w:line="240" w:lineRule="auto"/>
        <w:ind w:firstLine="709"/>
        <w:rPr>
          <w:rFonts w:ascii="Times New Roman" w:eastAsia="Times New Roman" w:hAnsi="Times New Roman" w:cs="Times New Roman"/>
          <w:sz w:val="28"/>
          <w:szCs w:val="28"/>
        </w:rPr>
      </w:pPr>
      <w:r w:rsidRPr="00FA6999">
        <w:rPr>
          <w:rFonts w:ascii="Times New Roman" w:eastAsia="Times New Roman" w:hAnsi="Times New Roman" w:cs="Times New Roman"/>
          <w:b/>
          <w:sz w:val="28"/>
          <w:szCs w:val="28"/>
        </w:rPr>
        <w:t xml:space="preserve">6.1. </w:t>
      </w:r>
      <w:r w:rsidR="006C63FA">
        <w:rPr>
          <w:rFonts w:ascii="Times New Roman" w:eastAsia="Times New Roman" w:hAnsi="Times New Roman" w:cs="Times New Roman"/>
          <w:b/>
          <w:sz w:val="28"/>
          <w:szCs w:val="28"/>
        </w:rPr>
        <w:t>Мінрозвитку</w:t>
      </w:r>
      <w:r w:rsidRPr="00FA6999">
        <w:rPr>
          <w:rFonts w:ascii="Times New Roman" w:eastAsia="Times New Roman" w:hAnsi="Times New Roman" w:cs="Times New Roman"/>
          <w:b/>
          <w:sz w:val="28"/>
          <w:szCs w:val="28"/>
        </w:rPr>
        <w:t xml:space="preserve"> зобов’язаний</w:t>
      </w:r>
      <w:r w:rsidRPr="00FA6999">
        <w:rPr>
          <w:rFonts w:ascii="Times New Roman" w:eastAsia="Times New Roman" w:hAnsi="Times New Roman" w:cs="Times New Roman"/>
          <w:sz w:val="28"/>
          <w:szCs w:val="28"/>
        </w:rPr>
        <w:t>:</w:t>
      </w:r>
    </w:p>
    <w:p w14:paraId="5EE18525" w14:textId="77777777" w:rsidR="0079700B" w:rsidRPr="00FA6999" w:rsidRDefault="0079700B" w:rsidP="00BF367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6.1.1. Забезпечити контроль за цільовим використанням Частини коштів Позики виключно на фінансування цілей Проєкту, як зазначено </w:t>
      </w:r>
      <w:r w:rsidRPr="00FA6999">
        <w:rPr>
          <w:rFonts w:ascii="Times New Roman" w:eastAsia="Times New Roman" w:hAnsi="Times New Roman" w:cs="Times New Roman"/>
          <w:sz w:val="28"/>
          <w:szCs w:val="28"/>
        </w:rPr>
        <w:t>пунктом А.1. «Технічний опис» Додатку А «</w:t>
      </w:r>
      <w:r w:rsidRPr="00FA6999">
        <w:rPr>
          <w:rFonts w:ascii="Times New Roman" w:eastAsia="Times New Roman" w:hAnsi="Times New Roman" w:cs="Times New Roman"/>
          <w:sz w:val="28"/>
          <w:szCs w:val="28"/>
          <w:lang w:eastAsia="ru-RU"/>
        </w:rPr>
        <w:t xml:space="preserve">Специфікація проєкту та звітність» </w:t>
      </w:r>
      <w:r w:rsidRPr="00FA6999">
        <w:rPr>
          <w:rFonts w:ascii="Times New Roman" w:eastAsia="Times New Roman" w:hAnsi="Times New Roman" w:cs="Times New Roman"/>
          <w:sz w:val="28"/>
          <w:szCs w:val="28"/>
        </w:rPr>
        <w:t xml:space="preserve">Фінансової угоди </w:t>
      </w:r>
      <w:r w:rsidRPr="00FA6999">
        <w:rPr>
          <w:rFonts w:ascii="Times New Roman" w:eastAsia="Times New Roman" w:hAnsi="Times New Roman" w:cs="Times New Roman"/>
          <w:sz w:val="28"/>
          <w:szCs w:val="28"/>
          <w:lang w:eastAsia="ru-RU"/>
        </w:rPr>
        <w:t>та Статті 3 цієї Угоди.</w:t>
      </w:r>
    </w:p>
    <w:p w14:paraId="0CBDCB90"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6.1.2. Здійснювати реалізацію, управління та контроль за Проєктом (п. (е) Преамбули Фінансової угоди).</w:t>
      </w:r>
    </w:p>
    <w:p w14:paraId="68371519" w14:textId="77777777" w:rsidR="0079700B" w:rsidRPr="00FA6999" w:rsidRDefault="0079700B" w:rsidP="00BF367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lang w:eastAsia="ru-RU"/>
        </w:rPr>
        <w:t>6.1.3. Забезпечити моніторинг та контроль за впровадженням Субпроєкту відповідно до законодавства</w:t>
      </w:r>
      <w:r w:rsidRPr="00FA6999">
        <w:rPr>
          <w:rFonts w:ascii="Times New Roman" w:hAnsi="Times New Roman"/>
          <w:sz w:val="28"/>
        </w:rPr>
        <w:t xml:space="preserve"> </w:t>
      </w:r>
      <w:r w:rsidRPr="00FA6999">
        <w:rPr>
          <w:rFonts w:ascii="Times New Roman" w:eastAsia="Times New Roman" w:hAnsi="Times New Roman" w:cs="Times New Roman"/>
          <w:sz w:val="28"/>
          <w:szCs w:val="28"/>
          <w:lang w:eastAsia="ru-RU"/>
        </w:rPr>
        <w:t>України, Фінансової угоди, цієї Угоди та Угод про впровадження.</w:t>
      </w:r>
    </w:p>
    <w:p w14:paraId="24314C5B" w14:textId="3FD29A24" w:rsidR="0079700B" w:rsidRPr="00FA6999" w:rsidRDefault="0079700B" w:rsidP="00BF3673">
      <w:pPr>
        <w:spacing w:after="0" w:line="240" w:lineRule="auto"/>
        <w:ind w:firstLine="709"/>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6.1.4. Забезпечити виконання зобов’язань України за </w:t>
      </w:r>
      <w:r w:rsidRPr="00FA6999">
        <w:rPr>
          <w:rFonts w:ascii="Times New Roman" w:eastAsia="Times New Roman" w:hAnsi="Times New Roman" w:cs="Times New Roman"/>
          <w:sz w:val="28"/>
          <w:szCs w:val="28"/>
          <w:lang w:eastAsia="ru-RU"/>
        </w:rPr>
        <w:t>Фінансовою угодою</w:t>
      </w:r>
      <w:r w:rsidRPr="00FA6999">
        <w:rPr>
          <w:rFonts w:ascii="Times New Roman" w:eastAsia="Times New Roman" w:hAnsi="Times New Roman" w:cs="Times New Roman"/>
          <w:sz w:val="28"/>
          <w:szCs w:val="28"/>
        </w:rPr>
        <w:t xml:space="preserve">, крім тих, що безпосередньо належать до компетенції Мінфіну, в тому числі забезпечувати залучення до виконання </w:t>
      </w:r>
      <w:r w:rsidRPr="00FA6999">
        <w:rPr>
          <w:rFonts w:ascii="Times New Roman" w:eastAsia="Times New Roman" w:hAnsi="Times New Roman" w:cs="Times New Roman"/>
          <w:sz w:val="28"/>
          <w:szCs w:val="28"/>
          <w:lang w:eastAsia="ru-RU"/>
        </w:rPr>
        <w:t xml:space="preserve">Фінансової угоди </w:t>
      </w:r>
      <w:r w:rsidRPr="00FA6999">
        <w:rPr>
          <w:rFonts w:ascii="Times New Roman" w:eastAsia="Times New Roman" w:hAnsi="Times New Roman" w:cs="Times New Roman"/>
          <w:sz w:val="28"/>
          <w:szCs w:val="28"/>
        </w:rPr>
        <w:t>та Субпроєкту інших державних органів відповідно до їх компетенції, забезпечувати прийняття у разі потреби відповідних нормативно-</w:t>
      </w:r>
      <w:r w:rsidR="00042562">
        <w:rPr>
          <w:rFonts w:ascii="Times New Roman" w:eastAsia="Times New Roman" w:hAnsi="Times New Roman" w:cs="Times New Roman"/>
          <w:sz w:val="28"/>
          <w:szCs w:val="28"/>
        </w:rPr>
        <w:t>розпорядчих</w:t>
      </w:r>
      <w:r w:rsidRPr="00FA6999">
        <w:rPr>
          <w:rFonts w:ascii="Times New Roman" w:eastAsia="Times New Roman" w:hAnsi="Times New Roman" w:cs="Times New Roman"/>
          <w:sz w:val="28"/>
          <w:szCs w:val="28"/>
        </w:rPr>
        <w:t xml:space="preserve"> та інших актів.</w:t>
      </w:r>
    </w:p>
    <w:p w14:paraId="124B0498" w14:textId="77777777" w:rsidR="0079700B" w:rsidRPr="00FA6999" w:rsidRDefault="0079700B" w:rsidP="00BF3673">
      <w:pPr>
        <w:spacing w:after="0" w:line="240" w:lineRule="auto"/>
        <w:ind w:firstLine="708"/>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6.1.5. Забезпечити контроль за підготовкою Кінцевим бенефіціаром та надання ЄІБ та Мінфіну необхідних звітів, документів та інформації, передбачених законодавством України, Фінансовою угодою та цією Угодою, а також іншої інформації щодо використання Частини коштів Позики, які ЄІБ та/або Мінфін можуть запросити.</w:t>
      </w:r>
    </w:p>
    <w:p w14:paraId="62FC0446" w14:textId="77777777" w:rsidR="0079700B" w:rsidRPr="00FA6999" w:rsidRDefault="0079700B" w:rsidP="00BF3673">
      <w:pPr>
        <w:spacing w:after="0" w:line="240" w:lineRule="auto"/>
        <w:ind w:firstLine="709"/>
        <w:jc w:val="both"/>
        <w:rPr>
          <w:rFonts w:ascii="Times New Roman" w:eastAsia="Times New Roman" w:hAnsi="Times New Roman" w:cs="Times New Roman"/>
          <w:sz w:val="28"/>
          <w:szCs w:val="28"/>
        </w:rPr>
      </w:pPr>
      <w:r w:rsidRPr="00FA6999">
        <w:rPr>
          <w:rFonts w:ascii="Times New Roman" w:hAnsi="Times New Roman" w:cs="Times New Roman"/>
          <w:sz w:val="28"/>
          <w:szCs w:val="28"/>
        </w:rPr>
        <w:t>6.1.6. У випадку виявлення нецільового використання будь-якої Частини коштів Позики Кінцевим бенефіціаром, протягом 5 робочих днів надати Мінфіну пропозиції щодо перерозподілу Частини коштів Позики та/або припинення фінансування Субпроєкту.</w:t>
      </w:r>
    </w:p>
    <w:p w14:paraId="793CCF16" w14:textId="77777777"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rPr>
        <w:t xml:space="preserve">6.1.7. </w:t>
      </w:r>
      <w:r w:rsidRPr="00FA6999">
        <w:rPr>
          <w:rFonts w:ascii="Times New Roman" w:eastAsia="Times New Roman" w:hAnsi="Times New Roman" w:cs="Times New Roman"/>
          <w:sz w:val="28"/>
          <w:szCs w:val="28"/>
          <w:lang w:eastAsia="ru-RU"/>
        </w:rPr>
        <w:t xml:space="preserve">Співпрацювати з Мінфіном у разі невиконання Кінцевим бенефіціаром будь-якого зобов’язання, покладеного на нього в обмін на будь-яку Частину коштів Позики, надану йому, щодо застосування до Кінцевого бенефіціара наступних заходів: </w:t>
      </w:r>
    </w:p>
    <w:p w14:paraId="2CE18125" w14:textId="77777777"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(a) перерозподілу коштів відповідної Частини коштів Позики на інший Субпроєкт іншого кінцевого бенефіціара, </w:t>
      </w:r>
    </w:p>
    <w:p w14:paraId="62242F8C" w14:textId="77777777"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(б) призупинення фінансування Субпроєкту</w:t>
      </w:r>
    </w:p>
    <w:p w14:paraId="2140F629" w14:textId="77777777"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та/або</w:t>
      </w:r>
    </w:p>
    <w:p w14:paraId="543056BD" w14:textId="77777777"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(в) припинення фінансування Субпроєкту.</w:t>
      </w:r>
    </w:p>
    <w:p w14:paraId="5D7C7450"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1" w:name="n435"/>
      <w:bookmarkStart w:id="2" w:name="n443"/>
      <w:bookmarkStart w:id="3" w:name="n444"/>
      <w:bookmarkEnd w:id="1"/>
      <w:bookmarkEnd w:id="2"/>
      <w:bookmarkEnd w:id="3"/>
      <w:r w:rsidRPr="00FA6999">
        <w:rPr>
          <w:rFonts w:ascii="Times New Roman" w:eastAsia="Times New Roman" w:hAnsi="Times New Roman" w:cs="Times New Roman"/>
          <w:sz w:val="28"/>
          <w:szCs w:val="28"/>
          <w:bdr w:val="none" w:sz="0" w:space="0" w:color="auto" w:frame="1"/>
          <w:lang w:eastAsia="ru-RU" w:bidi="he-IL"/>
        </w:rPr>
        <w:t>6.1.8. Забезпечити, щоб Кінцевий бенефіціар придбавав устаткування, забезпечував замовлення товарів, робіт та послуг для Субпроєкту шляхом</w:t>
      </w:r>
      <w:bookmarkStart w:id="4" w:name="n445"/>
      <w:bookmarkEnd w:id="4"/>
      <w:r w:rsidRPr="00FA6999">
        <w:rPr>
          <w:rFonts w:ascii="Times New Roman" w:eastAsia="Times New Roman" w:hAnsi="Times New Roman" w:cs="Times New Roman"/>
          <w:sz w:val="28"/>
          <w:szCs w:val="28"/>
          <w:bdr w:val="none" w:sz="0" w:space="0" w:color="auto" w:frame="1"/>
          <w:lang w:eastAsia="ru-RU" w:bidi="he-IL"/>
        </w:rPr>
        <w:t xml:space="preserve"> </w:t>
      </w:r>
      <w:r w:rsidRPr="00FA6999">
        <w:rPr>
          <w:rFonts w:ascii="Times New Roman" w:eastAsia="Times New Roman" w:hAnsi="Times New Roman" w:cs="Times New Roman"/>
          <w:sz w:val="28"/>
          <w:szCs w:val="28"/>
        </w:rPr>
        <w:t>здійснення закупівель товарів, робіт та послуг згідно з Посібником з питань закупівель ЄІБ та Посібником «Національні процедури закупівель».</w:t>
      </w:r>
    </w:p>
    <w:p w14:paraId="0A87113C" w14:textId="77777777" w:rsidR="0079700B" w:rsidRPr="00FA6999" w:rsidRDefault="0079700B" w:rsidP="00BF3673">
      <w:pPr>
        <w:spacing w:after="0" w:line="240" w:lineRule="auto"/>
        <w:ind w:firstLine="709"/>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6.1.9. Вживати в межах своїх повноважень всіх необхідних заходів для досягнення цілей Фінансової угоди та забезпечувати їх виконання Кінцевим бенефіціаром, а також не вживати і не дозволяти вживати жодних заходів, які можуть унеможливити або стати на перешкоді досягненню цілей Фінансової угоди, Угоди про впровадження та цієї Угоди в межах своїх повноважень.</w:t>
      </w:r>
    </w:p>
    <w:p w14:paraId="7AACDB0C" w14:textId="5887824E" w:rsidR="0079700B" w:rsidRPr="00FA6999" w:rsidRDefault="0079700B" w:rsidP="00BF3673">
      <w:pPr>
        <w:spacing w:after="0" w:line="240" w:lineRule="auto"/>
        <w:ind w:firstLine="709"/>
        <w:jc w:val="both"/>
        <w:rPr>
          <w:rFonts w:ascii="Times New Roman" w:hAnsi="Times New Roman" w:cs="Times New Roman"/>
          <w:sz w:val="28"/>
          <w:szCs w:val="28"/>
        </w:rPr>
      </w:pPr>
      <w:r w:rsidRPr="00FA6999">
        <w:rPr>
          <w:rFonts w:ascii="Times New Roman" w:hAnsi="Times New Roman" w:cs="Times New Roman"/>
          <w:sz w:val="28"/>
          <w:szCs w:val="28"/>
        </w:rPr>
        <w:t xml:space="preserve">6.1.10. Забезпечити контроль за наданням Кінцевим бенефіціаром ЄІБ та/або Мінфіну будь-якої інформації стосовно фінансової документації </w:t>
      </w:r>
      <w:r w:rsidRPr="00FA6999">
        <w:rPr>
          <w:rFonts w:ascii="Times New Roman" w:hAnsi="Times New Roman" w:cs="Times New Roman"/>
          <w:sz w:val="28"/>
          <w:szCs w:val="28"/>
        </w:rPr>
        <w:lastRenderedPageBreak/>
        <w:t>Субпроєкту, рахунків та їхнього аудиту, яку ЄІБ та/або Мінфін можуть періодично запитувати.</w:t>
      </w:r>
      <w:r w:rsidRPr="00FA6999">
        <w:rPr>
          <w:rFonts w:ascii="Times New Roman" w:eastAsia="Times New Roman" w:hAnsi="Times New Roman" w:cs="Times New Roman"/>
          <w:sz w:val="28"/>
          <w:szCs w:val="28"/>
        </w:rPr>
        <w:t xml:space="preserve"> Забезпечувати, щоб Частина коштів Позики, обліковувалася та перевірялася </w:t>
      </w:r>
      <w:hyperlink r:id="rId9" w:anchor="w1_6" w:history="1">
        <w:r w:rsidRPr="00FA6999">
          <w:rPr>
            <w:rFonts w:ascii="Times New Roman" w:eastAsia="Times New Roman" w:hAnsi="Times New Roman" w:cs="Times New Roman"/>
            <w:sz w:val="28"/>
            <w:szCs w:val="28"/>
          </w:rPr>
          <w:t>аудит</w:t>
        </w:r>
      </w:hyperlink>
      <w:r w:rsidRPr="00FA6999">
        <w:rPr>
          <w:rFonts w:ascii="Times New Roman" w:eastAsia="Times New Roman" w:hAnsi="Times New Roman" w:cs="Times New Roman"/>
          <w:sz w:val="28"/>
          <w:szCs w:val="28"/>
        </w:rPr>
        <w:t xml:space="preserve">ом окремо від усіх інших коштів та активів Мінфіну,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w:t>
      </w:r>
      <w:r w:rsidR="00053BCB">
        <w:rPr>
          <w:rFonts w:ascii="Times New Roman" w:eastAsia="Times New Roman" w:hAnsi="Times New Roman" w:cs="Times New Roman"/>
          <w:sz w:val="28"/>
          <w:szCs w:val="28"/>
        </w:rPr>
        <w:t>т</w:t>
      </w:r>
      <w:r w:rsidRPr="00FA6999">
        <w:rPr>
          <w:rFonts w:ascii="Times New Roman" w:eastAsia="Times New Roman" w:hAnsi="Times New Roman" w:cs="Times New Roman"/>
          <w:sz w:val="28"/>
          <w:szCs w:val="28"/>
        </w:rPr>
        <w:t>а кожного Кінцевого бенефіціара.</w:t>
      </w:r>
    </w:p>
    <w:p w14:paraId="545C5AA9" w14:textId="2E3C0D76" w:rsidR="0079700B" w:rsidRPr="00FA6999" w:rsidRDefault="0079700B" w:rsidP="00BF3673">
      <w:pPr>
        <w:spacing w:after="0" w:line="240" w:lineRule="auto"/>
        <w:ind w:firstLine="709"/>
        <w:jc w:val="both"/>
        <w:rPr>
          <w:rFonts w:ascii="Times New Roman" w:hAnsi="Times New Roman" w:cs="Times New Roman"/>
          <w:sz w:val="28"/>
          <w:szCs w:val="28"/>
        </w:rPr>
      </w:pPr>
      <w:r w:rsidRPr="00FA6999">
        <w:rPr>
          <w:rFonts w:ascii="Times New Roman" w:hAnsi="Times New Roman" w:cs="Times New Roman"/>
          <w:sz w:val="28"/>
          <w:szCs w:val="28"/>
        </w:rPr>
        <w:t xml:space="preserve">6.1.11. Забезпечити контроль за зберіганням Кінцевим бенефіціаром протягом </w:t>
      </w:r>
      <w:r w:rsidR="00592FC9">
        <w:rPr>
          <w:rFonts w:ascii="Times New Roman" w:hAnsi="Times New Roman" w:cs="Times New Roman"/>
          <w:sz w:val="28"/>
          <w:szCs w:val="28"/>
        </w:rPr>
        <w:t>5 (</w:t>
      </w:r>
      <w:r w:rsidRPr="00FA6999">
        <w:rPr>
          <w:rFonts w:ascii="Times New Roman" w:hAnsi="Times New Roman" w:cs="Times New Roman"/>
          <w:sz w:val="28"/>
          <w:szCs w:val="28"/>
        </w:rPr>
        <w:t>п'яти</w:t>
      </w:r>
      <w:r w:rsidR="00592FC9">
        <w:rPr>
          <w:rFonts w:ascii="Times New Roman" w:hAnsi="Times New Roman" w:cs="Times New Roman"/>
          <w:sz w:val="28"/>
          <w:szCs w:val="28"/>
        </w:rPr>
        <w:t>)</w:t>
      </w:r>
      <w:r w:rsidRPr="00FA6999">
        <w:rPr>
          <w:rFonts w:ascii="Times New Roman" w:hAnsi="Times New Roman" w:cs="Times New Roman"/>
          <w:sz w:val="28"/>
          <w:szCs w:val="28"/>
        </w:rPr>
        <w:t xml:space="preserve"> років після отримання ЄІБ звіту про аудит за фінансовий рік, у якому було зроблене останнє зняття Частини коштів Позики, всіх документів (контракти, замовлення, рахунки-фактури, рахунки до сплати тощо), які підтверджують такі витрати, а також інших документів, що стосуються виконання Субпроєкту.</w:t>
      </w:r>
    </w:p>
    <w:p w14:paraId="760EF69C" w14:textId="77777777" w:rsidR="0079700B" w:rsidRPr="00FA6999" w:rsidRDefault="0079700B" w:rsidP="00BF3673">
      <w:pPr>
        <w:spacing w:after="0" w:line="240" w:lineRule="auto"/>
        <w:ind w:firstLine="709"/>
        <w:jc w:val="both"/>
        <w:rPr>
          <w:rFonts w:ascii="Times New Roman" w:hAnsi="Times New Roman" w:cs="Times New Roman"/>
        </w:rPr>
      </w:pPr>
      <w:r w:rsidRPr="00FA6999">
        <w:rPr>
          <w:rFonts w:ascii="Times New Roman" w:hAnsi="Times New Roman" w:cs="Times New Roman"/>
          <w:sz w:val="28"/>
          <w:szCs w:val="28"/>
        </w:rPr>
        <w:t>6.1.12. Забезпечити через Кінцевого бенефіціара, щоб документи та рахунки згадані в п. 6.1.11. охоплювалися річним аудитом і щоб звіт про такий аудит містив окремий висновок аудиторів про те, чи можуть видаткові відомості, подані протягом такого фінансового року, а також процедури та внутрішній контроль, що використовуються під час їхньої підготовки, достовірно підтверджувати відповідні випадки зняття коштів.</w:t>
      </w:r>
    </w:p>
    <w:p w14:paraId="3717AA1F" w14:textId="77777777" w:rsidR="0079700B" w:rsidRPr="00FA6999" w:rsidRDefault="0079700B" w:rsidP="00BF3673">
      <w:pPr>
        <w:spacing w:after="0" w:line="240" w:lineRule="auto"/>
        <w:ind w:firstLine="709"/>
        <w:jc w:val="both"/>
        <w:rPr>
          <w:rFonts w:ascii="Times New Roman" w:hAnsi="Times New Roman" w:cs="Times New Roman"/>
          <w:sz w:val="28"/>
          <w:szCs w:val="28"/>
        </w:rPr>
      </w:pPr>
      <w:r w:rsidRPr="00FA6999">
        <w:rPr>
          <w:rFonts w:ascii="Times New Roman" w:hAnsi="Times New Roman" w:cs="Times New Roman"/>
          <w:sz w:val="28"/>
          <w:szCs w:val="28"/>
        </w:rPr>
        <w:t>6.1.13. Надавати Мінфіну звітність відповідно до положень Порядку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 затвердженого постановою Кабінету Міністрів України від 27 січня 2016 року №70.</w:t>
      </w:r>
    </w:p>
    <w:p w14:paraId="21E62D06" w14:textId="26F7B48F" w:rsidR="0079700B" w:rsidRPr="00FA6999" w:rsidRDefault="0079700B" w:rsidP="00BF3673">
      <w:pPr>
        <w:spacing w:after="0" w:line="240" w:lineRule="auto"/>
        <w:ind w:firstLine="709"/>
        <w:jc w:val="both"/>
        <w:rPr>
          <w:rFonts w:ascii="Times New Roman" w:hAnsi="Times New Roman" w:cs="Times New Roman"/>
          <w:sz w:val="28"/>
          <w:szCs w:val="28"/>
        </w:rPr>
      </w:pPr>
      <w:r w:rsidRPr="00FA6999">
        <w:rPr>
          <w:rFonts w:ascii="Times New Roman" w:hAnsi="Times New Roman" w:cs="Times New Roman"/>
          <w:sz w:val="28"/>
          <w:szCs w:val="28"/>
        </w:rPr>
        <w:t xml:space="preserve">6.1.14 На письмові запити Мінфіну забезпечити надання інформації, пов'язаної з виконанням Субпроєкту відповідно до своїх повноважень, та вчасно інформувати Мінфін про причини, що перешкоджають або можуть завдати шкоди досягненню цілей Фінансової угоди та/або виконанню обов'язків </w:t>
      </w:r>
      <w:r w:rsidR="006C63FA">
        <w:rPr>
          <w:rFonts w:ascii="Times New Roman" w:eastAsia="Times New Roman" w:hAnsi="Times New Roman" w:cs="Times New Roman"/>
          <w:sz w:val="28"/>
          <w:szCs w:val="28"/>
        </w:rPr>
        <w:t>Мінрозвитку</w:t>
      </w:r>
      <w:r w:rsidRPr="00FA6999">
        <w:rPr>
          <w:rFonts w:ascii="Times New Roman" w:hAnsi="Times New Roman" w:cs="Times New Roman"/>
          <w:sz w:val="28"/>
          <w:szCs w:val="28"/>
        </w:rPr>
        <w:t xml:space="preserve"> та/або Кінцевого бенефіціара за цією Угодою, Фінансовою Угодою.</w:t>
      </w:r>
    </w:p>
    <w:p w14:paraId="1659F6C8" w14:textId="77777777" w:rsidR="0079700B" w:rsidRPr="00FA6999" w:rsidRDefault="0079700B" w:rsidP="00BF3673">
      <w:pPr>
        <w:spacing w:after="0" w:line="240" w:lineRule="auto"/>
        <w:ind w:firstLine="708"/>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6.1.15. Після завершення кожного окремого Субпроєкту, але в будь-якому випадку не пізніше, ніж через 4 (чотири) місяці після його завершення, забезпечити контроль в межах своєї компетенції за складанням Кінцевим бенефіціаром звіту про виконання Субпроєкту в такому обсязі і з таким рівнем деталізації, як це вимагається ЄІБ та законодавством України.</w:t>
      </w:r>
    </w:p>
    <w:p w14:paraId="145D0198" w14:textId="77777777" w:rsidR="0079700B" w:rsidRPr="00FA6999" w:rsidRDefault="0079700B" w:rsidP="00BF3673">
      <w:pPr>
        <w:spacing w:after="0" w:line="240" w:lineRule="auto"/>
        <w:ind w:firstLine="708"/>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6.1.16. До першого подання Платіжних документів надати Мінфіну необхідні докази повноважень на підписання відповідних платіжних документів для використання Частини коштів Позики, а також зразки підпису (підписів) особи (осіб), яка (які) має (мають) право підписувати платіжні документи, а також перелік осіб, яким надано право працювати та підписувати документи в Системі.</w:t>
      </w:r>
    </w:p>
    <w:p w14:paraId="4F12DAC4" w14:textId="25536A8F" w:rsidR="0079700B" w:rsidRPr="00FA6999" w:rsidRDefault="0079700B" w:rsidP="00BF3673">
      <w:pPr>
        <w:spacing w:after="0" w:line="240" w:lineRule="auto"/>
        <w:ind w:firstLine="708"/>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6.1.17. В межах своєї компетенції з метою виконання Фінансової угоди, Угоди про впровадження та цієї Угоди забезпечити, у разі необхідності, внесення необхідних змін до своїх нормативно-</w:t>
      </w:r>
      <w:r w:rsidR="00042562">
        <w:rPr>
          <w:rFonts w:ascii="Times New Roman" w:eastAsia="Times New Roman" w:hAnsi="Times New Roman" w:cs="Times New Roman"/>
          <w:sz w:val="28"/>
          <w:szCs w:val="28"/>
          <w:lang w:eastAsia="ru-RU"/>
        </w:rPr>
        <w:t>розпорядчих</w:t>
      </w:r>
      <w:r w:rsidRPr="00FA6999">
        <w:rPr>
          <w:rFonts w:ascii="Times New Roman" w:eastAsia="Times New Roman" w:hAnsi="Times New Roman" w:cs="Times New Roman"/>
          <w:sz w:val="28"/>
          <w:szCs w:val="28"/>
          <w:lang w:eastAsia="ru-RU"/>
        </w:rPr>
        <w:t xml:space="preserve"> актів.</w:t>
      </w:r>
    </w:p>
    <w:p w14:paraId="215F7409" w14:textId="77777777" w:rsidR="0079700B" w:rsidRPr="00FA6999" w:rsidRDefault="0079700B" w:rsidP="00BF3673">
      <w:pPr>
        <w:spacing w:after="0" w:line="240" w:lineRule="auto"/>
        <w:ind w:firstLine="708"/>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6.1.18. Не передавати свої права та обов’язки за цією Угодою третім особам.</w:t>
      </w:r>
    </w:p>
    <w:p w14:paraId="65F34726" w14:textId="77777777" w:rsidR="0079700B" w:rsidRPr="00FA6999" w:rsidRDefault="0079700B" w:rsidP="00BF3673">
      <w:pPr>
        <w:spacing w:after="0" w:line="240" w:lineRule="auto"/>
        <w:ind w:firstLine="720"/>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6.1.19. Забезпечити належне впровадження Кінцевим бенефіціаром Субпроєкту, належне виконання ним умов Фінансової угоди, цієї Угоди, вживати всіх незаборонених законодавством України заходів з метою забезпечення </w:t>
      </w:r>
      <w:r w:rsidRPr="00FA6999">
        <w:rPr>
          <w:rFonts w:ascii="Times New Roman" w:eastAsia="Times New Roman" w:hAnsi="Times New Roman" w:cs="Times New Roman"/>
          <w:sz w:val="28"/>
          <w:szCs w:val="28"/>
          <w:lang w:eastAsia="ru-RU"/>
        </w:rPr>
        <w:lastRenderedPageBreak/>
        <w:t>належного виконання Кінцевим бенефіціаром своїх обов’язків в рамках Субпроєкту.</w:t>
      </w:r>
    </w:p>
    <w:p w14:paraId="40FD5A64" w14:textId="77777777" w:rsidR="0079700B" w:rsidRPr="00FA6999" w:rsidRDefault="0079700B" w:rsidP="00BF3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6.1.20. Забезпечити, щоб Кінцевий бенефіціар не брав участі, не уповноважував та не дозволяв будь-якій відповідній особі, пов’язаній особі, чи будь-якій іншій особі, що діє від його імені, брати участь у будь-якій Забороненій поведінці у зв'язку з Субпроєктом, будь-якою тендерною процедурою за Субпроєктом чи транзакцією, передбаченою Фінансовою угодою (пункт 6.8.A </w:t>
      </w:r>
      <w:r w:rsidRPr="00FA6999">
        <w:rPr>
          <w:rFonts w:ascii="Times New Roman" w:eastAsia="Times New Roman" w:hAnsi="Times New Roman" w:cs="Times New Roman"/>
          <w:b/>
          <w:i/>
          <w:sz w:val="28"/>
          <w:szCs w:val="28"/>
          <w:lang w:eastAsia="ru-RU"/>
        </w:rPr>
        <w:t>Заборонена поведінка</w:t>
      </w:r>
      <w:r w:rsidRPr="00FA6999">
        <w:rPr>
          <w:rFonts w:ascii="Times New Roman" w:eastAsia="Times New Roman" w:hAnsi="Times New Roman" w:cs="Times New Roman"/>
          <w:sz w:val="28"/>
          <w:szCs w:val="28"/>
          <w:lang w:eastAsia="ru-RU"/>
        </w:rPr>
        <w:t xml:space="preserve"> статті 6 Фінансової угоди).</w:t>
      </w:r>
      <w:bookmarkStart w:id="5" w:name="n596"/>
      <w:bookmarkEnd w:id="5"/>
      <w:r w:rsidRPr="00FA6999">
        <w:rPr>
          <w:rFonts w:ascii="Times New Roman" w:eastAsia="Times New Roman" w:hAnsi="Times New Roman" w:cs="Times New Roman"/>
          <w:sz w:val="28"/>
          <w:szCs w:val="28"/>
          <w:lang w:eastAsia="ru-RU"/>
        </w:rPr>
        <w:t xml:space="preserve"> З цією метою:</w:t>
      </w:r>
    </w:p>
    <w:p w14:paraId="52818325" w14:textId="4F0832E5" w:rsidR="0079700B" w:rsidRPr="00FA6999" w:rsidRDefault="0079700B" w:rsidP="00BF36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забезпечує, щоб Кінцевий бенефіціар зобов’язався здійснювати такі заходи, які ЄІБ може обґрунтовано вимагати з метою розслідування або припинення будь-яких заявлених або підозрюваних випадків Забороненої поведінки у зв’язку з Субпроєктом.</w:t>
      </w:r>
    </w:p>
    <w:p w14:paraId="4D9113F5" w14:textId="41790EE0" w:rsidR="0079700B" w:rsidRPr="00FA6999" w:rsidRDefault="0079700B" w:rsidP="00BF3673">
      <w:pPr>
        <w:spacing w:after="0" w:line="240" w:lineRule="auto"/>
        <w:ind w:firstLine="567"/>
        <w:jc w:val="both"/>
        <w:rPr>
          <w:rFonts w:ascii="Times New Roman" w:eastAsia="Times New Roman" w:hAnsi="Times New Roman" w:cs="Times New Roman"/>
          <w:sz w:val="28"/>
          <w:szCs w:val="28"/>
          <w:lang w:eastAsia="ru-RU"/>
        </w:rPr>
      </w:pPr>
      <w:bookmarkStart w:id="6" w:name="n597"/>
      <w:bookmarkEnd w:id="6"/>
      <w:r w:rsidRPr="00FA6999">
        <w:rPr>
          <w:rFonts w:ascii="Times New Roman" w:eastAsia="Times New Roman" w:hAnsi="Times New Roman" w:cs="Times New Roman"/>
          <w:sz w:val="28"/>
          <w:szCs w:val="28"/>
          <w:lang w:eastAsia="ru-RU"/>
        </w:rPr>
        <w:t xml:space="preserve">(б)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забезпечує, щоб Кінцевий бенефіціар зобов’язався забезпечити, щоб договори підряду (контракти) містили необхідні положення щодо можливості розслідування або припинення ЄІБ,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Кінцевим бенефіціаром будь-яких заявлених або підозрюваних випадків Забороненої поведінки у зв'язку з Субпроєктом. </w:t>
      </w:r>
    </w:p>
    <w:p w14:paraId="51B77EF6" w14:textId="77777777" w:rsidR="0079700B" w:rsidRPr="00FA6999" w:rsidRDefault="0079700B" w:rsidP="00BF367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6.1.21. Забезпечити дотримання пункту 6.8.B </w:t>
      </w:r>
      <w:r w:rsidRPr="00FA6999">
        <w:rPr>
          <w:rFonts w:ascii="Times New Roman" w:eastAsia="Times New Roman" w:hAnsi="Times New Roman" w:cs="Times New Roman"/>
          <w:b/>
          <w:i/>
          <w:sz w:val="28"/>
          <w:szCs w:val="28"/>
          <w:lang w:eastAsia="ru-RU"/>
        </w:rPr>
        <w:t xml:space="preserve">Санкції </w:t>
      </w:r>
      <w:r w:rsidRPr="00FA6999">
        <w:rPr>
          <w:rFonts w:ascii="Times New Roman" w:eastAsia="Times New Roman" w:hAnsi="Times New Roman" w:cs="Times New Roman"/>
          <w:sz w:val="28"/>
          <w:szCs w:val="28"/>
          <w:lang w:eastAsia="ru-RU"/>
        </w:rPr>
        <w:t>статті 6 Фінансової угоди, щоб Кінцевий бенефіціар зобов’язався прямо чи опосередковано:</w:t>
      </w:r>
    </w:p>
    <w:p w14:paraId="078E7EDC" w14:textId="77777777" w:rsidR="0079700B" w:rsidRPr="00FA6999" w:rsidRDefault="0079700B" w:rsidP="00BF367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(a) не підтримувати і не вступати у ділові стосунки та/або не надавати жодних коштів та/або економічних ресурсів у розпорядження або на користь Суб’єктів санкцій у зв’язку з Субпроєктом, або</w:t>
      </w:r>
    </w:p>
    <w:p w14:paraId="00A56916" w14:textId="77777777" w:rsidR="0079700B" w:rsidRPr="00FA6999" w:rsidRDefault="0079700B" w:rsidP="00BF3673">
      <w:pPr>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(б) не використовувати всі або частину надходжень від Частини коштів Позики або не давати в борг, сприяти або іншим чином надавати такі кошти в кожному окремому випадку будь-якій особі у будь-який спосіб, що безпосередньо призвело б до застосовних Санкцій; або</w:t>
      </w:r>
    </w:p>
    <w:p w14:paraId="64BD1614" w14:textId="77777777" w:rsidR="0079700B" w:rsidRPr="00FA6999" w:rsidRDefault="0079700B" w:rsidP="00BF3673">
      <w:pPr>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(в) фінансувати весь або частину будь-якого платежу за Фінансовою угодою із доходів, одержаних за рахунок дій чи економічної діяльності пов’язаної з Суб’єктом санкцій, особою, яка порушує Санкції або у будь-який спосіб, який прямо чи опосередковано призведе до порушення Санкцій.</w:t>
      </w:r>
    </w:p>
    <w:p w14:paraId="4504FA19"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7" w:name="n595"/>
      <w:bookmarkStart w:id="8" w:name="n598"/>
      <w:bookmarkStart w:id="9" w:name="n599"/>
      <w:bookmarkEnd w:id="7"/>
      <w:bookmarkEnd w:id="8"/>
      <w:bookmarkEnd w:id="9"/>
      <w:r w:rsidRPr="00FA6999">
        <w:rPr>
          <w:rFonts w:ascii="Times New Roman" w:eastAsia="Times New Roman" w:hAnsi="Times New Roman" w:cs="Times New Roman"/>
          <w:sz w:val="28"/>
          <w:szCs w:val="28"/>
          <w:bdr w:val="none" w:sz="0" w:space="0" w:color="auto" w:frame="1"/>
          <w:lang w:eastAsia="ru-RU" w:bidi="he-IL"/>
        </w:rPr>
        <w:t>6.1.22. Забезпечити, щоб Кінцевий бенефіціар забезпечив, аби усі договори (контракти) за Субпроєктом, що передбачається укласти, містили:</w:t>
      </w:r>
    </w:p>
    <w:p w14:paraId="6AFB678C" w14:textId="19EAD8FF"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10" w:name="n446"/>
      <w:bookmarkEnd w:id="10"/>
      <w:r w:rsidRPr="00FA6999">
        <w:rPr>
          <w:rFonts w:ascii="Times New Roman" w:eastAsia="Times New Roman" w:hAnsi="Times New Roman" w:cs="Times New Roman"/>
          <w:sz w:val="28"/>
          <w:szCs w:val="28"/>
          <w:bdr w:val="none" w:sz="0" w:space="0" w:color="auto" w:frame="1"/>
          <w:lang w:eastAsia="ru-RU" w:bidi="he-IL"/>
        </w:rPr>
        <w:t xml:space="preserve">(а) вимогу до відповідного підрядника </w:t>
      </w:r>
      <w:proofErr w:type="spellStart"/>
      <w:r w:rsidRPr="00FA6999">
        <w:rPr>
          <w:rFonts w:ascii="Times New Roman" w:eastAsia="Times New Roman" w:hAnsi="Times New Roman" w:cs="Times New Roman"/>
          <w:sz w:val="28"/>
          <w:szCs w:val="28"/>
          <w:bdr w:val="none" w:sz="0" w:space="0" w:color="auto" w:frame="1"/>
          <w:lang w:eastAsia="ru-RU" w:bidi="he-IL"/>
        </w:rPr>
        <w:t>оперативно</w:t>
      </w:r>
      <w:proofErr w:type="spellEnd"/>
      <w:r w:rsidRPr="00FA6999">
        <w:rPr>
          <w:rFonts w:ascii="Times New Roman" w:eastAsia="Times New Roman" w:hAnsi="Times New Roman" w:cs="Times New Roman"/>
          <w:sz w:val="28"/>
          <w:szCs w:val="28"/>
          <w:bdr w:val="none" w:sz="0" w:space="0" w:color="auto" w:frame="1"/>
          <w:lang w:eastAsia="ru-RU" w:bidi="he-IL"/>
        </w:rPr>
        <w:t xml:space="preserve"> інформувати ЄІБ і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про обґрунтоване обвинувачення, скаргу або інформацію щодо Забороненої поведінки щодо Субпроєкту;</w:t>
      </w:r>
    </w:p>
    <w:p w14:paraId="49C0573A"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11" w:name="n447"/>
      <w:bookmarkEnd w:id="11"/>
      <w:r w:rsidRPr="00FA6999">
        <w:rPr>
          <w:rFonts w:ascii="Times New Roman" w:eastAsia="Times New Roman" w:hAnsi="Times New Roman" w:cs="Times New Roman"/>
          <w:sz w:val="28"/>
          <w:szCs w:val="28"/>
          <w:bdr w:val="none" w:sz="0" w:space="0" w:color="auto" w:frame="1"/>
          <w:lang w:eastAsia="ru-RU" w:bidi="he-IL"/>
        </w:rPr>
        <w:t xml:space="preserve">(б) вимогу до відповідного Підрядника вести бухгалтерські книги і записи щодо усіх фінансових операцій та видатків у зв’язку із Субпроєктом; </w:t>
      </w:r>
    </w:p>
    <w:p w14:paraId="72DF1F2A"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12" w:name="n448"/>
      <w:bookmarkEnd w:id="12"/>
      <w:r w:rsidRPr="00FA6999">
        <w:rPr>
          <w:rFonts w:ascii="Times New Roman" w:eastAsia="Times New Roman" w:hAnsi="Times New Roman" w:cs="Times New Roman"/>
          <w:sz w:val="28"/>
          <w:szCs w:val="28"/>
          <w:bdr w:val="none" w:sz="0" w:space="0" w:color="auto" w:frame="1"/>
          <w:lang w:eastAsia="ru-RU" w:bidi="he-IL"/>
        </w:rPr>
        <w:t>(в) право ЄІБ, щодо Забороненої поведінки, переглядати бухгалтерські книги і записи відповідного Підрядника щодо усіх фінансових операцій та видатків у зв’язку із Субпроєктом та робити копії необхідних документів</w:t>
      </w:r>
      <w:bookmarkStart w:id="13" w:name="n449"/>
      <w:bookmarkEnd w:id="13"/>
      <w:r w:rsidRPr="00FA6999">
        <w:rPr>
          <w:rFonts w:ascii="Times New Roman" w:eastAsia="Times New Roman" w:hAnsi="Times New Roman" w:cs="Times New Roman"/>
          <w:sz w:val="28"/>
          <w:szCs w:val="28"/>
          <w:bdr w:val="none" w:sz="0" w:space="0" w:color="auto" w:frame="1"/>
          <w:lang w:eastAsia="ru-RU" w:bidi="he-IL"/>
        </w:rPr>
        <w:t>.</w:t>
      </w:r>
    </w:p>
    <w:p w14:paraId="74BB78F4"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14" w:name="n462"/>
      <w:bookmarkStart w:id="15" w:name="n464"/>
      <w:bookmarkStart w:id="16" w:name="n466"/>
      <w:bookmarkEnd w:id="14"/>
      <w:bookmarkEnd w:id="15"/>
      <w:bookmarkEnd w:id="16"/>
      <w:r w:rsidRPr="00FA6999">
        <w:rPr>
          <w:rFonts w:ascii="Times New Roman" w:eastAsia="Times New Roman" w:hAnsi="Times New Roman" w:cs="Times New Roman"/>
          <w:sz w:val="28"/>
          <w:szCs w:val="28"/>
          <w:bdr w:val="none" w:sz="0" w:space="0" w:color="auto" w:frame="1"/>
          <w:lang w:eastAsia="ru-RU" w:bidi="he-IL"/>
        </w:rPr>
        <w:t xml:space="preserve">6.1.23. Шляхом отримання письмового підтвердження Кінцевого бенефіціара забезпечити відсутність будь-якого подвійного фінансування одних і тих же компонентів Субпроєкту з інших коштів, наданих ЄІБ, будь-то згідно із </w:t>
      </w:r>
      <w:r w:rsidRPr="00FA6999">
        <w:rPr>
          <w:rFonts w:ascii="Times New Roman" w:eastAsia="Times New Roman" w:hAnsi="Times New Roman" w:cs="Times New Roman"/>
          <w:sz w:val="28"/>
          <w:szCs w:val="28"/>
          <w:lang w:eastAsia="ru-RU"/>
        </w:rPr>
        <w:t xml:space="preserve">Фінансовою угодою </w:t>
      </w:r>
      <w:r w:rsidRPr="00FA6999">
        <w:rPr>
          <w:rFonts w:ascii="Times New Roman" w:eastAsia="Times New Roman" w:hAnsi="Times New Roman" w:cs="Times New Roman"/>
          <w:sz w:val="28"/>
          <w:szCs w:val="28"/>
          <w:bdr w:val="none" w:sz="0" w:space="0" w:color="auto" w:frame="1"/>
          <w:lang w:eastAsia="ru-RU" w:bidi="he-IL"/>
        </w:rPr>
        <w:t>або іншим чином, або інших коштів, наданих іншими донорами. Для уникнення непорозуміння це зобов’язання:</w:t>
      </w:r>
    </w:p>
    <w:p w14:paraId="571C1BA8" w14:textId="71F3587E"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17" w:name="n468"/>
      <w:bookmarkEnd w:id="17"/>
      <w:r w:rsidRPr="00FA6999">
        <w:rPr>
          <w:rFonts w:ascii="Times New Roman" w:eastAsia="Times New Roman" w:hAnsi="Times New Roman" w:cs="Times New Roman"/>
          <w:sz w:val="28"/>
          <w:szCs w:val="28"/>
          <w:bdr w:val="none" w:sz="0" w:space="0" w:color="auto" w:frame="1"/>
          <w:lang w:eastAsia="ru-RU" w:bidi="he-IL"/>
        </w:rPr>
        <w:lastRenderedPageBreak/>
        <w:t xml:space="preserve">(а) не забороняє будь-яке співфінансування Субпроєкту іншими донорами або фінансування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інших компонентів будь-якого Субпроєкту; </w:t>
      </w:r>
    </w:p>
    <w:p w14:paraId="6C5DCEF9"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18" w:name="n469"/>
      <w:bookmarkEnd w:id="18"/>
      <w:r w:rsidRPr="00FA6999">
        <w:rPr>
          <w:rFonts w:ascii="Times New Roman" w:eastAsia="Times New Roman" w:hAnsi="Times New Roman" w:cs="Times New Roman"/>
          <w:sz w:val="28"/>
          <w:szCs w:val="28"/>
          <w:bdr w:val="none" w:sz="0" w:space="0" w:color="auto" w:frame="1"/>
          <w:lang w:eastAsia="ru-RU" w:bidi="he-IL"/>
        </w:rPr>
        <w:t>(б) не застосовується до поєднання грантів від донорів із коштами ЄІБ щодо фінансування інших компонентів будь-якого Субпроєкту, про які ЄІБ був повідомлений і які були обґрунтовані так, що це є задовільним для ЄІБ.</w:t>
      </w:r>
    </w:p>
    <w:p w14:paraId="65DA2994"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rPr>
      </w:pPr>
      <w:bookmarkStart w:id="19" w:name="n470"/>
      <w:bookmarkStart w:id="20" w:name="n471"/>
      <w:bookmarkStart w:id="21" w:name="n543"/>
      <w:bookmarkStart w:id="22" w:name="n544"/>
      <w:bookmarkEnd w:id="19"/>
      <w:bookmarkEnd w:id="20"/>
      <w:bookmarkEnd w:id="21"/>
      <w:bookmarkEnd w:id="22"/>
      <w:r w:rsidRPr="00FA6999">
        <w:rPr>
          <w:rFonts w:ascii="Times New Roman" w:eastAsia="Times New Roman" w:hAnsi="Times New Roman" w:cs="Times New Roman"/>
          <w:sz w:val="28"/>
          <w:szCs w:val="28"/>
          <w:bdr w:val="none" w:sz="0" w:space="0" w:color="auto" w:frame="1"/>
          <w:lang w:eastAsia="ru-RU" w:bidi="he-IL"/>
        </w:rPr>
        <w:t xml:space="preserve">6.1.24. Довести до Кінцевого бенефіціара всі застосовні політики та керівні настанови ЄІБ, включно з (не </w:t>
      </w:r>
      <w:r w:rsidRPr="00FA6999">
        <w:rPr>
          <w:rFonts w:ascii="Times New Roman" w:eastAsia="Times New Roman" w:hAnsi="Times New Roman" w:cs="Times New Roman"/>
          <w:sz w:val="28"/>
          <w:szCs w:val="28"/>
        </w:rPr>
        <w:t>обмежуючи) Екологічні та соціальні стандарти, Посібник з питань закупівель ЄІБ, Посібник «Національні процедури закупівель».</w:t>
      </w:r>
      <w:bookmarkStart w:id="23" w:name="n472"/>
      <w:bookmarkEnd w:id="23"/>
    </w:p>
    <w:p w14:paraId="7D7A0E2B"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rPr>
      </w:pPr>
      <w:bookmarkStart w:id="24" w:name="n478"/>
      <w:bookmarkStart w:id="25" w:name="n482"/>
      <w:bookmarkEnd w:id="24"/>
      <w:bookmarkEnd w:id="25"/>
      <w:r w:rsidRPr="00FA6999">
        <w:rPr>
          <w:rFonts w:ascii="Times New Roman" w:eastAsia="Times New Roman" w:hAnsi="Times New Roman" w:cs="Times New Roman"/>
          <w:sz w:val="28"/>
          <w:szCs w:val="28"/>
          <w:bdr w:val="none" w:sz="0" w:space="0" w:color="auto" w:frame="1"/>
          <w:lang w:eastAsia="ru-RU" w:bidi="he-IL"/>
        </w:rPr>
        <w:t>6</w:t>
      </w:r>
      <w:r w:rsidRPr="00FA6999">
        <w:rPr>
          <w:rFonts w:ascii="Times New Roman" w:eastAsia="Times New Roman" w:hAnsi="Times New Roman" w:cs="Times New Roman"/>
          <w:sz w:val="28"/>
          <w:szCs w:val="28"/>
        </w:rPr>
        <w:t>.1.25. Забезпечити, щоб:</w:t>
      </w:r>
    </w:p>
    <w:p w14:paraId="4E7E8E0B"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rPr>
      </w:pPr>
      <w:bookmarkStart w:id="26" w:name="n548"/>
      <w:bookmarkEnd w:id="26"/>
      <w:r w:rsidRPr="00FA6999">
        <w:rPr>
          <w:rFonts w:ascii="Times New Roman" w:eastAsia="Times New Roman" w:hAnsi="Times New Roman" w:cs="Times New Roman"/>
          <w:sz w:val="28"/>
          <w:szCs w:val="28"/>
        </w:rPr>
        <w:t>(а) переваги кожного Субпроєкту були однаково доступні постраждалим внаслідок військової агресії Російської Федерації проти України (на основі принципів недискримінації, участі та прозорості);</w:t>
      </w:r>
    </w:p>
    <w:p w14:paraId="681C10BD"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rPr>
      </w:pPr>
      <w:bookmarkStart w:id="27" w:name="n549"/>
      <w:bookmarkEnd w:id="27"/>
      <w:r w:rsidRPr="00FA6999">
        <w:rPr>
          <w:rFonts w:ascii="Times New Roman" w:eastAsia="Times New Roman" w:hAnsi="Times New Roman" w:cs="Times New Roman"/>
          <w:sz w:val="28"/>
          <w:szCs w:val="28"/>
        </w:rPr>
        <w:t>(б) постраждалі внаслідок військової агресії Російської Федерації проти України отримують прозору та доступну інформацію про допомогу, яка надається в рамках Проєкту чи будь-якого Субпроєкту та згідно з чинним законодавством; та</w:t>
      </w:r>
    </w:p>
    <w:p w14:paraId="17BB0D36" w14:textId="2A85E801"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rPr>
      </w:pPr>
      <w:bookmarkStart w:id="28" w:name="n550"/>
      <w:bookmarkEnd w:id="28"/>
      <w:r w:rsidRPr="00FA6999">
        <w:rPr>
          <w:rFonts w:ascii="Times New Roman" w:eastAsia="Times New Roman" w:hAnsi="Times New Roman" w:cs="Times New Roman"/>
          <w:sz w:val="28"/>
          <w:szCs w:val="28"/>
        </w:rPr>
        <w:t xml:space="preserve">(в) відбувалося сприяння інтеграції внутрішньо переміщених осіб за місцем їх поточного проживання одночасно з захистом їх прав на добровільне повернення до місця походження відповідно до </w:t>
      </w:r>
      <w:bookmarkStart w:id="29" w:name="n551"/>
      <w:bookmarkEnd w:id="29"/>
      <w:r w:rsidRPr="00FA6999">
        <w:rPr>
          <w:rFonts w:ascii="Times New Roman" w:eastAsia="Times New Roman" w:hAnsi="Times New Roman" w:cs="Times New Roman"/>
          <w:sz w:val="28"/>
          <w:szCs w:val="28"/>
        </w:rPr>
        <w:t xml:space="preserve">Закону України «Про забезпечення прав і свобод внутрішньо переміщених осіб» від 20 жовтня 2014 року </w:t>
      </w:r>
      <w:hyperlink r:id="rId10" w:tgtFrame="_blank" w:history="1">
        <w:r w:rsidRPr="00FA6999">
          <w:rPr>
            <w:rFonts w:ascii="Times New Roman" w:eastAsia="Times New Roman" w:hAnsi="Times New Roman" w:cs="Times New Roman"/>
            <w:sz w:val="28"/>
            <w:szCs w:val="28"/>
          </w:rPr>
          <w:t>№ 1706-</w:t>
        </w:r>
        <w:r w:rsidR="00BC44FF" w:rsidRPr="00FA6999">
          <w:rPr>
            <w:rFonts w:ascii="Times New Roman" w:eastAsia="Times New Roman" w:hAnsi="Times New Roman" w:cs="Times New Roman"/>
            <w:sz w:val="28"/>
            <w:szCs w:val="28"/>
          </w:rPr>
          <w:t>VII</w:t>
        </w:r>
      </w:hyperlink>
      <w:r w:rsidRPr="00FA6999">
        <w:rPr>
          <w:rFonts w:ascii="Times New Roman" w:eastAsia="Times New Roman" w:hAnsi="Times New Roman" w:cs="Times New Roman"/>
          <w:sz w:val="28"/>
          <w:szCs w:val="28"/>
        </w:rPr>
        <w:t>  та</w:t>
      </w:r>
      <w:bookmarkStart w:id="30" w:name="n552"/>
      <w:bookmarkEnd w:id="30"/>
      <w:r w:rsidRPr="00FA6999">
        <w:rPr>
          <w:rFonts w:ascii="Times New Roman" w:eastAsia="Times New Roman" w:hAnsi="Times New Roman" w:cs="Times New Roman"/>
          <w:sz w:val="28"/>
          <w:szCs w:val="28"/>
        </w:rPr>
        <w:t xml:space="preserve"> чинних міжнародних стандартів, включаючи (але не обмежуючи) Керівні принципи ООН щодо внутрішніх переміщень.</w:t>
      </w:r>
    </w:p>
    <w:p w14:paraId="7DF68F54"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rPr>
      </w:pPr>
      <w:bookmarkStart w:id="31" w:name="n553"/>
      <w:bookmarkEnd w:id="31"/>
      <w:r w:rsidRPr="00FA6999">
        <w:rPr>
          <w:rFonts w:ascii="Times New Roman" w:eastAsia="Times New Roman" w:hAnsi="Times New Roman" w:cs="Times New Roman"/>
          <w:sz w:val="28"/>
          <w:szCs w:val="28"/>
        </w:rPr>
        <w:t>6.1.26. Забезпечити, щоб жоден Субпроєкт:</w:t>
      </w:r>
    </w:p>
    <w:p w14:paraId="76E58AFD"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rPr>
      </w:pPr>
      <w:bookmarkStart w:id="32" w:name="n554"/>
      <w:bookmarkEnd w:id="32"/>
      <w:r w:rsidRPr="00FA6999">
        <w:rPr>
          <w:rFonts w:ascii="Times New Roman" w:eastAsia="Times New Roman" w:hAnsi="Times New Roman" w:cs="Times New Roman"/>
          <w:sz w:val="28"/>
          <w:szCs w:val="28"/>
        </w:rPr>
        <w:t>(а) не реалізовувався в місцевості України, де відбувається активні бойові дії;</w:t>
      </w:r>
    </w:p>
    <w:p w14:paraId="5F120751"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rPr>
      </w:pPr>
      <w:bookmarkStart w:id="33" w:name="n555"/>
      <w:bookmarkEnd w:id="33"/>
      <w:r w:rsidRPr="00FA6999">
        <w:rPr>
          <w:rFonts w:ascii="Times New Roman" w:eastAsia="Times New Roman" w:hAnsi="Times New Roman" w:cs="Times New Roman"/>
          <w:sz w:val="28"/>
          <w:szCs w:val="28"/>
        </w:rPr>
        <w:t>(б) не спричиняв новий активний конфлікт в Україні;</w:t>
      </w:r>
    </w:p>
    <w:p w14:paraId="51AF8E8F"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rPr>
      </w:pPr>
      <w:bookmarkStart w:id="34" w:name="n556"/>
      <w:bookmarkEnd w:id="34"/>
      <w:r w:rsidRPr="00FA6999">
        <w:rPr>
          <w:rFonts w:ascii="Times New Roman" w:eastAsia="Times New Roman" w:hAnsi="Times New Roman" w:cs="Times New Roman"/>
          <w:sz w:val="28"/>
          <w:szCs w:val="28"/>
        </w:rPr>
        <w:t>(в) не продовжував будь-який існуючий активний конфлікт в Україні; або</w:t>
      </w:r>
    </w:p>
    <w:p w14:paraId="56FCDF83"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rPr>
      </w:pPr>
      <w:bookmarkStart w:id="35" w:name="n557"/>
      <w:bookmarkEnd w:id="35"/>
      <w:r w:rsidRPr="00FA6999">
        <w:rPr>
          <w:rFonts w:ascii="Times New Roman" w:eastAsia="Times New Roman" w:hAnsi="Times New Roman" w:cs="Times New Roman"/>
          <w:sz w:val="28"/>
          <w:szCs w:val="28"/>
        </w:rPr>
        <w:t>(г) не реалізовувався на території</w:t>
      </w:r>
      <w:bookmarkStart w:id="36" w:name="_GoBack"/>
      <w:bookmarkEnd w:id="36"/>
      <w:r w:rsidRPr="00FA6999">
        <w:rPr>
          <w:rFonts w:ascii="Times New Roman" w:eastAsia="Times New Roman" w:hAnsi="Times New Roman" w:cs="Times New Roman"/>
          <w:sz w:val="28"/>
          <w:szCs w:val="28"/>
        </w:rPr>
        <w:t>, яка не перебуває під контролем Уряду України.</w:t>
      </w:r>
    </w:p>
    <w:p w14:paraId="3E177D15"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37" w:name="n483"/>
      <w:bookmarkEnd w:id="37"/>
      <w:r w:rsidRPr="00FA6999">
        <w:rPr>
          <w:rFonts w:ascii="Times New Roman" w:eastAsia="Times New Roman" w:hAnsi="Times New Roman" w:cs="Times New Roman"/>
          <w:sz w:val="28"/>
          <w:szCs w:val="28"/>
          <w:bdr w:val="none" w:sz="0" w:space="0" w:color="auto" w:frame="1"/>
          <w:lang w:eastAsia="ru-RU" w:bidi="he-IL"/>
        </w:rPr>
        <w:t>6.1.</w:t>
      </w:r>
      <w:r w:rsidRPr="00FA6999">
        <w:rPr>
          <w:rFonts w:ascii="Times New Roman" w:eastAsia="Times New Roman" w:hAnsi="Times New Roman" w:cs="Times New Roman"/>
          <w:sz w:val="28"/>
          <w:szCs w:val="28"/>
        </w:rPr>
        <w:t>27. Забезпечити щоб Кінцевий бенефіціар дозволяв ЄІБ проводити вибіркові перевірки на різних етапах процесу реалізації Субпроєкту, стосовно зокрема</w:t>
      </w:r>
      <w:r w:rsidRPr="00FA6999">
        <w:rPr>
          <w:rFonts w:ascii="Times New Roman" w:eastAsia="Times New Roman" w:hAnsi="Times New Roman" w:cs="Times New Roman"/>
          <w:sz w:val="28"/>
          <w:szCs w:val="28"/>
          <w:bdr w:val="none" w:sz="0" w:space="0" w:color="auto" w:frame="1"/>
          <w:lang w:eastAsia="ru-RU" w:bidi="he-IL"/>
        </w:rPr>
        <w:t>:</w:t>
      </w:r>
    </w:p>
    <w:p w14:paraId="262655F6"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38" w:name="n484"/>
      <w:bookmarkEnd w:id="38"/>
      <w:r w:rsidRPr="00FA6999">
        <w:rPr>
          <w:rFonts w:ascii="Times New Roman" w:eastAsia="Times New Roman" w:hAnsi="Times New Roman" w:cs="Times New Roman"/>
          <w:sz w:val="28"/>
          <w:szCs w:val="28"/>
          <w:bdr w:val="none" w:sz="0" w:space="0" w:color="auto" w:frame="1"/>
          <w:lang w:eastAsia="ru-RU" w:bidi="he-IL"/>
        </w:rPr>
        <w:t>(а) дотримання обсягу робіт за результатами аудитів або рекомендацій ЄІБ із надання технічної допомоги;</w:t>
      </w:r>
    </w:p>
    <w:p w14:paraId="27BC9536"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39" w:name="n485"/>
      <w:bookmarkEnd w:id="39"/>
      <w:r w:rsidRPr="00FA6999">
        <w:rPr>
          <w:rFonts w:ascii="Times New Roman" w:eastAsia="Times New Roman" w:hAnsi="Times New Roman" w:cs="Times New Roman"/>
          <w:sz w:val="28"/>
          <w:szCs w:val="28"/>
          <w:bdr w:val="none" w:sz="0" w:space="0" w:color="auto" w:frame="1"/>
          <w:lang w:eastAsia="ru-RU" w:bidi="he-IL"/>
        </w:rPr>
        <w:t>(б) якості технічних проєктів;</w:t>
      </w:r>
    </w:p>
    <w:p w14:paraId="08B5001A"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40" w:name="n486"/>
      <w:bookmarkEnd w:id="40"/>
      <w:r w:rsidRPr="00FA6999">
        <w:rPr>
          <w:rFonts w:ascii="Times New Roman" w:eastAsia="Times New Roman" w:hAnsi="Times New Roman" w:cs="Times New Roman"/>
          <w:sz w:val="28"/>
          <w:szCs w:val="28"/>
          <w:bdr w:val="none" w:sz="0" w:space="0" w:color="auto" w:frame="1"/>
          <w:lang w:eastAsia="ru-RU" w:bidi="he-IL"/>
        </w:rPr>
        <w:t>(в) якості будівельних робіт;</w:t>
      </w:r>
    </w:p>
    <w:p w14:paraId="22D1A3DD"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41" w:name="n487"/>
      <w:bookmarkEnd w:id="41"/>
      <w:r w:rsidRPr="00FA6999">
        <w:rPr>
          <w:rFonts w:ascii="Times New Roman" w:eastAsia="Times New Roman" w:hAnsi="Times New Roman" w:cs="Times New Roman"/>
          <w:sz w:val="28"/>
          <w:szCs w:val="28"/>
          <w:bdr w:val="none" w:sz="0" w:space="0" w:color="auto" w:frame="1"/>
          <w:lang w:eastAsia="ru-RU" w:bidi="he-IL"/>
        </w:rPr>
        <w:t>(г) якості будівельних матеріалів, що використовуються;</w:t>
      </w:r>
    </w:p>
    <w:p w14:paraId="5F881486"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42" w:name="n488"/>
      <w:bookmarkEnd w:id="42"/>
      <w:r w:rsidRPr="00FA6999">
        <w:rPr>
          <w:rFonts w:ascii="Times New Roman" w:eastAsia="Times New Roman" w:hAnsi="Times New Roman" w:cs="Times New Roman"/>
          <w:sz w:val="28"/>
          <w:szCs w:val="28"/>
          <w:bdr w:val="none" w:sz="0" w:space="0" w:color="auto" w:frame="1"/>
          <w:lang w:eastAsia="ru-RU" w:bidi="he-IL"/>
        </w:rPr>
        <w:t>(ґ) вартості (витрат) Субпроєкту;</w:t>
      </w:r>
    </w:p>
    <w:p w14:paraId="02883E36"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43" w:name="n489"/>
      <w:bookmarkEnd w:id="43"/>
      <w:r w:rsidRPr="00FA6999">
        <w:rPr>
          <w:rFonts w:ascii="Times New Roman" w:eastAsia="Times New Roman" w:hAnsi="Times New Roman" w:cs="Times New Roman"/>
          <w:sz w:val="28"/>
          <w:szCs w:val="28"/>
          <w:bdr w:val="none" w:sz="0" w:space="0" w:color="auto" w:frame="1"/>
          <w:lang w:eastAsia="ru-RU" w:bidi="he-IL"/>
        </w:rPr>
        <w:t>(д) дотримання Екологічних та соціальних стандартів; та</w:t>
      </w:r>
    </w:p>
    <w:p w14:paraId="3FC755D0"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44" w:name="n490"/>
      <w:bookmarkEnd w:id="44"/>
      <w:r w:rsidRPr="00FA6999">
        <w:rPr>
          <w:rFonts w:ascii="Times New Roman" w:eastAsia="Times New Roman" w:hAnsi="Times New Roman" w:cs="Times New Roman"/>
          <w:sz w:val="28"/>
          <w:szCs w:val="28"/>
          <w:bdr w:val="none" w:sz="0" w:space="0" w:color="auto" w:frame="1"/>
          <w:lang w:eastAsia="ru-RU" w:bidi="he-IL"/>
        </w:rPr>
        <w:t xml:space="preserve">(е) закупівель загалом та дотримання вимог </w:t>
      </w:r>
      <w:r w:rsidRPr="00FA6999">
        <w:rPr>
          <w:rFonts w:ascii="Times New Roman" w:eastAsia="Times New Roman" w:hAnsi="Times New Roman" w:cs="Times New Roman"/>
          <w:sz w:val="28"/>
          <w:szCs w:val="28"/>
        </w:rPr>
        <w:t>Посібника з питань закупівель ЄІБ та Посібника «Національні процедури закупівель».</w:t>
      </w:r>
    </w:p>
    <w:p w14:paraId="5D33EF3E"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45" w:name="n491"/>
      <w:bookmarkEnd w:id="45"/>
      <w:r w:rsidRPr="00FA6999">
        <w:rPr>
          <w:rFonts w:ascii="Times New Roman" w:eastAsia="Times New Roman" w:hAnsi="Times New Roman" w:cs="Times New Roman"/>
          <w:sz w:val="28"/>
          <w:szCs w:val="28"/>
          <w:bdr w:val="none" w:sz="0" w:space="0" w:color="auto" w:frame="1"/>
          <w:lang w:eastAsia="ru-RU" w:bidi="he-IL"/>
        </w:rPr>
        <w:t xml:space="preserve">6.1.28. Довести до Кінцевого бенефіціара, щоб на запит ЄІБ Кінцевий бенефіціар забезпечив Банку та його посадовим особам, агентам, консультантам та радникам належний доступ до будь-якого майданчика та будь-якого </w:t>
      </w:r>
      <w:r w:rsidRPr="00FA6999">
        <w:rPr>
          <w:rFonts w:ascii="Times New Roman" w:eastAsia="Times New Roman" w:hAnsi="Times New Roman" w:cs="Times New Roman"/>
          <w:sz w:val="28"/>
          <w:szCs w:val="28"/>
          <w:bdr w:val="none" w:sz="0" w:space="0" w:color="auto" w:frame="1"/>
          <w:lang w:eastAsia="ru-RU" w:bidi="he-IL"/>
        </w:rPr>
        <w:lastRenderedPageBreak/>
        <w:t>документа, необхідного для підтвердження питань, зазначених у п. 6.1.27. (що стосуються реалізації Субпроєкту).</w:t>
      </w:r>
    </w:p>
    <w:p w14:paraId="2C6E16D5" w14:textId="775DB2C6"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46" w:name="n492"/>
      <w:bookmarkEnd w:id="46"/>
      <w:r w:rsidRPr="00FA6999">
        <w:rPr>
          <w:rFonts w:ascii="Times New Roman" w:eastAsia="Times New Roman" w:hAnsi="Times New Roman" w:cs="Times New Roman"/>
          <w:sz w:val="28"/>
          <w:szCs w:val="28"/>
          <w:bdr w:val="none" w:sz="0" w:space="0" w:color="auto" w:frame="1"/>
          <w:lang w:eastAsia="ru-RU" w:bidi="he-IL"/>
        </w:rPr>
        <w:t xml:space="preserve">6.1.29. Усувати так, що це є задовільним для ЄІБ, та у строки, повідомлені ЄІБ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будь-які недоліки, помилки, упущення або порушення, виявлені у зв’язку з Субпроєктом будь-якою особою</w:t>
      </w:r>
      <w:bookmarkStart w:id="47" w:name="n493"/>
      <w:bookmarkEnd w:id="47"/>
      <w:r w:rsidRPr="00FA6999">
        <w:rPr>
          <w:rFonts w:ascii="Times New Roman" w:eastAsia="Times New Roman" w:hAnsi="Times New Roman" w:cs="Times New Roman"/>
          <w:sz w:val="28"/>
          <w:szCs w:val="28"/>
          <w:bdr w:val="none" w:sz="0" w:space="0" w:color="auto" w:frame="1"/>
          <w:lang w:eastAsia="ru-RU" w:bidi="he-IL"/>
        </w:rPr>
        <w:t xml:space="preserve"> при реалізації Субпроєкту.</w:t>
      </w:r>
    </w:p>
    <w:p w14:paraId="166EC625"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48" w:name="n494"/>
      <w:bookmarkStart w:id="49" w:name="n498"/>
      <w:bookmarkStart w:id="50" w:name="n499"/>
      <w:bookmarkEnd w:id="48"/>
      <w:bookmarkEnd w:id="49"/>
      <w:bookmarkEnd w:id="50"/>
      <w:r w:rsidRPr="00FA6999">
        <w:rPr>
          <w:rFonts w:ascii="Times New Roman" w:eastAsia="Times New Roman" w:hAnsi="Times New Roman" w:cs="Times New Roman"/>
          <w:sz w:val="28"/>
          <w:szCs w:val="28"/>
          <w:bdr w:val="none" w:sz="0" w:space="0" w:color="auto" w:frame="1"/>
          <w:lang w:eastAsia="ru-RU" w:bidi="he-IL"/>
        </w:rPr>
        <w:t>6.1.30. Протягом 5 робочих днів інформувати Мінфін про необхідність призупинення уповноваження на будь-який Субпроєкт та виплату будь-якої Частини коштів Позики Кінцевому бенефіціару, стосовно якого або управлінського персоналу якого ведеться розслідування відповідним органом у зв’язку з будь-якою Забороненою поведінкою.</w:t>
      </w:r>
    </w:p>
    <w:p w14:paraId="32B427F9"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51" w:name="n500"/>
      <w:bookmarkEnd w:id="51"/>
      <w:r w:rsidRPr="00FA6999">
        <w:rPr>
          <w:rFonts w:ascii="Times New Roman" w:eastAsia="Times New Roman" w:hAnsi="Times New Roman" w:cs="Times New Roman"/>
          <w:sz w:val="28"/>
          <w:szCs w:val="28"/>
          <w:bdr w:val="none" w:sz="0" w:space="0" w:color="auto" w:frame="1"/>
          <w:lang w:eastAsia="ru-RU" w:bidi="he-IL"/>
        </w:rPr>
        <w:t xml:space="preserve">6.1.31. </w:t>
      </w:r>
      <w:bookmarkStart w:id="52" w:name="n502"/>
      <w:bookmarkEnd w:id="52"/>
      <w:r w:rsidRPr="00FA6999">
        <w:rPr>
          <w:rFonts w:ascii="Times New Roman" w:eastAsia="Times New Roman" w:hAnsi="Times New Roman" w:cs="Times New Roman"/>
          <w:sz w:val="28"/>
          <w:szCs w:val="28"/>
          <w:bdr w:val="none" w:sz="0" w:space="0" w:color="auto" w:frame="1"/>
          <w:lang w:eastAsia="ru-RU" w:bidi="he-IL"/>
        </w:rPr>
        <w:t>Довести до Кінцевого бенефіціара зобов’язання щодо дотримання усіх законів, нормативно-правових актів, правил, процедур тощо дія яких поширюється на нього та на Субпроєкт, коли їх недотримання спричиняє або, ймовірно, спричинить істотну несприятливу зміну.</w:t>
      </w:r>
    </w:p>
    <w:p w14:paraId="446E4D94" w14:textId="77777777" w:rsidR="0079700B" w:rsidRPr="00FA6999" w:rsidRDefault="0079700B" w:rsidP="00BF3673">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bidi="he-IL"/>
        </w:rPr>
      </w:pPr>
      <w:bookmarkStart w:id="53" w:name="n504"/>
      <w:bookmarkEnd w:id="53"/>
      <w:r w:rsidRPr="00FA6999">
        <w:rPr>
          <w:rFonts w:ascii="Times New Roman" w:eastAsia="Times New Roman" w:hAnsi="Times New Roman" w:cs="Times New Roman"/>
          <w:sz w:val="28"/>
          <w:szCs w:val="28"/>
          <w:bdr w:val="none" w:sz="0" w:space="0" w:color="auto" w:frame="1"/>
          <w:lang w:eastAsia="ru-RU" w:bidi="he-IL"/>
        </w:rPr>
        <w:t xml:space="preserve">6.1.32. </w:t>
      </w:r>
      <w:bookmarkStart w:id="54" w:name="n505"/>
      <w:bookmarkEnd w:id="54"/>
      <w:r w:rsidRPr="00FA6999">
        <w:rPr>
          <w:rFonts w:ascii="Times New Roman" w:eastAsia="Times New Roman" w:hAnsi="Times New Roman" w:cs="Times New Roman"/>
          <w:sz w:val="28"/>
          <w:szCs w:val="28"/>
          <w:bdr w:val="none" w:sz="0" w:space="0" w:color="auto" w:frame="1"/>
          <w:lang w:eastAsia="ru-RU" w:bidi="he-IL"/>
        </w:rPr>
        <w:t>Не брати участі (і гарантувати шляхом доведення зобов’язання, що Кінцевий бенефіціар не бере участі) (і не уповноважує та не дозволяє будь-якому суб’єкту, що діє від його імені, брати участь у) будь-якій Забороненій поведінці у зв'язку з Субпроєктом чи тендерною процедурою за Субпроєктом або будь-якою транзакцією, передбаченою Фінансовою угодою.</w:t>
      </w:r>
    </w:p>
    <w:p w14:paraId="56A3039A" w14:textId="77777777"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bidi="he-IL"/>
        </w:rPr>
      </w:pPr>
      <w:bookmarkStart w:id="55" w:name="n506"/>
      <w:bookmarkEnd w:id="55"/>
      <w:r w:rsidRPr="00FA6999">
        <w:rPr>
          <w:rFonts w:ascii="Times New Roman" w:eastAsia="Times New Roman" w:hAnsi="Times New Roman" w:cs="Times New Roman"/>
          <w:sz w:val="28"/>
          <w:szCs w:val="28"/>
          <w:bdr w:val="none" w:sz="0" w:space="0" w:color="auto" w:frame="1"/>
          <w:lang w:eastAsia="ru-RU" w:bidi="he-IL"/>
        </w:rPr>
        <w:t>6.1.33. Довести до Кінцевого бенефіціара зобов’язання щодо здійснення таких заходів, які ЄІБ може вимагати з метою розслідування або припинення будь-яких заявлених або підозрюваних випадків Забороненої поведінки.</w:t>
      </w:r>
    </w:p>
    <w:p w14:paraId="46CE06CF" w14:textId="00DBD646" w:rsidR="0079700B" w:rsidRPr="00FA6999" w:rsidRDefault="0079700B" w:rsidP="00BF3673">
      <w:pPr>
        <w:shd w:val="clear" w:color="auto" w:fill="FFFFFF"/>
        <w:spacing w:after="0" w:line="240" w:lineRule="auto"/>
        <w:ind w:firstLine="448"/>
        <w:jc w:val="both"/>
        <w:rPr>
          <w:rFonts w:ascii="Times New Roman" w:eastAsia="Times New Roman" w:hAnsi="Times New Roman" w:cs="Times New Roman"/>
          <w:sz w:val="28"/>
          <w:szCs w:val="28"/>
          <w:bdr w:val="none" w:sz="0" w:space="0" w:color="auto" w:frame="1"/>
          <w:lang w:eastAsia="ru-RU" w:bidi="he-IL"/>
        </w:rPr>
      </w:pPr>
      <w:bookmarkStart w:id="56" w:name="n507"/>
      <w:bookmarkEnd w:id="56"/>
      <w:r w:rsidRPr="00FA6999">
        <w:rPr>
          <w:rFonts w:ascii="Times New Roman" w:eastAsia="Times New Roman" w:hAnsi="Times New Roman" w:cs="Times New Roman"/>
          <w:sz w:val="28"/>
          <w:szCs w:val="28"/>
          <w:bdr w:val="none" w:sz="0" w:space="0" w:color="auto" w:frame="1"/>
          <w:lang w:eastAsia="ru-RU" w:bidi="he-IL"/>
        </w:rPr>
        <w:t xml:space="preserve">6.1.34. Довести до Кінцевого бенефіціара зобов’язання, щоб договори, які він укладає для реалізації Субпроєкту, містили необхідні положення для можливості розслідування або припинення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та/або Кінцевими бенефіціарами (відповідно) будь-яких заявлених або підозрюваних випадків Забороненої поведінки у зв'язку з Субпроєктом.</w:t>
      </w:r>
    </w:p>
    <w:p w14:paraId="68E80133" w14:textId="77777777" w:rsidR="0079700B" w:rsidRPr="00FA6999" w:rsidRDefault="0079700B" w:rsidP="00BF3673">
      <w:pPr>
        <w:shd w:val="clear" w:color="auto" w:fill="FFFFFF"/>
        <w:spacing w:after="0" w:line="240" w:lineRule="auto"/>
        <w:ind w:firstLine="448"/>
        <w:jc w:val="both"/>
        <w:rPr>
          <w:rFonts w:ascii="Times New Roman" w:eastAsia="Times New Roman" w:hAnsi="Times New Roman" w:cs="Times New Roman"/>
          <w:sz w:val="28"/>
          <w:szCs w:val="28"/>
          <w:bdr w:val="none" w:sz="0" w:space="0" w:color="auto" w:frame="1"/>
          <w:lang w:eastAsia="ru-RU" w:bidi="he-IL"/>
        </w:rPr>
      </w:pPr>
      <w:bookmarkStart w:id="57" w:name="n508"/>
      <w:bookmarkStart w:id="58" w:name="n509"/>
      <w:bookmarkEnd w:id="57"/>
      <w:bookmarkEnd w:id="58"/>
      <w:r w:rsidRPr="00FA6999">
        <w:rPr>
          <w:rFonts w:ascii="Times New Roman" w:eastAsia="Times New Roman" w:hAnsi="Times New Roman" w:cs="Times New Roman"/>
          <w:sz w:val="28"/>
          <w:szCs w:val="28"/>
          <w:bdr w:val="none" w:sz="0" w:space="0" w:color="auto" w:frame="1"/>
          <w:lang w:eastAsia="ru-RU" w:bidi="he-IL"/>
        </w:rPr>
        <w:t>6.1.35. Довести до Кінцевого бенефіціара наступні зобов’язання, що Кінцевий бенефіціар зобов’язується:</w:t>
      </w:r>
    </w:p>
    <w:p w14:paraId="2782DEBD" w14:textId="77777777" w:rsidR="0079700B" w:rsidRPr="00FA6999" w:rsidRDefault="0079700B" w:rsidP="00BF3673">
      <w:pPr>
        <w:shd w:val="clear" w:color="auto" w:fill="FFFFFF"/>
        <w:spacing w:after="0" w:line="240" w:lineRule="auto"/>
        <w:ind w:firstLine="448"/>
        <w:jc w:val="both"/>
        <w:rPr>
          <w:rFonts w:ascii="Times New Roman" w:eastAsia="Times New Roman" w:hAnsi="Times New Roman" w:cs="Times New Roman"/>
          <w:sz w:val="28"/>
          <w:szCs w:val="28"/>
          <w:bdr w:val="none" w:sz="0" w:space="0" w:color="auto" w:frame="1"/>
          <w:lang w:eastAsia="ru-RU" w:bidi="he-IL"/>
        </w:rPr>
      </w:pPr>
      <w:bookmarkStart w:id="59" w:name="n510"/>
      <w:bookmarkEnd w:id="59"/>
      <w:r w:rsidRPr="00FA6999">
        <w:rPr>
          <w:rFonts w:ascii="Times New Roman" w:eastAsia="Times New Roman" w:hAnsi="Times New Roman" w:cs="Times New Roman"/>
          <w:sz w:val="28"/>
          <w:szCs w:val="28"/>
          <w:bdr w:val="none" w:sz="0" w:space="0" w:color="auto" w:frame="1"/>
          <w:lang w:eastAsia="ru-RU" w:bidi="he-IL"/>
        </w:rPr>
        <w:t>(а) не вступати в ділові стосунки з будь-яким Суб’єктом санкцій за Фінансовою угодою, або</w:t>
      </w:r>
    </w:p>
    <w:p w14:paraId="62A7D100" w14:textId="77777777" w:rsidR="0079700B" w:rsidRPr="00FA6999" w:rsidRDefault="0079700B" w:rsidP="00BF3673">
      <w:pPr>
        <w:shd w:val="clear" w:color="auto" w:fill="FFFFFF"/>
        <w:spacing w:after="0" w:line="240" w:lineRule="auto"/>
        <w:ind w:firstLine="450"/>
        <w:jc w:val="both"/>
        <w:rPr>
          <w:rFonts w:ascii="Times New Roman" w:eastAsia="Times New Roman" w:hAnsi="Times New Roman" w:cs="Times New Roman"/>
          <w:sz w:val="28"/>
          <w:szCs w:val="28"/>
          <w:bdr w:val="none" w:sz="0" w:space="0" w:color="auto" w:frame="1"/>
          <w:lang w:eastAsia="ru-RU" w:bidi="he-IL"/>
        </w:rPr>
      </w:pPr>
      <w:bookmarkStart w:id="60" w:name="n511"/>
      <w:bookmarkEnd w:id="60"/>
      <w:r w:rsidRPr="00FA6999">
        <w:rPr>
          <w:rFonts w:ascii="Times New Roman" w:eastAsia="Times New Roman" w:hAnsi="Times New Roman" w:cs="Times New Roman"/>
          <w:sz w:val="28"/>
          <w:szCs w:val="28"/>
          <w:bdr w:val="none" w:sz="0" w:space="0" w:color="auto" w:frame="1"/>
          <w:lang w:eastAsia="ru-RU" w:bidi="he-IL"/>
        </w:rPr>
        <w:t>(б) не надавати ніякі кошти будь-якому Суб’єкту санкцій або на користь Суб’єкта санкцій прямо або опосередковано.</w:t>
      </w:r>
    </w:p>
    <w:p w14:paraId="5B09CCC2" w14:textId="77777777" w:rsidR="0079700B" w:rsidRPr="00FA6999" w:rsidRDefault="0079700B" w:rsidP="00BF3673">
      <w:pPr>
        <w:shd w:val="clear" w:color="auto" w:fill="FFFFFF"/>
        <w:spacing w:after="0" w:line="240" w:lineRule="auto"/>
        <w:ind w:firstLine="450"/>
        <w:jc w:val="both"/>
        <w:rPr>
          <w:rFonts w:ascii="Times New Roman" w:eastAsia="Times New Roman" w:hAnsi="Times New Roman" w:cs="Times New Roman"/>
          <w:sz w:val="28"/>
          <w:szCs w:val="28"/>
          <w:bdr w:val="none" w:sz="0" w:space="0" w:color="auto" w:frame="1"/>
          <w:lang w:eastAsia="ru-RU" w:bidi="he-IL"/>
        </w:rPr>
      </w:pPr>
      <w:bookmarkStart w:id="61" w:name="n576"/>
      <w:bookmarkEnd w:id="61"/>
      <w:r w:rsidRPr="00FA6999">
        <w:rPr>
          <w:rFonts w:ascii="Times New Roman" w:eastAsia="Times New Roman" w:hAnsi="Times New Roman" w:cs="Times New Roman"/>
          <w:sz w:val="28"/>
          <w:szCs w:val="28"/>
          <w:bdr w:val="none" w:sz="0" w:space="0" w:color="auto" w:frame="1"/>
          <w:lang w:eastAsia="ru-RU" w:bidi="he-IL"/>
        </w:rPr>
        <w:t>(в) що Частина коштів Позики не буде використана для придбання землі у зв'язку з будь-яким Субпроєктом чи для інших цілей;</w:t>
      </w:r>
    </w:p>
    <w:p w14:paraId="22010D90" w14:textId="77777777" w:rsidR="0079700B" w:rsidRPr="00FA6999" w:rsidRDefault="0079700B" w:rsidP="00BF3673">
      <w:pPr>
        <w:shd w:val="clear" w:color="auto" w:fill="FFFFFF"/>
        <w:spacing w:after="0" w:line="240" w:lineRule="auto"/>
        <w:ind w:firstLine="450"/>
        <w:jc w:val="both"/>
        <w:rPr>
          <w:rFonts w:ascii="Times New Roman" w:eastAsia="Times New Roman" w:hAnsi="Times New Roman" w:cs="Times New Roman"/>
          <w:sz w:val="28"/>
          <w:szCs w:val="28"/>
          <w:bdr w:val="none" w:sz="0" w:space="0" w:color="auto" w:frame="1"/>
          <w:lang w:eastAsia="ru-RU" w:bidi="he-IL"/>
        </w:rPr>
      </w:pPr>
      <w:bookmarkStart w:id="62" w:name="n577"/>
      <w:bookmarkEnd w:id="62"/>
      <w:r w:rsidRPr="00FA6999">
        <w:rPr>
          <w:rFonts w:ascii="Times New Roman" w:eastAsia="Times New Roman" w:hAnsi="Times New Roman" w:cs="Times New Roman"/>
          <w:sz w:val="28"/>
          <w:szCs w:val="28"/>
          <w:bdr w:val="none" w:sz="0" w:space="0" w:color="auto" w:frame="1"/>
          <w:lang w:eastAsia="ru-RU" w:bidi="he-IL"/>
        </w:rPr>
        <w:t>(г) що його платіжні зобов'язання за цією Угодою не підпадають під дію Боргової операції, Програми МВФ 2020 або будь-якої подібної реструктуризації боргу.</w:t>
      </w:r>
    </w:p>
    <w:p w14:paraId="1D72140C" w14:textId="77777777"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6.1.36. Сприяти місії Секретаріату Уповноваженого з прав людини України в зв’язку з його діяльністю з внутрішньо переміщеними особами в цілому і, зокрема, як це передбачено в Декларації про наміри, яку має підписати Секретаріат Уповноваженого з прав людини та ЄІБ на дату цієї Угоди або після неї.</w:t>
      </w:r>
    </w:p>
    <w:p w14:paraId="3C77D5D2" w14:textId="07AE27F3"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bidi="he-IL"/>
        </w:rPr>
      </w:pPr>
      <w:bookmarkStart w:id="63" w:name="n512"/>
      <w:bookmarkStart w:id="64" w:name="n513"/>
      <w:bookmarkStart w:id="65" w:name="n517"/>
      <w:bookmarkStart w:id="66" w:name="n518"/>
      <w:bookmarkEnd w:id="63"/>
      <w:bookmarkEnd w:id="64"/>
      <w:bookmarkEnd w:id="65"/>
      <w:bookmarkEnd w:id="66"/>
      <w:r w:rsidRPr="00FA6999">
        <w:rPr>
          <w:rFonts w:ascii="Times New Roman" w:eastAsia="Times New Roman" w:hAnsi="Times New Roman" w:cs="Times New Roman"/>
          <w:sz w:val="28"/>
          <w:szCs w:val="28"/>
          <w:bdr w:val="none" w:sz="0" w:space="0" w:color="auto" w:frame="1"/>
          <w:lang w:eastAsia="ru-RU" w:bidi="he-IL"/>
        </w:rPr>
        <w:t xml:space="preserve">6.1.37. Оприлюднювати на офіційному сайті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необхідну інформацію щодо впровадження та реалізації Субпроєктів.</w:t>
      </w:r>
    </w:p>
    <w:p w14:paraId="5C529B60" w14:textId="77777777"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lastRenderedPageBreak/>
        <w:t>6.1.38. Подавати обґрунтовані вимоги Мінфіну для належного виконання своїх зобов’язань за Фінансовою угодою та цією Угодою.</w:t>
      </w:r>
    </w:p>
    <w:p w14:paraId="681F93A8" w14:textId="79991890"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6.1.39. У разі невиконання Кінцевим бенефіціаром (Розпорядником субвенції) зобов’язання щодо введення в експлуатацію закінченого будівництвом об'єкта у встановлені договірні строки, направити Кінцевому </w:t>
      </w:r>
      <w:r w:rsidR="005362E5" w:rsidRPr="00FA6999">
        <w:rPr>
          <w:rFonts w:ascii="Times New Roman" w:eastAsia="Times New Roman" w:hAnsi="Times New Roman" w:cs="Times New Roman"/>
          <w:sz w:val="28"/>
          <w:szCs w:val="28"/>
          <w:bdr w:val="none" w:sz="0" w:space="0" w:color="auto" w:frame="1"/>
          <w:lang w:eastAsia="ru-RU" w:bidi="he-IL"/>
        </w:rPr>
        <w:t>бенефі</w:t>
      </w:r>
      <w:r w:rsidR="00A06EA2" w:rsidRPr="00FA6999">
        <w:rPr>
          <w:rFonts w:ascii="Times New Roman" w:eastAsia="Times New Roman" w:hAnsi="Times New Roman" w:cs="Times New Roman"/>
          <w:sz w:val="28"/>
          <w:szCs w:val="28"/>
          <w:bdr w:val="none" w:sz="0" w:space="0" w:color="auto" w:frame="1"/>
          <w:lang w:eastAsia="ru-RU" w:bidi="he-IL"/>
        </w:rPr>
        <w:t>ці</w:t>
      </w:r>
      <w:r w:rsidR="005362E5" w:rsidRPr="00FA6999">
        <w:rPr>
          <w:rFonts w:ascii="Times New Roman" w:eastAsia="Times New Roman" w:hAnsi="Times New Roman" w:cs="Times New Roman"/>
          <w:sz w:val="28"/>
          <w:szCs w:val="28"/>
          <w:bdr w:val="none" w:sz="0" w:space="0" w:color="auto" w:frame="1"/>
          <w:lang w:eastAsia="ru-RU" w:bidi="he-IL"/>
        </w:rPr>
        <w:t>ару</w:t>
      </w:r>
      <w:r w:rsidRPr="00FA6999">
        <w:rPr>
          <w:rFonts w:ascii="Times New Roman" w:eastAsia="Times New Roman" w:hAnsi="Times New Roman" w:cs="Times New Roman"/>
          <w:sz w:val="28"/>
          <w:szCs w:val="28"/>
          <w:bdr w:val="none" w:sz="0" w:space="0" w:color="auto" w:frame="1"/>
          <w:lang w:eastAsia="ru-RU" w:bidi="he-IL"/>
        </w:rPr>
        <w:t xml:space="preserve"> письмове повідомлення про повернення коштів у визначеному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та/або Мінфіном розмірі та на вказаний Мінфіном рахунок.</w:t>
      </w:r>
    </w:p>
    <w:p w14:paraId="1E706F72" w14:textId="7F6C22F1" w:rsidR="0079700B" w:rsidRPr="00FA6999" w:rsidRDefault="0079700B" w:rsidP="00BF3673">
      <w:pPr>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6.1.40. У разі невиконання Кінцевим бенефіціаром зобов’язання щодо укладання договору про закупівлю робіт для реалізації Субпроєкту протягом одного року з моменту </w:t>
      </w:r>
      <w:r w:rsidRPr="00FA6999">
        <w:rPr>
          <w:rFonts w:ascii="Times New Roman" w:hAnsi="Times New Roman" w:cs="Times New Roman"/>
          <w:sz w:val="28"/>
          <w:szCs w:val="28"/>
        </w:rPr>
        <w:t>виділення коштів для фінансування Субпроєкту</w:t>
      </w:r>
      <w:r w:rsidRPr="00FA6999">
        <w:rPr>
          <w:rFonts w:ascii="Times New Roman" w:eastAsia="Times New Roman" w:hAnsi="Times New Roman" w:cs="Times New Roman"/>
          <w:sz w:val="28"/>
          <w:szCs w:val="28"/>
          <w:lang w:eastAsia="ru-RU"/>
        </w:rPr>
        <w:t xml:space="preserve">,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може бути виключено з реалізації в рамках Програми з відновлення України, про що письмово повідомити Кінцевого бенефіціара, Мінфін, ЄІБ, та забезпечити перерозподіл коштів відповідної Частини коштів Позики на інший Субпроєкт іншого кінцевого бенефіціара</w:t>
      </w:r>
    </w:p>
    <w:p w14:paraId="5A7032F7" w14:textId="77777777"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6.1.41. Виконувати інші зобов’язання, визначені Фінансовою угодою та цією Угодою.</w:t>
      </w:r>
    </w:p>
    <w:p w14:paraId="1D6023AC" w14:textId="07625C88" w:rsidR="0079700B" w:rsidRPr="00FA6999" w:rsidRDefault="0079700B" w:rsidP="00BF3673">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6.1.42. Забезпечувати організацію проведення аудиту проекту відповідно до вимог пункту 41 Порядку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 затвердженого постановою Кабінету Міністрів України від 27 січня 2016 року №</w:t>
      </w:r>
      <w:r w:rsidR="00B70F35">
        <w:rPr>
          <w:rFonts w:ascii="Times New Roman" w:eastAsia="Times New Roman" w:hAnsi="Times New Roman" w:cs="Times New Roman"/>
          <w:sz w:val="28"/>
          <w:szCs w:val="28"/>
          <w:bdr w:val="none" w:sz="0" w:space="0" w:color="auto" w:frame="1"/>
          <w:lang w:eastAsia="ru-RU" w:bidi="he-IL"/>
        </w:rPr>
        <w:t xml:space="preserve"> </w:t>
      </w:r>
      <w:r w:rsidRPr="00FA6999">
        <w:rPr>
          <w:rFonts w:ascii="Times New Roman" w:eastAsia="Times New Roman" w:hAnsi="Times New Roman" w:cs="Times New Roman"/>
          <w:sz w:val="28"/>
          <w:szCs w:val="28"/>
          <w:bdr w:val="none" w:sz="0" w:space="0" w:color="auto" w:frame="1"/>
          <w:lang w:eastAsia="ru-RU" w:bidi="he-IL"/>
        </w:rPr>
        <w:t>70.</w:t>
      </w:r>
    </w:p>
    <w:p w14:paraId="0C452D38" w14:textId="77777777" w:rsidR="0079700B" w:rsidRPr="00FA6999" w:rsidRDefault="0079700B" w:rsidP="00BF3673">
      <w:pPr>
        <w:spacing w:after="0" w:line="240" w:lineRule="auto"/>
        <w:jc w:val="both"/>
        <w:rPr>
          <w:rFonts w:ascii="Times New Roman" w:eastAsia="Times New Roman" w:hAnsi="Times New Roman" w:cs="Times New Roman"/>
          <w:sz w:val="28"/>
          <w:szCs w:val="28"/>
          <w:lang w:eastAsia="ru-RU"/>
        </w:rPr>
      </w:pPr>
    </w:p>
    <w:p w14:paraId="54E46581" w14:textId="0C2BC825" w:rsidR="0079700B" w:rsidRPr="00FA6999" w:rsidRDefault="0079700B" w:rsidP="00BF3673">
      <w:pPr>
        <w:spacing w:after="0" w:line="320" w:lineRule="exact"/>
        <w:ind w:firstLine="567"/>
        <w:jc w:val="center"/>
        <w:rPr>
          <w:rFonts w:ascii="Times New Roman" w:hAnsi="Times New Roman" w:cs="Times New Roman"/>
          <w:b/>
          <w:sz w:val="28"/>
          <w:szCs w:val="28"/>
        </w:rPr>
      </w:pPr>
      <w:r w:rsidRPr="00FA6999">
        <w:rPr>
          <w:rFonts w:ascii="Times New Roman" w:hAnsi="Times New Roman" w:cs="Times New Roman"/>
          <w:b/>
          <w:sz w:val="28"/>
          <w:szCs w:val="28"/>
        </w:rPr>
        <w:t xml:space="preserve">Стаття 7: Обов’язки </w:t>
      </w:r>
      <w:r w:rsidR="00556C41">
        <w:rPr>
          <w:rFonts w:ascii="Times New Roman" w:hAnsi="Times New Roman" w:cs="Times New Roman"/>
          <w:b/>
          <w:sz w:val="28"/>
          <w:szCs w:val="28"/>
          <w:shd w:val="clear" w:color="auto" w:fill="FFFFFF"/>
        </w:rPr>
        <w:t>Власника об’єкта</w:t>
      </w:r>
      <w:r w:rsidRPr="00FA6999">
        <w:rPr>
          <w:rFonts w:ascii="Times New Roman" w:hAnsi="Times New Roman" w:cs="Times New Roman"/>
          <w:b/>
          <w:sz w:val="28"/>
          <w:szCs w:val="28"/>
          <w:shd w:val="clear" w:color="auto" w:fill="FFFFFF"/>
        </w:rPr>
        <w:t xml:space="preserve"> </w:t>
      </w:r>
    </w:p>
    <w:p w14:paraId="5916ED7D" w14:textId="06A9DEE7" w:rsidR="0079700B" w:rsidRPr="00FA6999" w:rsidRDefault="00556C41" w:rsidP="00BF3673">
      <w:pPr>
        <w:spacing w:after="0" w:line="320" w:lineRule="exact"/>
        <w:ind w:firstLine="567"/>
        <w:rPr>
          <w:rFonts w:ascii="Times New Roman" w:hAnsi="Times New Roman"/>
          <w:b/>
          <w:sz w:val="28"/>
          <w:szCs w:val="28"/>
        </w:rPr>
      </w:pPr>
      <w:r>
        <w:rPr>
          <w:rFonts w:ascii="Times New Roman" w:hAnsi="Times New Roman"/>
          <w:b/>
          <w:sz w:val="28"/>
          <w:szCs w:val="28"/>
        </w:rPr>
        <w:t>7.1. Власник об’єкта</w:t>
      </w:r>
      <w:r w:rsidR="0079700B" w:rsidRPr="00FA6999">
        <w:rPr>
          <w:rFonts w:ascii="Times New Roman" w:hAnsi="Times New Roman"/>
          <w:b/>
          <w:sz w:val="28"/>
          <w:szCs w:val="28"/>
        </w:rPr>
        <w:t xml:space="preserve"> зобов’язаний:</w:t>
      </w:r>
    </w:p>
    <w:p w14:paraId="5FA1B644"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7.1.1. Надати Кінцевому бенефіціару та надавати у майбутньому протягом реалізації Субпроєкту всі уповноваження (шляхом видання відповідних рішень про визначення замовником, делегування повноважень, визначення права тощо, підписання актів приймання-передачі, договорів </w:t>
      </w:r>
      <w:proofErr w:type="spellStart"/>
      <w:r w:rsidRPr="00FA6999">
        <w:rPr>
          <w:rFonts w:ascii="Times New Roman" w:hAnsi="Times New Roman"/>
          <w:sz w:val="28"/>
          <w:szCs w:val="28"/>
        </w:rPr>
        <w:t>суперфіцію</w:t>
      </w:r>
      <w:proofErr w:type="spellEnd"/>
      <w:r w:rsidRPr="00FA6999">
        <w:rPr>
          <w:rFonts w:ascii="Times New Roman" w:hAnsi="Times New Roman"/>
          <w:sz w:val="28"/>
          <w:szCs w:val="28"/>
        </w:rPr>
        <w:t xml:space="preserve"> тощо) в частині реалізації Субпроєкту, в тому числі:</w:t>
      </w:r>
    </w:p>
    <w:p w14:paraId="59DA3115"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делегування повноважень замовника, кінцевого бенефіціара, розпорядника субвенції за місцевим бюджетом,</w:t>
      </w:r>
    </w:p>
    <w:p w14:paraId="2299DF6D"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 передача </w:t>
      </w:r>
      <w:proofErr w:type="spellStart"/>
      <w:r w:rsidRPr="00FA6999">
        <w:rPr>
          <w:rFonts w:ascii="Times New Roman" w:hAnsi="Times New Roman"/>
          <w:sz w:val="28"/>
          <w:szCs w:val="28"/>
        </w:rPr>
        <w:t>проєктно</w:t>
      </w:r>
      <w:proofErr w:type="spellEnd"/>
      <w:r w:rsidRPr="00FA6999">
        <w:rPr>
          <w:rFonts w:ascii="Times New Roman" w:hAnsi="Times New Roman"/>
          <w:sz w:val="28"/>
          <w:szCs w:val="28"/>
        </w:rPr>
        <w:t>-кошторисної документації,</w:t>
      </w:r>
    </w:p>
    <w:p w14:paraId="041D288D"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 надання права на забудову об’єкта, земельної ділянки, де реалізується Субпроєкт тощо. </w:t>
      </w:r>
    </w:p>
    <w:p w14:paraId="6DA9556E" w14:textId="059DA0D6"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7.1.2. Належним чином виконувати свої зобов’язання за цією Угодою, дотримуватись вимог Фінансової угоди, виконувати всі вимоги та запити Мінфіну, </w:t>
      </w:r>
      <w:r w:rsidR="006C63FA">
        <w:rPr>
          <w:rFonts w:ascii="Times New Roman" w:eastAsia="Times New Roman" w:hAnsi="Times New Roman" w:cs="Times New Roman"/>
          <w:sz w:val="28"/>
          <w:szCs w:val="28"/>
        </w:rPr>
        <w:t>Мінрозвитку</w:t>
      </w:r>
      <w:r w:rsidRPr="00FA6999">
        <w:rPr>
          <w:rFonts w:ascii="Times New Roman" w:hAnsi="Times New Roman"/>
          <w:sz w:val="28"/>
          <w:szCs w:val="28"/>
        </w:rPr>
        <w:t xml:space="preserve"> щодо реалізації Субпроєкту, включно, але не обмежуючись належною підготовкою необхідних супровідних документів.</w:t>
      </w:r>
    </w:p>
    <w:p w14:paraId="143F3D3F" w14:textId="47D562E1"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7.1.3. Надавати всі уповноваження Мінфіну та </w:t>
      </w:r>
      <w:r w:rsidR="006C63FA">
        <w:rPr>
          <w:rFonts w:ascii="Times New Roman" w:eastAsia="Times New Roman" w:hAnsi="Times New Roman" w:cs="Times New Roman"/>
          <w:sz w:val="28"/>
          <w:szCs w:val="28"/>
        </w:rPr>
        <w:t>Мінрозвитку</w:t>
      </w:r>
      <w:r w:rsidRPr="00FA6999" w:rsidDel="00FD7F7C">
        <w:rPr>
          <w:rFonts w:ascii="Times New Roman" w:hAnsi="Times New Roman"/>
          <w:sz w:val="28"/>
          <w:szCs w:val="28"/>
        </w:rPr>
        <w:t xml:space="preserve"> </w:t>
      </w:r>
      <w:r w:rsidRPr="00FA6999">
        <w:rPr>
          <w:rFonts w:ascii="Times New Roman" w:hAnsi="Times New Roman"/>
          <w:sz w:val="28"/>
          <w:szCs w:val="28"/>
        </w:rPr>
        <w:t xml:space="preserve">для здійснення ними своїх зобов’язань за цією Угодою та Фінансовою угодою щодо отримання інформації, документів, пояснень, проведення аудиту, моніторингу, перевірок, здійснення нагляду та контролю тощо. </w:t>
      </w:r>
    </w:p>
    <w:p w14:paraId="591D5D19" w14:textId="6FE27C2E"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7.1.4. В одноденний термін письмово повідомляти Мінфін та </w:t>
      </w:r>
      <w:r w:rsidR="006C63FA">
        <w:rPr>
          <w:rFonts w:ascii="Times New Roman" w:eastAsia="Times New Roman" w:hAnsi="Times New Roman" w:cs="Times New Roman"/>
          <w:sz w:val="28"/>
          <w:szCs w:val="28"/>
        </w:rPr>
        <w:t>Мінрозвитку</w:t>
      </w:r>
      <w:r w:rsidRPr="00FA6999" w:rsidDel="00FD7F7C">
        <w:rPr>
          <w:rFonts w:ascii="Times New Roman" w:hAnsi="Times New Roman"/>
          <w:sz w:val="28"/>
          <w:szCs w:val="28"/>
        </w:rPr>
        <w:t xml:space="preserve"> </w:t>
      </w:r>
      <w:r w:rsidRPr="00FA6999">
        <w:rPr>
          <w:rFonts w:ascii="Times New Roman" w:hAnsi="Times New Roman"/>
          <w:sz w:val="28"/>
          <w:szCs w:val="28"/>
        </w:rPr>
        <w:t xml:space="preserve">про невиконання, або існування реальних ризиків невиконання будь-якого зобов’язання з реалізації Субпроєкту, виконання цієї Угоди. </w:t>
      </w:r>
    </w:p>
    <w:p w14:paraId="56895F4C" w14:textId="2EA9BB89"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lastRenderedPageBreak/>
        <w:t>7.1.5. Для забезпечення виконання зобов’язань за Фінансовою угодою, беззастережно виконувати всі нормативно-</w:t>
      </w:r>
      <w:r w:rsidR="00042562">
        <w:rPr>
          <w:rFonts w:ascii="Times New Roman" w:hAnsi="Times New Roman"/>
          <w:sz w:val="28"/>
          <w:szCs w:val="28"/>
        </w:rPr>
        <w:t>розпорядчих</w:t>
      </w:r>
      <w:r w:rsidRPr="00FA6999">
        <w:rPr>
          <w:rFonts w:ascii="Times New Roman" w:hAnsi="Times New Roman"/>
          <w:sz w:val="28"/>
          <w:szCs w:val="28"/>
        </w:rPr>
        <w:t xml:space="preserve"> та інші акти </w:t>
      </w:r>
      <w:r w:rsidR="006C63FA">
        <w:rPr>
          <w:rFonts w:ascii="Times New Roman" w:eastAsia="Times New Roman" w:hAnsi="Times New Roman" w:cs="Times New Roman"/>
          <w:sz w:val="28"/>
          <w:szCs w:val="28"/>
        </w:rPr>
        <w:t>Мінрозвитку</w:t>
      </w:r>
      <w:r w:rsidRPr="00FA6999">
        <w:rPr>
          <w:rFonts w:ascii="Times New Roman" w:hAnsi="Times New Roman"/>
          <w:sz w:val="28"/>
          <w:szCs w:val="28"/>
        </w:rPr>
        <w:t xml:space="preserve"> щодо реалізації Субпроєкту, процедури закупівель тощо, вимоги </w:t>
      </w:r>
      <w:r w:rsidR="006C63FA">
        <w:rPr>
          <w:rFonts w:ascii="Times New Roman" w:eastAsia="Times New Roman" w:hAnsi="Times New Roman" w:cs="Times New Roman"/>
          <w:sz w:val="28"/>
          <w:szCs w:val="28"/>
        </w:rPr>
        <w:t>Мінрозвитку</w:t>
      </w:r>
      <w:r w:rsidRPr="00FA6999">
        <w:rPr>
          <w:rFonts w:ascii="Times New Roman" w:hAnsi="Times New Roman"/>
          <w:sz w:val="28"/>
          <w:szCs w:val="28"/>
        </w:rPr>
        <w:t xml:space="preserve"> щодо реалізації, моніторингу, контролю та аудиту Субпроєкту, допуску спеціалістів та консультантів ЄІБ, Мінфіну та </w:t>
      </w:r>
      <w:r w:rsidR="006C63FA">
        <w:rPr>
          <w:rFonts w:ascii="Times New Roman" w:eastAsia="Times New Roman" w:hAnsi="Times New Roman" w:cs="Times New Roman"/>
          <w:sz w:val="28"/>
          <w:szCs w:val="28"/>
        </w:rPr>
        <w:t>Мінрозвитку</w:t>
      </w:r>
      <w:r w:rsidRPr="00FA6999">
        <w:rPr>
          <w:rFonts w:ascii="Times New Roman" w:hAnsi="Times New Roman"/>
          <w:sz w:val="28"/>
          <w:szCs w:val="28"/>
        </w:rPr>
        <w:t xml:space="preserve"> на об’єкти, де реалізується Субпроєкт, до фінансової, технічної та юридичної документації Субпроєкту тощо.</w:t>
      </w:r>
    </w:p>
    <w:p w14:paraId="6F19D0EE" w14:textId="5E9C0945"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7.1.6. Усувати, прийнятним для ЄІБ, Мінфіну та </w:t>
      </w:r>
      <w:r w:rsidR="006C63FA">
        <w:rPr>
          <w:rFonts w:ascii="Times New Roman" w:eastAsia="Times New Roman" w:hAnsi="Times New Roman" w:cs="Times New Roman"/>
          <w:sz w:val="28"/>
          <w:szCs w:val="28"/>
        </w:rPr>
        <w:t>Мінрозвитку</w:t>
      </w:r>
      <w:r w:rsidRPr="00FA6999" w:rsidDel="00FD7F7C">
        <w:rPr>
          <w:rFonts w:ascii="Times New Roman" w:hAnsi="Times New Roman"/>
          <w:sz w:val="28"/>
          <w:szCs w:val="28"/>
        </w:rPr>
        <w:t xml:space="preserve"> </w:t>
      </w:r>
      <w:r w:rsidRPr="00FA6999">
        <w:rPr>
          <w:rFonts w:ascii="Times New Roman" w:hAnsi="Times New Roman"/>
          <w:sz w:val="28"/>
          <w:szCs w:val="28"/>
        </w:rPr>
        <w:t>чином, та у встановлені ними строки будь-які недоліки, помилки, упущення або порушення, виявлені у зв’язку з реалізацією Субпроєкту.</w:t>
      </w:r>
    </w:p>
    <w:p w14:paraId="4C7130FF"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7.1.7. Сприяти місії будь-яких інших консультантів із надання технічної підтримки, залучених ЄІБ для надання секторальних порад і моніторингу Субпроєкту.</w:t>
      </w:r>
    </w:p>
    <w:p w14:paraId="2D718E44"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7.1.8. Дотримуватись усіх законів, нормативно-правових та інших актів, дія яких поширюється на нього або на Субпроєкт, коли їх недотримання спричиняє або, ймовірно, спричинить </w:t>
      </w:r>
      <w:r w:rsidRPr="00FA6999">
        <w:rPr>
          <w:rFonts w:ascii="Times New Roman" w:hAnsi="Times New Roman"/>
          <w:sz w:val="28"/>
          <w:szCs w:val="28"/>
          <w:bdr w:val="none" w:sz="0" w:space="0" w:color="auto" w:frame="1"/>
          <w:lang w:bidi="he-IL"/>
        </w:rPr>
        <w:t>істотну</w:t>
      </w:r>
      <w:r w:rsidRPr="00FA6999">
        <w:rPr>
          <w:rFonts w:ascii="Times New Roman" w:hAnsi="Times New Roman"/>
          <w:sz w:val="28"/>
          <w:szCs w:val="28"/>
        </w:rPr>
        <w:t xml:space="preserve"> несприятливу зміну. </w:t>
      </w:r>
    </w:p>
    <w:p w14:paraId="786B8231"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7.1.9. Не брати участі і не уповноважувати та не дозволяти будь-якому суб’єкту, що діє від його імені, брати участь у будь-якій Забороненій поведінці у зв’язку з Субпроєктом чи процедурою закупівель за Субпроєктом або будь-якою транзакцією, передбаченою Фінансовою угодою.</w:t>
      </w:r>
    </w:p>
    <w:p w14:paraId="4F6E9A8B"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7.1.10. Здійснювати такі заходи, які ЄІБ може вимагати з метою розслідування або припинення будь-яких заявлених або підозрюваних випадків Забороненої поведінки.</w:t>
      </w:r>
    </w:p>
    <w:p w14:paraId="612BB35D" w14:textId="77777777" w:rsidR="0079700B" w:rsidRPr="00FA6999" w:rsidRDefault="0079700B" w:rsidP="00BF3673">
      <w:pPr>
        <w:spacing w:after="0" w:line="320" w:lineRule="exact"/>
        <w:ind w:firstLine="567"/>
        <w:jc w:val="both"/>
        <w:textAlignment w:val="baseline"/>
        <w:rPr>
          <w:rFonts w:ascii="Times New Roman" w:hAnsi="Times New Roman"/>
          <w:sz w:val="28"/>
          <w:szCs w:val="28"/>
          <w:bdr w:val="none" w:sz="0" w:space="0" w:color="auto" w:frame="1"/>
          <w:lang w:eastAsia="ru-RU" w:bidi="he-IL"/>
        </w:rPr>
      </w:pPr>
      <w:r w:rsidRPr="00FA6999">
        <w:rPr>
          <w:rFonts w:ascii="Times New Roman" w:hAnsi="Times New Roman"/>
          <w:sz w:val="28"/>
          <w:szCs w:val="28"/>
        </w:rPr>
        <w:t xml:space="preserve">7.1.11. </w:t>
      </w:r>
      <w:r w:rsidRPr="00FA6999">
        <w:rPr>
          <w:rFonts w:ascii="Times New Roman" w:hAnsi="Times New Roman"/>
          <w:sz w:val="28"/>
          <w:szCs w:val="28"/>
          <w:bdr w:val="none" w:sz="0" w:space="0" w:color="auto" w:frame="1"/>
          <w:lang w:eastAsia="ru-RU" w:bidi="he-IL"/>
        </w:rPr>
        <w:t>Не вступати в ділові стосунки з будь-якою особою, до якої застосовуються спеціальні економічні та інші обмежувальні заходи відповідно до</w:t>
      </w:r>
      <w:r w:rsidRPr="00FA6999" w:rsidDel="00F27E43">
        <w:rPr>
          <w:rFonts w:ascii="Times New Roman" w:hAnsi="Times New Roman"/>
          <w:sz w:val="28"/>
          <w:szCs w:val="28"/>
          <w:bdr w:val="none" w:sz="0" w:space="0" w:color="auto" w:frame="1"/>
          <w:lang w:eastAsia="ru-RU" w:bidi="he-IL"/>
        </w:rPr>
        <w:t xml:space="preserve"> </w:t>
      </w:r>
      <w:r w:rsidRPr="00FA6999">
        <w:rPr>
          <w:rFonts w:ascii="Times New Roman" w:hAnsi="Times New Roman"/>
          <w:sz w:val="28"/>
          <w:szCs w:val="28"/>
          <w:bdr w:val="none" w:sz="0" w:space="0" w:color="auto" w:frame="1"/>
          <w:lang w:eastAsia="ru-RU" w:bidi="he-IL"/>
        </w:rPr>
        <w:t>Фінансової угоди;</w:t>
      </w:r>
    </w:p>
    <w:p w14:paraId="648CF410" w14:textId="77777777" w:rsidR="0079700B" w:rsidRPr="00FA6999" w:rsidRDefault="0079700B" w:rsidP="00BF3673">
      <w:pPr>
        <w:spacing w:after="0" w:line="320" w:lineRule="exact"/>
        <w:ind w:firstLine="567"/>
        <w:jc w:val="both"/>
        <w:textAlignment w:val="baseline"/>
        <w:rPr>
          <w:rFonts w:ascii="Times New Roman" w:hAnsi="Times New Roman"/>
          <w:sz w:val="28"/>
          <w:szCs w:val="28"/>
          <w:bdr w:val="none" w:sz="0" w:space="0" w:color="auto" w:frame="1"/>
          <w:lang w:eastAsia="ru-RU" w:bidi="he-IL"/>
        </w:rPr>
      </w:pPr>
      <w:r w:rsidRPr="00FA6999">
        <w:rPr>
          <w:rFonts w:ascii="Times New Roman" w:hAnsi="Times New Roman"/>
          <w:sz w:val="28"/>
          <w:szCs w:val="28"/>
          <w:bdr w:val="none" w:sz="0" w:space="0" w:color="auto" w:frame="1"/>
          <w:lang w:eastAsia="ru-RU" w:bidi="he-IL"/>
        </w:rPr>
        <w:t>не надавати кошти прямо або опосередковано будь-якій особі, до якої застосовуються спеціальні економічні та інші обмежувальні заходи відповідно до</w:t>
      </w:r>
      <w:r w:rsidRPr="00FA6999" w:rsidDel="00F27E43">
        <w:rPr>
          <w:rFonts w:ascii="Times New Roman" w:hAnsi="Times New Roman"/>
          <w:sz w:val="28"/>
          <w:szCs w:val="28"/>
          <w:bdr w:val="none" w:sz="0" w:space="0" w:color="auto" w:frame="1"/>
          <w:lang w:eastAsia="ru-RU" w:bidi="he-IL"/>
        </w:rPr>
        <w:t xml:space="preserve"> </w:t>
      </w:r>
      <w:r w:rsidRPr="00FA6999">
        <w:rPr>
          <w:rFonts w:ascii="Times New Roman" w:hAnsi="Times New Roman"/>
          <w:sz w:val="28"/>
          <w:szCs w:val="28"/>
          <w:bdr w:val="none" w:sz="0" w:space="0" w:color="auto" w:frame="1"/>
          <w:lang w:eastAsia="ru-RU" w:bidi="he-IL"/>
        </w:rPr>
        <w:t>Фінансової угоди;</w:t>
      </w:r>
    </w:p>
    <w:p w14:paraId="0E7BFEA1" w14:textId="77777777" w:rsidR="0079700B" w:rsidRPr="00FA6999" w:rsidRDefault="0079700B" w:rsidP="00BF3673">
      <w:pPr>
        <w:spacing w:after="0" w:line="320" w:lineRule="exact"/>
        <w:ind w:firstLine="567"/>
        <w:jc w:val="both"/>
        <w:textAlignment w:val="baseline"/>
        <w:rPr>
          <w:rFonts w:ascii="Times New Roman" w:hAnsi="Times New Roman"/>
          <w:sz w:val="28"/>
          <w:szCs w:val="28"/>
        </w:rPr>
      </w:pPr>
      <w:r w:rsidRPr="00FA6999">
        <w:rPr>
          <w:rFonts w:ascii="Times New Roman" w:hAnsi="Times New Roman"/>
          <w:sz w:val="28"/>
          <w:szCs w:val="28"/>
          <w:bdr w:val="none" w:sz="0" w:space="0" w:color="auto" w:frame="1"/>
          <w:lang w:eastAsia="ru-RU" w:bidi="he-IL"/>
        </w:rPr>
        <w:t>дотримуватися вимог законодавства України щодо заборони здійснювати операції з будь-якими особами, до яких застосовуються спеціальні економічні та інші обмежувальні заходи відповідно до </w:t>
      </w:r>
      <w:hyperlink r:id="rId11" w:tgtFrame="_blank" w:history="1">
        <w:r w:rsidRPr="00FA6999">
          <w:rPr>
            <w:rFonts w:ascii="Times New Roman" w:hAnsi="Times New Roman"/>
            <w:sz w:val="28"/>
            <w:szCs w:val="28"/>
            <w:bdr w:val="none" w:sz="0" w:space="0" w:color="auto" w:frame="1"/>
            <w:lang w:eastAsia="ru-RU" w:bidi="he-IL"/>
          </w:rPr>
          <w:t>Закону України</w:t>
        </w:r>
      </w:hyperlink>
      <w:r w:rsidRPr="00FA6999">
        <w:rPr>
          <w:rFonts w:ascii="Times New Roman" w:hAnsi="Times New Roman"/>
          <w:sz w:val="28"/>
          <w:szCs w:val="28"/>
          <w:bdr w:val="none" w:sz="0" w:space="0" w:color="auto" w:frame="1"/>
          <w:lang w:eastAsia="ru-RU" w:bidi="he-IL"/>
        </w:rPr>
        <w:t> “Про санкції”, та не надавати кошти прямо або опосередковано будь-яким особам, до яких застосовуються зазначені заходи.</w:t>
      </w:r>
    </w:p>
    <w:p w14:paraId="45E420C8" w14:textId="70407A96" w:rsidR="0079700B" w:rsidRPr="00FA6999" w:rsidRDefault="0079700B" w:rsidP="00BF3673">
      <w:pPr>
        <w:spacing w:after="0" w:line="320" w:lineRule="exact"/>
        <w:ind w:firstLine="567"/>
        <w:jc w:val="both"/>
        <w:textAlignment w:val="baseline"/>
        <w:rPr>
          <w:rFonts w:ascii="Times New Roman" w:hAnsi="Times New Roman"/>
          <w:sz w:val="28"/>
          <w:szCs w:val="28"/>
        </w:rPr>
      </w:pPr>
      <w:r w:rsidRPr="00FA6999">
        <w:rPr>
          <w:rFonts w:ascii="Times New Roman" w:hAnsi="Times New Roman"/>
          <w:sz w:val="28"/>
          <w:szCs w:val="28"/>
        </w:rPr>
        <w:t xml:space="preserve">7.1.12. Надавати Мінфіну та </w:t>
      </w:r>
      <w:r w:rsidR="006C63FA">
        <w:rPr>
          <w:rFonts w:ascii="Times New Roman" w:eastAsia="Times New Roman" w:hAnsi="Times New Roman" w:cs="Times New Roman"/>
          <w:sz w:val="28"/>
          <w:szCs w:val="28"/>
        </w:rPr>
        <w:t>Мінрозвитку</w:t>
      </w:r>
      <w:r w:rsidRPr="00FA6999" w:rsidDel="00B91DA8">
        <w:rPr>
          <w:rFonts w:ascii="Times New Roman" w:hAnsi="Times New Roman"/>
          <w:sz w:val="28"/>
          <w:szCs w:val="28"/>
        </w:rPr>
        <w:t xml:space="preserve"> </w:t>
      </w:r>
      <w:r w:rsidRPr="00FA6999">
        <w:rPr>
          <w:rFonts w:ascii="Times New Roman" w:hAnsi="Times New Roman"/>
          <w:sz w:val="28"/>
          <w:szCs w:val="28"/>
        </w:rPr>
        <w:t xml:space="preserve">необхідну інформацію, документи і звіти, які вони вимагатимуть у своїх письмових запитах, пов’язаних з цією Угодою, та вчасно інформувати Мінфін та </w:t>
      </w:r>
      <w:r w:rsidR="006C63FA">
        <w:rPr>
          <w:rFonts w:ascii="Times New Roman" w:eastAsia="Times New Roman" w:hAnsi="Times New Roman" w:cs="Times New Roman"/>
          <w:sz w:val="28"/>
          <w:szCs w:val="28"/>
        </w:rPr>
        <w:t>Мінрозвитку</w:t>
      </w:r>
      <w:r w:rsidRPr="00FA6999">
        <w:rPr>
          <w:rFonts w:ascii="Times New Roman" w:hAnsi="Times New Roman"/>
          <w:sz w:val="28"/>
          <w:szCs w:val="28"/>
        </w:rPr>
        <w:t xml:space="preserve"> про будь-які події чи обставини, що перешкоджають або можуть завдати шкоди здійсненню Субпроєкту. </w:t>
      </w:r>
    </w:p>
    <w:p w14:paraId="5BCA7EA2" w14:textId="7AE77C4A"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7.1.13. Реалізовувати свої права та виконувати свої обов’язки в рамках Субпроєкту таким чином, щоб забезпечити захист інтересів Держави, Мінфіну та </w:t>
      </w:r>
      <w:r w:rsidR="006C63FA">
        <w:rPr>
          <w:rFonts w:ascii="Times New Roman" w:eastAsia="Times New Roman" w:hAnsi="Times New Roman" w:cs="Times New Roman"/>
          <w:sz w:val="28"/>
          <w:szCs w:val="28"/>
        </w:rPr>
        <w:t>Мінрозвитку</w:t>
      </w:r>
      <w:r w:rsidRPr="00FA6999">
        <w:rPr>
          <w:rFonts w:ascii="Times New Roman" w:hAnsi="Times New Roman"/>
          <w:sz w:val="28"/>
          <w:szCs w:val="28"/>
        </w:rPr>
        <w:t xml:space="preserve">, сприяти виконанню положень Фінансової угоди та досягненню цілей, для яких надається Частина коштів Позики. </w:t>
      </w:r>
    </w:p>
    <w:p w14:paraId="0268EEDD" w14:textId="72587FC9"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7.1.14. Інформувати Мінфін та </w:t>
      </w:r>
      <w:r w:rsidR="006C63FA">
        <w:rPr>
          <w:rFonts w:ascii="Times New Roman" w:eastAsia="Times New Roman" w:hAnsi="Times New Roman" w:cs="Times New Roman"/>
          <w:sz w:val="28"/>
          <w:szCs w:val="28"/>
        </w:rPr>
        <w:t>Мінрозвитку</w:t>
      </w:r>
      <w:r w:rsidRPr="00FA6999">
        <w:rPr>
          <w:rFonts w:ascii="Times New Roman" w:hAnsi="Times New Roman"/>
          <w:sz w:val="28"/>
          <w:szCs w:val="28"/>
        </w:rPr>
        <w:t xml:space="preserve"> про вчинення правочинів, які можуть мати вплив на реалізацію Субпроєкту, протягом </w:t>
      </w:r>
      <w:r w:rsidR="00592FC9">
        <w:rPr>
          <w:rFonts w:ascii="Times New Roman" w:hAnsi="Times New Roman"/>
          <w:sz w:val="28"/>
          <w:szCs w:val="28"/>
        </w:rPr>
        <w:t>5 (</w:t>
      </w:r>
      <w:r w:rsidRPr="00FA6999">
        <w:rPr>
          <w:rFonts w:ascii="Times New Roman" w:hAnsi="Times New Roman"/>
          <w:sz w:val="28"/>
          <w:szCs w:val="28"/>
        </w:rPr>
        <w:t>п’яти</w:t>
      </w:r>
      <w:r w:rsidR="00592FC9">
        <w:rPr>
          <w:rFonts w:ascii="Times New Roman" w:hAnsi="Times New Roman"/>
          <w:sz w:val="28"/>
          <w:szCs w:val="28"/>
        </w:rPr>
        <w:t>)</w:t>
      </w:r>
      <w:r w:rsidRPr="00FA6999">
        <w:rPr>
          <w:rFonts w:ascii="Times New Roman" w:hAnsi="Times New Roman"/>
          <w:sz w:val="28"/>
          <w:szCs w:val="28"/>
        </w:rPr>
        <w:t xml:space="preserve"> робочих днів з дня їх вчинення. </w:t>
      </w:r>
    </w:p>
    <w:p w14:paraId="0EA037E1"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lastRenderedPageBreak/>
        <w:t xml:space="preserve">7.1.15. Не передавати своїх прав та обов’язків за цією Угодою третім особам. </w:t>
      </w:r>
    </w:p>
    <w:p w14:paraId="338C70EF" w14:textId="3D4245C5"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7.1.16. Надати Мінфіну та </w:t>
      </w:r>
      <w:r w:rsidR="006C63FA">
        <w:rPr>
          <w:rFonts w:ascii="Times New Roman" w:eastAsia="Times New Roman" w:hAnsi="Times New Roman" w:cs="Times New Roman"/>
          <w:sz w:val="28"/>
          <w:szCs w:val="28"/>
        </w:rPr>
        <w:t>Мінрозвитку</w:t>
      </w:r>
      <w:r w:rsidRPr="00FA6999">
        <w:rPr>
          <w:rFonts w:ascii="Times New Roman" w:hAnsi="Times New Roman"/>
          <w:sz w:val="28"/>
          <w:szCs w:val="28"/>
        </w:rPr>
        <w:t xml:space="preserve"> письмове підтвердження відсутності будь-якого подвійного фінансування ЄІБ одних і тих же компонентів Субпроєкту згідно з цією Фінансовою угодою або іншими угодами з ЄІБ, або за рахунок інших коштів, наданих іншими донорами. </w:t>
      </w:r>
    </w:p>
    <w:p w14:paraId="2DD5422A"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Для уникнення непорозуміння це зобов’язання:</w:t>
      </w:r>
    </w:p>
    <w:p w14:paraId="695807B8" w14:textId="4343C696" w:rsidR="0079700B" w:rsidRPr="00FA6999" w:rsidRDefault="0079700B" w:rsidP="00BF3673">
      <w:pPr>
        <w:spacing w:after="0" w:line="320" w:lineRule="exact"/>
        <w:ind w:firstLine="567"/>
        <w:jc w:val="both"/>
        <w:textAlignment w:val="baseline"/>
        <w:rPr>
          <w:rFonts w:ascii="Times New Roman" w:hAnsi="Times New Roman"/>
          <w:sz w:val="28"/>
          <w:szCs w:val="28"/>
        </w:rPr>
      </w:pPr>
      <w:r w:rsidRPr="00FA6999">
        <w:rPr>
          <w:rFonts w:ascii="Times New Roman" w:hAnsi="Times New Roman"/>
          <w:sz w:val="28"/>
          <w:szCs w:val="28"/>
        </w:rPr>
        <w:t xml:space="preserve">(А) не забороняє будь-яке </w:t>
      </w:r>
      <w:r w:rsidRPr="00FA6999">
        <w:rPr>
          <w:rFonts w:ascii="Times New Roman" w:hAnsi="Times New Roman"/>
          <w:sz w:val="28"/>
          <w:szCs w:val="28"/>
          <w:bdr w:val="none" w:sz="0" w:space="0" w:color="auto" w:frame="1"/>
          <w:lang w:bidi="he-IL"/>
        </w:rPr>
        <w:t xml:space="preserve">співфінансування </w:t>
      </w:r>
      <w:r w:rsidRPr="00FA6999">
        <w:rPr>
          <w:rFonts w:ascii="Times New Roman" w:hAnsi="Times New Roman"/>
          <w:sz w:val="28"/>
          <w:szCs w:val="28"/>
        </w:rPr>
        <w:t xml:space="preserve">Субпроєкту іншими донорами або фінансування </w:t>
      </w:r>
      <w:r w:rsidR="006C63FA">
        <w:rPr>
          <w:rFonts w:ascii="Times New Roman" w:eastAsia="Times New Roman" w:hAnsi="Times New Roman" w:cs="Times New Roman"/>
          <w:sz w:val="28"/>
          <w:szCs w:val="28"/>
        </w:rPr>
        <w:t>Мінрозвитку</w:t>
      </w:r>
      <w:r w:rsidRPr="00FA6999">
        <w:rPr>
          <w:rFonts w:ascii="Times New Roman" w:hAnsi="Times New Roman"/>
          <w:sz w:val="28"/>
          <w:szCs w:val="28"/>
        </w:rPr>
        <w:t xml:space="preserve"> інших компонентів будь-якого Субпроєкту;</w:t>
      </w:r>
    </w:p>
    <w:p w14:paraId="712CFC1A"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(Б) не застосовується до поєднання грантів від донорів із коштами ЄІБ, про які ЄІБ був повідомлений і які були обґрунтовані прийнятним для ЄІБ чином.</w:t>
      </w:r>
    </w:p>
    <w:p w14:paraId="65D05E9D" w14:textId="77777777" w:rsidR="0079700B" w:rsidRPr="00FA6999" w:rsidRDefault="0079700B" w:rsidP="00BF3673">
      <w:pPr>
        <w:spacing w:after="0" w:line="320" w:lineRule="exact"/>
        <w:ind w:firstLine="567"/>
        <w:jc w:val="both"/>
        <w:textAlignment w:val="baseline"/>
        <w:rPr>
          <w:rFonts w:ascii="Times New Roman" w:hAnsi="Times New Roman"/>
          <w:sz w:val="28"/>
          <w:szCs w:val="28"/>
        </w:rPr>
      </w:pPr>
      <w:r w:rsidRPr="00FA6999">
        <w:rPr>
          <w:rFonts w:ascii="Times New Roman" w:hAnsi="Times New Roman"/>
          <w:sz w:val="28"/>
          <w:szCs w:val="28"/>
        </w:rPr>
        <w:t xml:space="preserve">7.1.17. Вжити необхідних та достатніх заходів для забезпечення наявності коштів у тій частині, що не покривається Частиною коштів Позики або забезпечити </w:t>
      </w:r>
      <w:r w:rsidRPr="00FA6999">
        <w:rPr>
          <w:rFonts w:ascii="Times New Roman" w:hAnsi="Times New Roman"/>
          <w:sz w:val="28"/>
          <w:szCs w:val="28"/>
          <w:bdr w:val="none" w:sz="0" w:space="0" w:color="auto" w:frame="1"/>
          <w:lang w:bidi="he-IL"/>
        </w:rPr>
        <w:t xml:space="preserve">співфінансування </w:t>
      </w:r>
      <w:r w:rsidRPr="00FA6999">
        <w:rPr>
          <w:rFonts w:ascii="Times New Roman" w:hAnsi="Times New Roman"/>
          <w:sz w:val="28"/>
          <w:szCs w:val="28"/>
        </w:rPr>
        <w:t>Субпроєкту за власний рахунок.</w:t>
      </w:r>
    </w:p>
    <w:p w14:paraId="05CA9FE7" w14:textId="463F05E8" w:rsidR="0079700B" w:rsidRPr="00FA6999" w:rsidRDefault="0079700B" w:rsidP="00BF3673">
      <w:pPr>
        <w:spacing w:after="0" w:line="320" w:lineRule="exact"/>
        <w:ind w:firstLine="567"/>
        <w:jc w:val="both"/>
        <w:textAlignment w:val="baseline"/>
        <w:rPr>
          <w:rFonts w:ascii="Times New Roman" w:hAnsi="Times New Roman"/>
          <w:sz w:val="28"/>
          <w:szCs w:val="28"/>
        </w:rPr>
      </w:pPr>
      <w:r w:rsidRPr="00FA6999">
        <w:rPr>
          <w:rFonts w:ascii="Times New Roman" w:hAnsi="Times New Roman"/>
          <w:sz w:val="28"/>
          <w:szCs w:val="28"/>
        </w:rPr>
        <w:t xml:space="preserve">7.1.18. На вимогу Мінфіну, </w:t>
      </w:r>
      <w:r w:rsidR="006C63FA">
        <w:rPr>
          <w:rFonts w:ascii="Times New Roman" w:eastAsia="Times New Roman" w:hAnsi="Times New Roman" w:cs="Times New Roman"/>
          <w:sz w:val="28"/>
          <w:szCs w:val="28"/>
        </w:rPr>
        <w:t>Мінрозвитку</w:t>
      </w:r>
      <w:r w:rsidRPr="00FA6999">
        <w:rPr>
          <w:rFonts w:ascii="Times New Roman" w:hAnsi="Times New Roman"/>
          <w:sz w:val="28"/>
          <w:szCs w:val="28"/>
        </w:rPr>
        <w:t xml:space="preserve"> повернути </w:t>
      </w:r>
      <w:r w:rsidRPr="00FA6999">
        <w:rPr>
          <w:rFonts w:ascii="Times New Roman" w:hAnsi="Times New Roman"/>
          <w:sz w:val="28"/>
          <w:szCs w:val="28"/>
          <w:bdr w:val="none" w:sz="0" w:space="0" w:color="auto" w:frame="1"/>
          <w:lang w:bidi="he-IL"/>
        </w:rPr>
        <w:t>Частину</w:t>
      </w:r>
      <w:r w:rsidRPr="00FA6999">
        <w:rPr>
          <w:rFonts w:ascii="Times New Roman" w:hAnsi="Times New Roman"/>
          <w:sz w:val="28"/>
          <w:szCs w:val="28"/>
        </w:rPr>
        <w:t xml:space="preserve"> коштів </w:t>
      </w:r>
      <w:r w:rsidRPr="00FA6999">
        <w:rPr>
          <w:rFonts w:ascii="Times New Roman" w:hAnsi="Times New Roman"/>
          <w:sz w:val="28"/>
          <w:szCs w:val="28"/>
          <w:bdr w:val="none" w:sz="0" w:space="0" w:color="auto" w:frame="1"/>
          <w:lang w:bidi="he-IL"/>
        </w:rPr>
        <w:t>Позики</w:t>
      </w:r>
      <w:r w:rsidRPr="00FA6999">
        <w:rPr>
          <w:rFonts w:ascii="Times New Roman" w:hAnsi="Times New Roman"/>
          <w:sz w:val="28"/>
          <w:szCs w:val="28"/>
        </w:rPr>
        <w:t xml:space="preserve"> і сплатити відсотки, комісійні та інші нарахування ЄІБ до сплати, відповідно до Фінансової угоди, у випадках нецільового використання Частини коштів Позики за Субпроєктом та у разі їх неповернення та/або несплати Кінцевим бенефіціаром, а також у разі невиконання положень пунктів 7.1.20, 7.1.21 цієї Угоди.</w:t>
      </w:r>
    </w:p>
    <w:p w14:paraId="496525DA" w14:textId="02985D13" w:rsidR="0079700B" w:rsidRPr="00FA6999" w:rsidRDefault="0079700B" w:rsidP="00BF3673">
      <w:pPr>
        <w:spacing w:after="0" w:line="320" w:lineRule="exact"/>
        <w:ind w:firstLine="567"/>
        <w:jc w:val="both"/>
        <w:textAlignment w:val="baseline"/>
        <w:rPr>
          <w:rFonts w:ascii="Times New Roman" w:hAnsi="Times New Roman"/>
          <w:sz w:val="28"/>
          <w:szCs w:val="28"/>
          <w:bdr w:val="none" w:sz="0" w:space="0" w:color="auto" w:frame="1"/>
        </w:rPr>
      </w:pPr>
      <w:r w:rsidRPr="00FA6999">
        <w:rPr>
          <w:rFonts w:ascii="Times New Roman" w:hAnsi="Times New Roman"/>
          <w:sz w:val="28"/>
          <w:szCs w:val="28"/>
          <w:bdr w:val="none" w:sz="0" w:space="0" w:color="auto" w:frame="1"/>
        </w:rPr>
        <w:t>У разі недотримання Кінцевим бенефіціаром Фінансової угоди, цієї Угоди, Порядку та умов надання субвенції та інших нормативно-правових актів (які впливають на реаліз</w:t>
      </w:r>
      <w:r w:rsidR="00556C41">
        <w:rPr>
          <w:rFonts w:ascii="Times New Roman" w:hAnsi="Times New Roman"/>
          <w:sz w:val="28"/>
          <w:szCs w:val="28"/>
          <w:bdr w:val="none" w:sz="0" w:space="0" w:color="auto" w:frame="1"/>
        </w:rPr>
        <w:t>ацію Субпроєкту) Власник об’єкта</w:t>
      </w:r>
      <w:r w:rsidRPr="00FA6999">
        <w:rPr>
          <w:rFonts w:ascii="Times New Roman" w:hAnsi="Times New Roman"/>
          <w:sz w:val="28"/>
          <w:szCs w:val="28"/>
          <w:bdr w:val="none" w:sz="0" w:space="0" w:color="auto" w:frame="1"/>
        </w:rPr>
        <w:t xml:space="preserve"> повертає до державного бюджету суму коштів, спрямовану на фінансування </w:t>
      </w:r>
      <w:r w:rsidRPr="00FA6999">
        <w:rPr>
          <w:rFonts w:ascii="Times New Roman" w:hAnsi="Times New Roman"/>
          <w:sz w:val="28"/>
          <w:szCs w:val="28"/>
          <w:bdr w:val="none" w:sz="0" w:space="0" w:color="auto" w:frame="1"/>
          <w:lang w:bidi="he-IL"/>
        </w:rPr>
        <w:t>Субпроєкту</w:t>
      </w:r>
      <w:r w:rsidRPr="00FA6999">
        <w:rPr>
          <w:rFonts w:ascii="Times New Roman" w:hAnsi="Times New Roman"/>
          <w:sz w:val="28"/>
          <w:szCs w:val="28"/>
          <w:bdr w:val="none" w:sz="0" w:space="0" w:color="auto" w:frame="1"/>
        </w:rPr>
        <w:t>, відповідно до законодавства України та укладених договорів.</w:t>
      </w:r>
    </w:p>
    <w:p w14:paraId="4869FA3B"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7.1.19. Виконувати інші зобов’язання, визначені Фінансовою угодою та цією Угодою.</w:t>
      </w:r>
    </w:p>
    <w:p w14:paraId="24B181B3" w14:textId="5B6338D6" w:rsidR="0079700B" w:rsidRPr="00FA6999" w:rsidRDefault="0079700B" w:rsidP="00BF3673">
      <w:pPr>
        <w:spacing w:after="0" w:line="320" w:lineRule="exact"/>
        <w:ind w:firstLine="567"/>
        <w:jc w:val="both"/>
        <w:textAlignment w:val="baseline"/>
        <w:rPr>
          <w:rFonts w:ascii="Times New Roman" w:hAnsi="Times New Roman"/>
          <w:sz w:val="28"/>
          <w:szCs w:val="28"/>
        </w:rPr>
      </w:pPr>
      <w:r w:rsidRPr="00FA6999">
        <w:rPr>
          <w:rFonts w:ascii="Times New Roman" w:hAnsi="Times New Roman"/>
          <w:sz w:val="28"/>
          <w:szCs w:val="28"/>
        </w:rPr>
        <w:t>7.1.20. Гарантувати та забезпечувати, в межах повноважень, щоб об’єкти, створені, покращені, відремонтовані, модернізовані, тощо за результатами виконання Субпроєкту, залишалися у спільній власності</w:t>
      </w:r>
      <w:r w:rsidR="00B06EDD" w:rsidRPr="00FA6999">
        <w:rPr>
          <w:rFonts w:ascii="Times New Roman" w:hAnsi="Times New Roman"/>
          <w:sz w:val="28"/>
          <w:szCs w:val="28"/>
        </w:rPr>
        <w:t xml:space="preserve"> </w:t>
      </w:r>
      <w:r w:rsidR="00B06EDD" w:rsidRPr="00FA6999">
        <w:rPr>
          <w:rFonts w:ascii="Times New Roman" w:hAnsi="Times New Roman"/>
          <w:sz w:val="28"/>
        </w:rPr>
        <w:t xml:space="preserve">територіальної громади </w:t>
      </w:r>
      <w:r w:rsidR="007D6EF4" w:rsidRPr="00A06EA2">
        <w:rPr>
          <w:rFonts w:ascii="Times New Roman" w:hAnsi="Times New Roman"/>
          <w:sz w:val="28"/>
          <w:szCs w:val="28"/>
          <w:highlight w:val="yellow"/>
        </w:rPr>
        <w:t>_____________________</w:t>
      </w:r>
      <w:r w:rsidRPr="00FA6999">
        <w:rPr>
          <w:rFonts w:ascii="Times New Roman" w:hAnsi="Times New Roman"/>
          <w:sz w:val="28"/>
          <w:bdr w:val="none" w:sz="0" w:space="0" w:color="auto" w:frame="1"/>
        </w:rPr>
        <w:t xml:space="preserve">в особі </w:t>
      </w:r>
      <w:r w:rsidR="007D6EF4" w:rsidRPr="00A06EA2">
        <w:rPr>
          <w:rFonts w:ascii="Times New Roman" w:hAnsi="Times New Roman"/>
          <w:sz w:val="28"/>
          <w:szCs w:val="28"/>
          <w:highlight w:val="yellow"/>
          <w:bdr w:val="none" w:sz="0" w:space="0" w:color="auto" w:frame="1"/>
        </w:rPr>
        <w:t>_______________</w:t>
      </w:r>
      <w:r w:rsidRPr="00FA6999">
        <w:rPr>
          <w:rFonts w:ascii="Times New Roman" w:hAnsi="Times New Roman"/>
          <w:sz w:val="28"/>
          <w:szCs w:val="28"/>
          <w:bdr w:val="none" w:sz="0" w:space="0" w:color="auto" w:frame="1"/>
        </w:rPr>
        <w:t xml:space="preserve">у межах повноважень, визначених законодавством України </w:t>
      </w:r>
      <w:r w:rsidRPr="00FA6999">
        <w:rPr>
          <w:rFonts w:ascii="Times New Roman" w:hAnsi="Times New Roman"/>
          <w:sz w:val="28"/>
          <w:szCs w:val="28"/>
        </w:rPr>
        <w:t>та використовувалися за цільовим призначенням протягом не менше 20</w:t>
      </w:r>
      <w:r w:rsidR="00592FC9">
        <w:rPr>
          <w:rFonts w:ascii="Times New Roman" w:hAnsi="Times New Roman"/>
          <w:sz w:val="28"/>
          <w:szCs w:val="28"/>
        </w:rPr>
        <w:t xml:space="preserve"> (двадцяти)</w:t>
      </w:r>
      <w:r w:rsidRPr="00FA6999">
        <w:rPr>
          <w:rFonts w:ascii="Times New Roman" w:hAnsi="Times New Roman"/>
          <w:sz w:val="28"/>
          <w:szCs w:val="28"/>
        </w:rPr>
        <w:t xml:space="preserve"> років з дати завершення впровадження Субпроєкту, і щодо них не будуть прийняті рішення, наслідком яких може бути відчуження їх із спільної власності зазначеної територіальної громади.</w:t>
      </w:r>
    </w:p>
    <w:p w14:paraId="48C988D1" w14:textId="77777777"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 xml:space="preserve">7.1.21. Забезпечити </w:t>
      </w:r>
      <w:r w:rsidRPr="00FA6999">
        <w:rPr>
          <w:rFonts w:ascii="Times New Roman" w:hAnsi="Times New Roman"/>
          <w:sz w:val="28"/>
          <w:szCs w:val="28"/>
          <w:bdr w:val="none" w:sz="0" w:space="0" w:color="auto" w:frame="1"/>
        </w:rPr>
        <w:t xml:space="preserve">подальше власне фінансування та/або утримання об’єктів </w:t>
      </w:r>
      <w:r w:rsidRPr="00FA6999">
        <w:rPr>
          <w:rFonts w:ascii="Times New Roman" w:hAnsi="Times New Roman"/>
          <w:sz w:val="28"/>
          <w:szCs w:val="28"/>
        </w:rPr>
        <w:t xml:space="preserve">створених, покращених, відремонтованих, модернізованих, за результатами виконання Субпроєкту, </w:t>
      </w:r>
      <w:r w:rsidRPr="00FA6999">
        <w:rPr>
          <w:rFonts w:ascii="Times New Roman" w:hAnsi="Times New Roman"/>
          <w:sz w:val="28"/>
          <w:szCs w:val="28"/>
          <w:bdr w:val="none" w:sz="0" w:space="0" w:color="auto" w:frame="1"/>
        </w:rPr>
        <w:t xml:space="preserve">а також в межах повноважень, належний їх захист </w:t>
      </w:r>
      <w:r w:rsidRPr="00FA6999">
        <w:rPr>
          <w:rFonts w:ascii="Times New Roman" w:hAnsi="Times New Roman"/>
          <w:sz w:val="28"/>
          <w:szCs w:val="28"/>
        </w:rPr>
        <w:t>від втрати, знищення або пошкодження.</w:t>
      </w:r>
    </w:p>
    <w:p w14:paraId="76929D21" w14:textId="77142851" w:rsidR="0079700B" w:rsidRPr="00FA6999" w:rsidRDefault="0079700B" w:rsidP="00BF3673">
      <w:pPr>
        <w:spacing w:after="0" w:line="320" w:lineRule="exact"/>
        <w:ind w:firstLine="567"/>
        <w:jc w:val="both"/>
        <w:rPr>
          <w:rFonts w:ascii="Times New Roman" w:hAnsi="Times New Roman"/>
          <w:sz w:val="28"/>
          <w:szCs w:val="28"/>
        </w:rPr>
      </w:pPr>
      <w:r w:rsidRPr="00FA6999">
        <w:rPr>
          <w:rFonts w:ascii="Times New Roman" w:hAnsi="Times New Roman"/>
          <w:sz w:val="28"/>
          <w:szCs w:val="28"/>
        </w:rPr>
        <w:t>7.1.22. Інформувати громадськість</w:t>
      </w:r>
      <w:r w:rsidRPr="00FA6999">
        <w:rPr>
          <w:rFonts w:ascii="Times New Roman" w:hAnsi="Times New Roman"/>
          <w:sz w:val="28"/>
          <w:szCs w:val="28"/>
          <w:bdr w:val="none" w:sz="0" w:space="0" w:color="auto" w:frame="1"/>
          <w:lang w:bidi="he-IL"/>
        </w:rPr>
        <w:t>,</w:t>
      </w:r>
      <w:r w:rsidR="00BC44FF">
        <w:rPr>
          <w:rFonts w:ascii="Times New Roman" w:hAnsi="Times New Roman"/>
          <w:sz w:val="28"/>
          <w:szCs w:val="28"/>
        </w:rPr>
        <w:t xml:space="preserve"> та вносити до свого веб</w:t>
      </w:r>
      <w:r w:rsidRPr="00FA6999">
        <w:rPr>
          <w:rFonts w:ascii="Times New Roman" w:hAnsi="Times New Roman"/>
          <w:sz w:val="28"/>
          <w:szCs w:val="28"/>
        </w:rPr>
        <w:t>сайту (у разі наявності) інформаційну сторінку про ЄІБ та його участь у фінансуванні Субпроєкту.</w:t>
      </w:r>
    </w:p>
    <w:p w14:paraId="71A2E7B5" w14:textId="77777777" w:rsidR="0079700B" w:rsidRPr="00FA6999" w:rsidRDefault="0079700B" w:rsidP="00BF3673">
      <w:pPr>
        <w:spacing w:after="0" w:line="320" w:lineRule="exact"/>
        <w:jc w:val="both"/>
        <w:rPr>
          <w:rFonts w:ascii="Times New Roman" w:eastAsia="Times New Roman" w:hAnsi="Times New Roman" w:cs="Times New Roman"/>
          <w:sz w:val="28"/>
          <w:szCs w:val="28"/>
        </w:rPr>
      </w:pPr>
    </w:p>
    <w:p w14:paraId="119FFA2D" w14:textId="77777777" w:rsidR="0079700B" w:rsidRPr="00FA6999" w:rsidRDefault="0079700B" w:rsidP="00BF3673">
      <w:pPr>
        <w:spacing w:after="0" w:line="320" w:lineRule="exact"/>
        <w:jc w:val="center"/>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Стаття 8: Обов'язки Кінцевого бенефіціара (розпорядника субвенції)</w:t>
      </w:r>
    </w:p>
    <w:p w14:paraId="414D47B8"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8.1. Кінцевий бенефіціар (розпорядник субвенції) зобов'язаний:</w:t>
      </w:r>
    </w:p>
    <w:p w14:paraId="4CC54099" w14:textId="7822D13B"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lastRenderedPageBreak/>
        <w:t xml:space="preserve">8.1.1. Належним чином виконувати свої зобов’язання за цією Угодою, дотримуватись вимог </w:t>
      </w:r>
      <w:r w:rsidRPr="00FA6999">
        <w:rPr>
          <w:rFonts w:ascii="Times New Roman" w:eastAsia="Times New Roman" w:hAnsi="Times New Roman" w:cs="Times New Roman"/>
          <w:sz w:val="28"/>
          <w:szCs w:val="28"/>
          <w:lang w:eastAsia="ru-RU"/>
        </w:rPr>
        <w:t>Фінансової угоди</w:t>
      </w:r>
      <w:r w:rsidRPr="00FA6999">
        <w:rPr>
          <w:rFonts w:ascii="Times New Roman" w:eastAsia="Times New Roman" w:hAnsi="Times New Roman" w:cs="Times New Roman"/>
          <w:sz w:val="28"/>
          <w:szCs w:val="28"/>
        </w:rPr>
        <w:t xml:space="preserve">, виконувати всі вимоги та запити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Мінфіну щодо реалізації Субпроєкту, включно, але не обмежуючись належною підготовкою платіжних та супровідних документів.</w:t>
      </w:r>
    </w:p>
    <w:p w14:paraId="464C16DB" w14:textId="1315BAA9"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8.1.2. Належним чином реалізувати Субпроєкт (укласти в термін не пізніше одного року з моменту виділення коштів на реалізацію Су</w:t>
      </w:r>
      <w:r w:rsidR="00CE7936">
        <w:rPr>
          <w:rFonts w:ascii="Times New Roman" w:eastAsia="Times New Roman" w:hAnsi="Times New Roman" w:cs="Times New Roman"/>
          <w:sz w:val="28"/>
          <w:szCs w:val="28"/>
        </w:rPr>
        <w:t>б</w:t>
      </w:r>
      <w:r w:rsidRPr="00FA6999">
        <w:rPr>
          <w:rFonts w:ascii="Times New Roman" w:eastAsia="Times New Roman" w:hAnsi="Times New Roman" w:cs="Times New Roman"/>
          <w:sz w:val="28"/>
          <w:szCs w:val="28"/>
        </w:rPr>
        <w:t>проєкту договір закупівлі, використати в строк та за цільовим призначенням Частину коштів Позики, дотримуючись всіх вимог цієї Угоди, Фінансової угоди, Правил та процедур затверджених та схвалених ЄІБ тощо).</w:t>
      </w:r>
    </w:p>
    <w:p w14:paraId="7015B143" w14:textId="239955E2"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8.1.3. Надавати всі уповноваження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та Мінфіну для здійснення останніми своїх зобов’язань за цією Угодою та Фінансовою угодою (щодо отримання інформації, документів, пояснень, проведення аудиту, моніторингу, перевірок, здійснення нагляду та контролю тощо).</w:t>
      </w:r>
    </w:p>
    <w:p w14:paraId="0B3E5227"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Надавати всю запитувану ЄІБ інформацію (роз’яснення, уточнення, документи тощо) в рамках </w:t>
      </w:r>
      <w:proofErr w:type="spellStart"/>
      <w:r w:rsidRPr="00BF3673">
        <w:rPr>
          <w:rFonts w:ascii="Times New Roman" w:hAnsi="Times New Roman"/>
          <w:sz w:val="28"/>
        </w:rPr>
        <w:t>ex</w:t>
      </w:r>
      <w:r w:rsidRPr="00FA6999">
        <w:rPr>
          <w:rFonts w:ascii="Times New Roman" w:eastAsia="Times New Roman" w:hAnsi="Times New Roman" w:cs="Times New Roman"/>
          <w:sz w:val="28"/>
          <w:szCs w:val="28"/>
        </w:rPr>
        <w:t>-</w:t>
      </w:r>
      <w:r w:rsidRPr="00BF3673">
        <w:rPr>
          <w:rFonts w:ascii="Times New Roman" w:hAnsi="Times New Roman"/>
          <w:sz w:val="28"/>
        </w:rPr>
        <w:t>post</w:t>
      </w:r>
      <w:proofErr w:type="spellEnd"/>
      <w:r w:rsidRPr="00FA6999">
        <w:rPr>
          <w:rFonts w:ascii="Times New Roman" w:eastAsia="Times New Roman" w:hAnsi="Times New Roman" w:cs="Times New Roman"/>
          <w:sz w:val="28"/>
          <w:szCs w:val="28"/>
        </w:rPr>
        <w:t xml:space="preserve"> аудитів (відповідно до Керівних принципів імплементації Програми: можливий розгляд ЄІБ результатів оцінки та відбору Виконавця, коментування та надання запиту Кінцевому бенефіціару для отримання пояснень), які будуть проводитися ЄІБ або його аудиторами. ЄІБ має право відкликати своє фінансування договорів, </w:t>
      </w:r>
      <w:proofErr w:type="spellStart"/>
      <w:r w:rsidRPr="00FA6999">
        <w:rPr>
          <w:rFonts w:ascii="Times New Roman" w:eastAsia="Times New Roman" w:hAnsi="Times New Roman" w:cs="Times New Roman"/>
          <w:sz w:val="28"/>
          <w:szCs w:val="28"/>
        </w:rPr>
        <w:t>еx-post</w:t>
      </w:r>
      <w:proofErr w:type="spellEnd"/>
      <w:r w:rsidRPr="00FA6999">
        <w:rPr>
          <w:rFonts w:ascii="Times New Roman" w:eastAsia="Times New Roman" w:hAnsi="Times New Roman" w:cs="Times New Roman"/>
          <w:sz w:val="28"/>
          <w:szCs w:val="28"/>
        </w:rPr>
        <w:t xml:space="preserve"> аудит яких виявить порушення Посібника з питань закупівель ЄІБ.</w:t>
      </w:r>
    </w:p>
    <w:p w14:paraId="70E24A8D" w14:textId="77B83DED"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eastAsia="Times New Roman" w:hAnsi="Times New Roman" w:cs="Times New Roman"/>
          <w:sz w:val="28"/>
          <w:szCs w:val="28"/>
        </w:rPr>
        <w:t xml:space="preserve">8.1.4. В одноденний термін письмово повідомляти Мінфін та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про невиконання (існування реальних ризиків невиконання) будь-якого зобов’язання з реалізації Субпроєкту, виконання цієї Угоди, </w:t>
      </w:r>
      <w:r w:rsidRPr="00FA6999">
        <w:rPr>
          <w:rFonts w:ascii="Times New Roman" w:hAnsi="Times New Roman" w:cs="Times New Roman"/>
          <w:sz w:val="28"/>
          <w:szCs w:val="28"/>
        </w:rPr>
        <w:t>в тому числі (але не обмежуючись):</w:t>
      </w:r>
    </w:p>
    <w:p w14:paraId="3452FFC1" w14:textId="6DDAA534"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 xml:space="preserve">(а) рішення про децентралізацію, утворення об’єднання територіальної громади, добровільне об’єднання територіальної громади, що стосуються Власника </w:t>
      </w:r>
      <w:r w:rsidR="00556C41">
        <w:rPr>
          <w:rFonts w:ascii="Times New Roman" w:hAnsi="Times New Roman" w:cs="Times New Roman"/>
          <w:sz w:val="28"/>
          <w:szCs w:val="28"/>
        </w:rPr>
        <w:t>об’єкта</w:t>
      </w:r>
      <w:r w:rsidRPr="00FA6999">
        <w:rPr>
          <w:rFonts w:ascii="Times New Roman" w:hAnsi="Times New Roman" w:cs="Times New Roman"/>
          <w:sz w:val="28"/>
          <w:szCs w:val="28"/>
        </w:rPr>
        <w:t xml:space="preserve"> та Кінцевого бенефіціара;</w:t>
      </w:r>
    </w:p>
    <w:p w14:paraId="6F2A64C1" w14:textId="4F119854"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(б) рішення про реорганізацію (злиття, поділ, виділ, припинення, ліквідація)</w:t>
      </w:r>
      <w:r w:rsidR="00556C41">
        <w:rPr>
          <w:rFonts w:ascii="Times New Roman" w:hAnsi="Times New Roman" w:cs="Times New Roman"/>
          <w:sz w:val="28"/>
          <w:szCs w:val="28"/>
        </w:rPr>
        <w:t>, що стосуються Власника об’єкта</w:t>
      </w:r>
      <w:r w:rsidRPr="00FA6999">
        <w:rPr>
          <w:rFonts w:ascii="Times New Roman" w:hAnsi="Times New Roman" w:cs="Times New Roman"/>
          <w:sz w:val="28"/>
          <w:szCs w:val="28"/>
        </w:rPr>
        <w:t xml:space="preserve"> та К</w:t>
      </w:r>
      <w:r w:rsidR="00556C41">
        <w:rPr>
          <w:rFonts w:ascii="Times New Roman" w:hAnsi="Times New Roman" w:cs="Times New Roman"/>
          <w:sz w:val="28"/>
          <w:szCs w:val="28"/>
        </w:rPr>
        <w:t>інцевого бенефіціара, та об’єкта</w:t>
      </w:r>
      <w:r w:rsidRPr="00FA6999">
        <w:rPr>
          <w:rFonts w:ascii="Times New Roman" w:hAnsi="Times New Roman" w:cs="Times New Roman"/>
          <w:sz w:val="28"/>
          <w:szCs w:val="28"/>
        </w:rPr>
        <w:t xml:space="preserve">; </w:t>
      </w:r>
    </w:p>
    <w:p w14:paraId="4868318E" w14:textId="710DBF6E" w:rsidR="0079700B" w:rsidRPr="00FA6999" w:rsidRDefault="00556C41" w:rsidP="00BF3673">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(в) рішення про передачу об’єкта</w:t>
      </w:r>
      <w:r w:rsidR="0079700B" w:rsidRPr="00FA6999">
        <w:rPr>
          <w:rFonts w:ascii="Times New Roman" w:hAnsi="Times New Roman" w:cs="Times New Roman"/>
          <w:sz w:val="28"/>
          <w:szCs w:val="28"/>
        </w:rPr>
        <w:t xml:space="preserve"> в управління, на баланс третім особам тощо;</w:t>
      </w:r>
    </w:p>
    <w:p w14:paraId="6041EEB9" w14:textId="77777777"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(г) відомий факт чи підозру про вчинення Забороненої поведінки підрядними організаціями.</w:t>
      </w:r>
    </w:p>
    <w:p w14:paraId="5C701CC0" w14:textId="53EBCCAE"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rPr>
        <w:t xml:space="preserve">8.1.5. Для забезпечення виконання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своїх зобов’язань за </w:t>
      </w:r>
      <w:r w:rsidRPr="00FA6999">
        <w:rPr>
          <w:rFonts w:ascii="Times New Roman" w:eastAsia="Times New Roman" w:hAnsi="Times New Roman" w:cs="Times New Roman"/>
          <w:sz w:val="28"/>
          <w:szCs w:val="28"/>
          <w:lang w:eastAsia="ru-RU"/>
        </w:rPr>
        <w:t>Фінансовою угодою</w:t>
      </w:r>
      <w:r w:rsidRPr="00FA6999">
        <w:rPr>
          <w:rFonts w:ascii="Times New Roman" w:eastAsia="Times New Roman" w:hAnsi="Times New Roman" w:cs="Times New Roman"/>
          <w:sz w:val="28"/>
          <w:szCs w:val="28"/>
        </w:rPr>
        <w:t xml:space="preserve"> беззастережно виконувати всі нормативно-</w:t>
      </w:r>
      <w:r w:rsidR="00042562">
        <w:rPr>
          <w:rFonts w:ascii="Times New Roman" w:eastAsia="Times New Roman" w:hAnsi="Times New Roman" w:cs="Times New Roman"/>
          <w:sz w:val="28"/>
          <w:szCs w:val="28"/>
          <w:lang w:eastAsia="ru-RU"/>
        </w:rPr>
        <w:t>розпорядчі</w:t>
      </w:r>
      <w:r w:rsidRPr="00FA6999">
        <w:rPr>
          <w:rFonts w:ascii="Times New Roman" w:eastAsia="Times New Roman" w:hAnsi="Times New Roman" w:cs="Times New Roman"/>
          <w:sz w:val="28"/>
          <w:szCs w:val="28"/>
        </w:rPr>
        <w:t xml:space="preserve"> та інші акти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щодо реалізації Субпроєкту, процедури закупівель тощо, вимоги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щодо реалізації, моніторингу, контролю та аудиту Субпроєкту, допуску спеціалістів та консультантів ЄІБ, Мінфіну та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на об’єкти, де реалізується Субпроєкт, до фінансової, технічної та юридичної документації Субпроєкту тощо. В тому числі, але не виключно, </w:t>
      </w:r>
      <w:r w:rsidRPr="00FA6999">
        <w:rPr>
          <w:rFonts w:ascii="Times New Roman" w:eastAsia="Times New Roman" w:hAnsi="Times New Roman" w:cs="Times New Roman"/>
          <w:sz w:val="28"/>
          <w:szCs w:val="28"/>
          <w:bdr w:val="none" w:sz="0" w:space="0" w:color="auto" w:frame="1"/>
          <w:lang w:eastAsia="ru-RU" w:bidi="he-IL"/>
        </w:rPr>
        <w:t>сприяти місії будь-яких інших консультантів із надання технічної підтримки, залучених ЄІБ для надання секторальних порад і моніторингу Субпроєкту.</w:t>
      </w:r>
    </w:p>
    <w:p w14:paraId="540BE105" w14:textId="6FB80B85"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Усувати так, що це є задовільним для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Мінфіну та</w:t>
      </w:r>
      <w:r w:rsidR="00053BCB">
        <w:rPr>
          <w:rFonts w:ascii="Times New Roman" w:eastAsia="Times New Roman" w:hAnsi="Times New Roman" w:cs="Times New Roman"/>
          <w:sz w:val="28"/>
          <w:szCs w:val="28"/>
          <w:bdr w:val="none" w:sz="0" w:space="0" w:color="auto" w:frame="1"/>
          <w:lang w:eastAsia="ru-RU" w:bidi="he-IL"/>
        </w:rPr>
        <w:t xml:space="preserve"> ЄІБ, у встановлені ними строки</w:t>
      </w:r>
      <w:r w:rsidRPr="00FA6999">
        <w:rPr>
          <w:rFonts w:ascii="Times New Roman" w:eastAsia="Times New Roman" w:hAnsi="Times New Roman" w:cs="Times New Roman"/>
          <w:sz w:val="28"/>
          <w:szCs w:val="28"/>
          <w:bdr w:val="none" w:sz="0" w:space="0" w:color="auto" w:frame="1"/>
          <w:lang w:eastAsia="ru-RU" w:bidi="he-IL"/>
        </w:rPr>
        <w:t xml:space="preserve"> будь-які недоліки, помилки, упущення або порушення, виявлені у зв’язку з реалізацією Субпроєкту.</w:t>
      </w:r>
    </w:p>
    <w:p w14:paraId="66C44C8A"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bdr w:val="none" w:sz="0" w:space="0" w:color="auto" w:frame="1"/>
          <w:lang w:eastAsia="ru-RU" w:bidi="he-IL"/>
        </w:rPr>
        <w:lastRenderedPageBreak/>
        <w:t xml:space="preserve">8.1.6. Придбати устаткування, забезпечувати замовлення товарів, робіт та послуг для Субпроєкту виключно шляхом </w:t>
      </w:r>
      <w:r w:rsidRPr="00FA6999">
        <w:rPr>
          <w:rFonts w:ascii="Times New Roman" w:eastAsia="Times New Roman" w:hAnsi="Times New Roman" w:cs="Times New Roman"/>
          <w:sz w:val="28"/>
          <w:szCs w:val="28"/>
        </w:rPr>
        <w:t xml:space="preserve">здійснення закупівель товарів, робіт та послуг згідно з Посібником з питань закупівель ЄІБ та Посібником «Національні процедури закупівель». </w:t>
      </w:r>
    </w:p>
    <w:p w14:paraId="13B92E2A" w14:textId="77777777"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 xml:space="preserve">8.1.7. Дотримуватись усіх законів, нормативно-правових та інших актів, дія яких поширюється на нього або на Субпроєкт, коли їх недотримання спричиняє або, ймовірно, спричинить </w:t>
      </w:r>
      <w:r w:rsidRPr="00FA6999">
        <w:rPr>
          <w:rFonts w:ascii="Times New Roman" w:hAnsi="Times New Roman" w:cs="Times New Roman"/>
          <w:b/>
          <w:i/>
          <w:sz w:val="28"/>
          <w:szCs w:val="28"/>
        </w:rPr>
        <w:t>Істотну несприятливу зміну</w:t>
      </w:r>
      <w:r w:rsidRPr="00FA6999">
        <w:rPr>
          <w:rFonts w:ascii="Times New Roman" w:hAnsi="Times New Roman" w:cs="Times New Roman"/>
          <w:sz w:val="28"/>
          <w:szCs w:val="28"/>
        </w:rPr>
        <w:t xml:space="preserve">. </w:t>
      </w:r>
    </w:p>
    <w:p w14:paraId="422CC78A" w14:textId="77777777" w:rsidR="0079700B" w:rsidRPr="00FA6999" w:rsidRDefault="0079700B" w:rsidP="00BF3673">
      <w:pPr>
        <w:spacing w:after="0" w:line="320" w:lineRule="exact"/>
        <w:ind w:firstLine="567"/>
        <w:jc w:val="both"/>
        <w:rPr>
          <w:rFonts w:ascii="Times New Roman" w:hAnsi="Times New Roman" w:cs="Times New Roman"/>
          <w:bCs/>
          <w:iCs/>
          <w:sz w:val="28"/>
          <w:szCs w:val="28"/>
        </w:rPr>
      </w:pPr>
      <w:r w:rsidRPr="00FA6999">
        <w:rPr>
          <w:rFonts w:ascii="Times New Roman" w:eastAsia="Times New Roman" w:hAnsi="Times New Roman" w:cs="Times New Roman"/>
          <w:b/>
          <w:bCs/>
          <w:color w:val="333333"/>
          <w:sz w:val="24"/>
          <w:szCs w:val="24"/>
        </w:rPr>
        <w:t>«</w:t>
      </w:r>
      <w:r w:rsidRPr="00FA6999">
        <w:rPr>
          <w:rFonts w:ascii="Times New Roman" w:hAnsi="Times New Roman" w:cs="Times New Roman"/>
          <w:bCs/>
          <w:iCs/>
          <w:sz w:val="28"/>
          <w:szCs w:val="28"/>
        </w:rPr>
        <w:t>Істотна несприятлива зміна» означає будь-яку подію чи зміну умов, яка, на думку ЄІБ, має суттєвий негативний вплив на:</w:t>
      </w:r>
    </w:p>
    <w:p w14:paraId="4AEFE182" w14:textId="77777777"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(a) спроможність виконувати зобов'язання за Фінансовою угодою та цією Угодою; або</w:t>
      </w:r>
    </w:p>
    <w:p w14:paraId="6FAB1309" w14:textId="02274F6D"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 xml:space="preserve">(б) становище (фінансове або будь-яке інше) </w:t>
      </w:r>
      <w:r w:rsidR="00556C41">
        <w:rPr>
          <w:rFonts w:ascii="Times New Roman" w:hAnsi="Times New Roman" w:cs="Times New Roman"/>
          <w:sz w:val="28"/>
          <w:szCs w:val="28"/>
        </w:rPr>
        <w:t>або перспективи Власника об’єкта</w:t>
      </w:r>
      <w:r w:rsidRPr="00FA6999">
        <w:rPr>
          <w:rFonts w:ascii="Times New Roman" w:hAnsi="Times New Roman" w:cs="Times New Roman"/>
          <w:sz w:val="28"/>
          <w:szCs w:val="28"/>
        </w:rPr>
        <w:t xml:space="preserve"> та/або Кінцевого бенефіціара.</w:t>
      </w:r>
    </w:p>
    <w:p w14:paraId="1106462B" w14:textId="77777777"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 xml:space="preserve">8.1.8. Дотримуватись вимог Фінансової угоди щодо Забороненої поведінки </w:t>
      </w:r>
      <w:r w:rsidRPr="00FA6999">
        <w:rPr>
          <w:rFonts w:ascii="Times New Roman" w:eastAsia="Times New Roman" w:hAnsi="Times New Roman" w:cs="Times New Roman"/>
          <w:sz w:val="28"/>
          <w:szCs w:val="28"/>
          <w:lang w:eastAsia="ru-RU"/>
        </w:rPr>
        <w:t xml:space="preserve">(пункт 6.8.A </w:t>
      </w:r>
      <w:r w:rsidRPr="00FA6999">
        <w:rPr>
          <w:rFonts w:ascii="Times New Roman" w:eastAsia="Times New Roman" w:hAnsi="Times New Roman" w:cs="Times New Roman"/>
          <w:b/>
          <w:i/>
          <w:sz w:val="28"/>
          <w:szCs w:val="28"/>
          <w:lang w:eastAsia="ru-RU"/>
        </w:rPr>
        <w:t>Заборонена поведінка</w:t>
      </w:r>
      <w:r w:rsidRPr="00FA6999">
        <w:rPr>
          <w:rFonts w:ascii="Times New Roman" w:eastAsia="Times New Roman" w:hAnsi="Times New Roman" w:cs="Times New Roman"/>
          <w:sz w:val="28"/>
          <w:szCs w:val="28"/>
          <w:lang w:eastAsia="ru-RU"/>
        </w:rPr>
        <w:t xml:space="preserve"> статті 6 Фінансової угоди) та Санкцій (пункт 6.8.B </w:t>
      </w:r>
      <w:r w:rsidRPr="00FA6999">
        <w:rPr>
          <w:rFonts w:ascii="Times New Roman" w:eastAsia="Times New Roman" w:hAnsi="Times New Roman" w:cs="Times New Roman"/>
          <w:b/>
          <w:i/>
          <w:sz w:val="28"/>
          <w:szCs w:val="28"/>
          <w:lang w:eastAsia="ru-RU"/>
        </w:rPr>
        <w:t xml:space="preserve">Санкції </w:t>
      </w:r>
      <w:r w:rsidRPr="00FA6999">
        <w:rPr>
          <w:rFonts w:ascii="Times New Roman" w:eastAsia="Times New Roman" w:hAnsi="Times New Roman" w:cs="Times New Roman"/>
          <w:sz w:val="28"/>
          <w:szCs w:val="28"/>
          <w:lang w:eastAsia="ru-RU"/>
        </w:rPr>
        <w:t>статті 6 Фінансової угоди).</w:t>
      </w:r>
    </w:p>
    <w:p w14:paraId="38BEA9E0"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8.1.9. В усіх договорах (контрактах), укладених за Субпроєктом, обов’язково передбачити:</w:t>
      </w:r>
    </w:p>
    <w:p w14:paraId="0587D071" w14:textId="214AEFB2"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(а) вимогу до відповідного Підрядника </w:t>
      </w:r>
      <w:proofErr w:type="spellStart"/>
      <w:r w:rsidRPr="00FA6999">
        <w:rPr>
          <w:rFonts w:ascii="Times New Roman" w:eastAsia="Times New Roman" w:hAnsi="Times New Roman" w:cs="Times New Roman"/>
          <w:sz w:val="28"/>
          <w:szCs w:val="28"/>
          <w:bdr w:val="none" w:sz="0" w:space="0" w:color="auto" w:frame="1"/>
          <w:lang w:eastAsia="ru-RU" w:bidi="he-IL"/>
        </w:rPr>
        <w:t>оперативно</w:t>
      </w:r>
      <w:proofErr w:type="spellEnd"/>
      <w:r w:rsidRPr="00FA6999">
        <w:rPr>
          <w:rFonts w:ascii="Times New Roman" w:eastAsia="Times New Roman" w:hAnsi="Times New Roman" w:cs="Times New Roman"/>
          <w:sz w:val="28"/>
          <w:szCs w:val="28"/>
          <w:bdr w:val="none" w:sz="0" w:space="0" w:color="auto" w:frame="1"/>
          <w:lang w:eastAsia="ru-RU" w:bidi="he-IL"/>
        </w:rPr>
        <w:t xml:space="preserve"> інформувати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про обґрунтоване обвинувачення, скаргу або інформацію щодо Забороненої поведінки щодо Субпроєкту;</w:t>
      </w:r>
    </w:p>
    <w:p w14:paraId="46543F44"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(б) вимогу до відповідного Підрядника вести бухгалтерські книги і записи щодо усіх фінансових операцій та видатків у зв’язку із Субпроєктом; </w:t>
      </w:r>
    </w:p>
    <w:p w14:paraId="290BE0BB" w14:textId="6C724771"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(в) право ЄІБ щодо Забороненої поведінки переглядати бухгалтерські книги і записи відповідного Підрядника щодо усіх фінансових операцій та видатків у зв’язку із Субпроєктом та робити копії необхідних документів;</w:t>
      </w:r>
    </w:p>
    <w:p w14:paraId="47B93548" w14:textId="772BBB00"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bdr w:val="none" w:sz="0" w:space="0" w:color="auto" w:frame="1"/>
          <w:lang w:eastAsia="ru-RU" w:bidi="he-IL"/>
        </w:rPr>
        <w:t xml:space="preserve">(г) </w:t>
      </w:r>
      <w:r w:rsidRPr="00FA6999">
        <w:rPr>
          <w:rFonts w:ascii="Times New Roman" w:eastAsia="Times New Roman" w:hAnsi="Times New Roman" w:cs="Times New Roman"/>
          <w:sz w:val="28"/>
          <w:szCs w:val="28"/>
        </w:rPr>
        <w:t xml:space="preserve">право ЄІБ відкликати своє фінансування договорів, </w:t>
      </w:r>
      <w:proofErr w:type="spellStart"/>
      <w:r w:rsidRPr="00FA6999">
        <w:rPr>
          <w:rFonts w:ascii="Times New Roman" w:eastAsia="Times New Roman" w:hAnsi="Times New Roman" w:cs="Times New Roman"/>
          <w:sz w:val="28"/>
          <w:szCs w:val="28"/>
        </w:rPr>
        <w:t>еx-post</w:t>
      </w:r>
      <w:proofErr w:type="spellEnd"/>
      <w:r w:rsidRPr="00FA6999">
        <w:rPr>
          <w:rFonts w:ascii="Times New Roman" w:eastAsia="Times New Roman" w:hAnsi="Times New Roman" w:cs="Times New Roman"/>
          <w:sz w:val="28"/>
          <w:szCs w:val="28"/>
        </w:rPr>
        <w:t xml:space="preserve"> аудит (відповідно до Керівних принцип</w:t>
      </w:r>
      <w:r w:rsidR="00053BCB">
        <w:rPr>
          <w:rFonts w:ascii="Times New Roman" w:eastAsia="Times New Roman" w:hAnsi="Times New Roman" w:cs="Times New Roman"/>
          <w:sz w:val="28"/>
          <w:szCs w:val="28"/>
        </w:rPr>
        <w:t>ів</w:t>
      </w:r>
      <w:r w:rsidRPr="00FA6999">
        <w:rPr>
          <w:rFonts w:ascii="Times New Roman" w:eastAsia="Times New Roman" w:hAnsi="Times New Roman" w:cs="Times New Roman"/>
          <w:sz w:val="28"/>
          <w:szCs w:val="28"/>
        </w:rPr>
        <w:t xml:space="preserve"> імплементації проведення перевірки ЄІБ після укладання договорів) яких виявить порушення Посібника з питань закупівель ЄІБ.</w:t>
      </w:r>
    </w:p>
    <w:p w14:paraId="273DF2B6"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bidi="he-IL"/>
        </w:rPr>
      </w:pPr>
      <w:r w:rsidRPr="00FA6999">
        <w:rPr>
          <w:rFonts w:ascii="Times New Roman" w:eastAsia="Times New Roman" w:hAnsi="Times New Roman" w:cs="Times New Roman"/>
          <w:color w:val="000000" w:themeColor="text1"/>
          <w:sz w:val="28"/>
          <w:szCs w:val="28"/>
          <w:bdr w:val="none" w:sz="0" w:space="0" w:color="auto" w:frame="1"/>
          <w:lang w:eastAsia="ru-RU" w:bidi="he-IL"/>
        </w:rPr>
        <w:t>8.1.10. Обслуговувати, здійснювати поточний та капітальний ремонт і оновлення усього майна, що є частиною Субпроєкту, так, як це необхідно для його підтримки в належному робочому стані.</w:t>
      </w:r>
    </w:p>
    <w:p w14:paraId="0E94E4A5"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8.1.11. До того часу, як ЄІБ не надав попереднього погодження у письмовій формі, набути і зберігати за собою право володіння (що для уникнення сумніву не означає права власності) всіма активами в складі Субпроєкту або, у відповідних випадках, замінити і поновити такі активи, а також підтримувати Субпроєкт переважно в безперервному робочому режимі згідно з його початковою метою.</w:t>
      </w:r>
    </w:p>
    <w:p w14:paraId="01144E16" w14:textId="77777777" w:rsidR="0079700B" w:rsidRPr="00FA6999" w:rsidRDefault="0079700B" w:rsidP="00BF3673">
      <w:pPr>
        <w:spacing w:after="0" w:line="34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lang w:eastAsia="ru-RU" w:bidi="he-IL"/>
        </w:rPr>
        <w:t>8.1.12. З</w:t>
      </w:r>
      <w:r w:rsidRPr="00FA6999">
        <w:rPr>
          <w:rFonts w:ascii="Times New Roman" w:eastAsia="Times New Roman" w:hAnsi="Times New Roman" w:cs="Times New Roman"/>
          <w:sz w:val="28"/>
          <w:szCs w:val="28"/>
          <w:bdr w:val="none" w:sz="0" w:space="0" w:color="auto" w:frame="1"/>
          <w:lang w:eastAsia="ru-RU" w:bidi="he-IL"/>
        </w:rPr>
        <w:t>астрахувати всі роботи та майно, що входять до складу Субпроєкту, згідно із відповідною практикою галузі, що застосовується до подібних робіт в інтересах суспільства.</w:t>
      </w:r>
    </w:p>
    <w:p w14:paraId="030441B1" w14:textId="1A5E586F" w:rsidR="0079700B" w:rsidRPr="00FA6999" w:rsidRDefault="0079700B" w:rsidP="00BF3673">
      <w:pPr>
        <w:spacing w:after="0" w:line="34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bidi="he-IL"/>
        </w:rPr>
      </w:pPr>
      <w:r w:rsidRPr="00FA6999">
        <w:rPr>
          <w:rFonts w:ascii="Times New Roman" w:eastAsia="Times New Roman" w:hAnsi="Times New Roman" w:cs="Times New Roman"/>
          <w:color w:val="000000" w:themeColor="text1"/>
          <w:sz w:val="28"/>
          <w:szCs w:val="28"/>
          <w:bdr w:val="none" w:sz="0" w:space="0" w:color="auto" w:frame="1"/>
          <w:lang w:eastAsia="ru-RU" w:bidi="he-IL"/>
        </w:rPr>
        <w:t xml:space="preserve">Як доказ виконання цього зобов’язання Кінцевий бенефіціар надає у разі запиту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color w:val="000000" w:themeColor="text1"/>
          <w:sz w:val="28"/>
          <w:szCs w:val="28"/>
          <w:bdr w:val="none" w:sz="0" w:space="0" w:color="auto" w:frame="1"/>
          <w:lang w:eastAsia="ru-RU" w:bidi="he-IL"/>
        </w:rPr>
        <w:t xml:space="preserve"> та Мінфіну за кожним Субпроєктом:</w:t>
      </w:r>
    </w:p>
    <w:p w14:paraId="5558D068" w14:textId="77777777" w:rsidR="0079700B" w:rsidRPr="00FA6999" w:rsidRDefault="0079700B" w:rsidP="00BF3673">
      <w:pPr>
        <w:spacing w:after="0" w:line="34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bidi="he-IL"/>
        </w:rPr>
      </w:pPr>
      <w:r w:rsidRPr="00FA6999">
        <w:rPr>
          <w:rFonts w:ascii="Times New Roman" w:eastAsia="Times New Roman" w:hAnsi="Times New Roman" w:cs="Times New Roman"/>
          <w:color w:val="000000" w:themeColor="text1"/>
          <w:sz w:val="28"/>
          <w:szCs w:val="28"/>
          <w:bdr w:val="none" w:sz="0" w:space="0" w:color="auto" w:frame="1"/>
          <w:lang w:eastAsia="ru-RU" w:bidi="he-IL"/>
        </w:rPr>
        <w:t>(а) свідоцтво його страховиків, яке підтверджує виконання вимог </w:t>
      </w:r>
      <w:hyperlink r:id="rId12" w:anchor="n453" w:history="1">
        <w:r w:rsidRPr="00FA6999">
          <w:rPr>
            <w:rFonts w:ascii="Times New Roman" w:eastAsia="Times New Roman" w:hAnsi="Times New Roman" w:cs="Times New Roman"/>
            <w:color w:val="000000" w:themeColor="text1"/>
            <w:sz w:val="28"/>
            <w:szCs w:val="28"/>
            <w:bdr w:val="none" w:sz="0" w:space="0" w:color="auto" w:frame="1"/>
            <w:lang w:eastAsia="ru-RU" w:bidi="he-IL"/>
          </w:rPr>
          <w:t>пункту 6.5А(c) Статті 6</w:t>
        </w:r>
      </w:hyperlink>
      <w:r w:rsidRPr="00FA6999">
        <w:rPr>
          <w:rFonts w:ascii="Times New Roman" w:eastAsia="Times New Roman" w:hAnsi="Times New Roman" w:cs="Times New Roman"/>
          <w:color w:val="000000" w:themeColor="text1"/>
          <w:sz w:val="28"/>
          <w:szCs w:val="28"/>
          <w:bdr w:val="none" w:sz="0" w:space="0" w:color="auto" w:frame="1"/>
          <w:lang w:eastAsia="ru-RU" w:bidi="he-IL"/>
        </w:rPr>
        <w:t xml:space="preserve"> </w:t>
      </w:r>
      <w:r w:rsidRPr="00FA6999">
        <w:rPr>
          <w:rFonts w:ascii="Times New Roman" w:eastAsia="Times New Roman" w:hAnsi="Times New Roman" w:cs="Times New Roman"/>
          <w:color w:val="000000" w:themeColor="text1"/>
          <w:sz w:val="28"/>
          <w:szCs w:val="28"/>
          <w:lang w:eastAsia="ru-RU"/>
        </w:rPr>
        <w:t>Фінансової угоди</w:t>
      </w:r>
      <w:r w:rsidRPr="00FA6999">
        <w:rPr>
          <w:rFonts w:ascii="Times New Roman" w:eastAsia="Times New Roman" w:hAnsi="Times New Roman" w:cs="Times New Roman"/>
          <w:color w:val="000000" w:themeColor="text1"/>
          <w:sz w:val="28"/>
          <w:szCs w:val="28"/>
          <w:bdr w:val="none" w:sz="0" w:space="0" w:color="auto" w:frame="1"/>
          <w:lang w:eastAsia="ru-RU" w:bidi="he-IL"/>
        </w:rPr>
        <w:t>;</w:t>
      </w:r>
    </w:p>
    <w:p w14:paraId="4B401875" w14:textId="77777777" w:rsidR="0079700B" w:rsidRPr="00FA6999" w:rsidRDefault="0079700B" w:rsidP="00BF3673">
      <w:pPr>
        <w:spacing w:after="0" w:line="34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bidi="he-IL"/>
        </w:rPr>
      </w:pPr>
      <w:r w:rsidRPr="00FA6999">
        <w:rPr>
          <w:rFonts w:ascii="Times New Roman" w:eastAsia="Times New Roman" w:hAnsi="Times New Roman" w:cs="Times New Roman"/>
          <w:color w:val="000000" w:themeColor="text1"/>
          <w:sz w:val="28"/>
          <w:szCs w:val="28"/>
          <w:bdr w:val="none" w:sz="0" w:space="0" w:color="auto" w:frame="1"/>
          <w:lang w:eastAsia="ru-RU" w:bidi="he-IL"/>
        </w:rPr>
        <w:lastRenderedPageBreak/>
        <w:t xml:space="preserve">(б) щорічно - перелік дійсних полісів, які поширюються на застраховане майно, що утворює Субпроєкт, а також підтвердження сплати поточних страхових внесків; </w:t>
      </w:r>
    </w:p>
    <w:p w14:paraId="74F71698" w14:textId="53C9F424" w:rsidR="0079700B" w:rsidRPr="00FA6999" w:rsidRDefault="0079700B" w:rsidP="00BF3673">
      <w:pPr>
        <w:spacing w:after="0" w:line="34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(в) документи, зазначені у </w:t>
      </w:r>
      <w:hyperlink r:id="rId13" w:anchor="n464" w:history="1">
        <w:r w:rsidRPr="00FA6999">
          <w:rPr>
            <w:rFonts w:ascii="Times New Roman" w:eastAsia="Times New Roman" w:hAnsi="Times New Roman" w:cs="Times New Roman"/>
            <w:sz w:val="28"/>
            <w:szCs w:val="28"/>
            <w:bdr w:val="none" w:sz="0" w:space="0" w:color="auto" w:frame="1"/>
            <w:lang w:eastAsia="ru-RU" w:bidi="he-IL"/>
          </w:rPr>
          <w:t>пункті 6.5.А (j) Статті 6</w:t>
        </w:r>
      </w:hyperlink>
      <w:r w:rsidRPr="00FA6999">
        <w:rPr>
          <w:rFonts w:ascii="Times New Roman" w:eastAsia="Times New Roman" w:hAnsi="Times New Roman" w:cs="Times New Roman"/>
          <w:sz w:val="28"/>
          <w:szCs w:val="28"/>
          <w:bdr w:val="none" w:sz="0" w:space="0" w:color="auto" w:frame="1"/>
          <w:lang w:eastAsia="ru-RU" w:bidi="he-IL"/>
        </w:rPr>
        <w:t xml:space="preserve"> </w:t>
      </w:r>
      <w:r w:rsidRPr="00FA6999">
        <w:rPr>
          <w:rFonts w:ascii="Times New Roman" w:eastAsia="Times New Roman" w:hAnsi="Times New Roman" w:cs="Times New Roman"/>
          <w:sz w:val="28"/>
          <w:szCs w:val="28"/>
          <w:lang w:eastAsia="ru-RU"/>
        </w:rPr>
        <w:t>Фінансової угоди</w:t>
      </w:r>
      <w:r w:rsidRPr="00FA6999">
        <w:rPr>
          <w:rFonts w:ascii="Times New Roman" w:eastAsia="Times New Roman" w:hAnsi="Times New Roman" w:cs="Times New Roman"/>
          <w:sz w:val="28"/>
          <w:szCs w:val="28"/>
          <w:bdr w:val="none" w:sz="0" w:space="0" w:color="auto" w:frame="1"/>
          <w:lang w:eastAsia="ru-RU" w:bidi="he-IL"/>
        </w:rPr>
        <w:t xml:space="preserve">, і всю запитувану інформацію щодо цих документів протягом 10 (десяти) робочих днів із моменту отримання запиту від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та Мінфіну.</w:t>
      </w:r>
    </w:p>
    <w:p w14:paraId="462ABA1B" w14:textId="77777777" w:rsidR="0079700B" w:rsidRPr="00FA6999" w:rsidRDefault="0079700B" w:rsidP="00BF3673">
      <w:pPr>
        <w:spacing w:after="0" w:line="340" w:lineRule="exact"/>
        <w:ind w:firstLine="567"/>
        <w:jc w:val="both"/>
        <w:textAlignment w:val="baseline"/>
        <w:rPr>
          <w:rFonts w:ascii="Times New Roman" w:eastAsia="Times New Roman" w:hAnsi="Times New Roman" w:cs="Times New Roman"/>
          <w:bCs/>
          <w:i/>
          <w:sz w:val="28"/>
          <w:szCs w:val="28"/>
          <w:lang w:eastAsia="ru-RU" w:bidi="he-IL"/>
        </w:rPr>
      </w:pPr>
      <w:r w:rsidRPr="00FA6999">
        <w:rPr>
          <w:rFonts w:ascii="Times New Roman" w:eastAsia="Times New Roman" w:hAnsi="Times New Roman" w:cs="Times New Roman"/>
          <w:sz w:val="28"/>
          <w:szCs w:val="28"/>
          <w:bdr w:val="none" w:sz="0" w:space="0" w:color="auto" w:frame="1"/>
          <w:lang w:eastAsia="ru-RU" w:bidi="he-IL"/>
        </w:rPr>
        <w:t>8.1.13. Забезпечити наявність та чинність усіх прав проїзду чи користування, а також усіх дозволів, ліцензій або погоджень, необхідних для виконання та функціонування Субпроєкту</w:t>
      </w:r>
      <w:r w:rsidRPr="00FA6999">
        <w:rPr>
          <w:rFonts w:ascii="Times New Roman" w:eastAsia="Times New Roman" w:hAnsi="Times New Roman" w:cs="Times New Roman"/>
          <w:bCs/>
          <w:i/>
          <w:sz w:val="28"/>
          <w:szCs w:val="28"/>
          <w:lang w:eastAsia="ru-RU" w:bidi="he-IL"/>
        </w:rPr>
        <w:t>.</w:t>
      </w:r>
    </w:p>
    <w:p w14:paraId="7032856F" w14:textId="77777777" w:rsidR="0079700B" w:rsidRPr="00FA6999" w:rsidRDefault="0079700B" w:rsidP="00BF3673">
      <w:pPr>
        <w:shd w:val="clear" w:color="auto" w:fill="FFFFFF"/>
        <w:spacing w:after="0" w:line="340" w:lineRule="exact"/>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8.1.14. Здійснювати реалізацію та експлуатацію Субпроєкту відповідно до екологічних і соціальних стандартів. Передбачати в договорах (контрактах), укладених з Підрядниками, положення, які зобов’язують Підрядників дотримуватися стандартів МОП, а також стандартів охорони та безпеки праці.</w:t>
      </w:r>
    </w:p>
    <w:p w14:paraId="5D35D52E" w14:textId="17C14021" w:rsidR="0079700B" w:rsidRPr="00FA6999" w:rsidRDefault="0079700B" w:rsidP="00BF3673">
      <w:pPr>
        <w:shd w:val="clear" w:color="auto" w:fill="FFFFFF"/>
        <w:spacing w:after="0" w:line="340" w:lineRule="exact"/>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8.1.15. На власних будівельних майданчиках здійснювати активний моніторинг виконання Підрядниками положень, вказаних у пункті 6.5.А(e) </w:t>
      </w:r>
      <w:r w:rsidRPr="00FA6999">
        <w:rPr>
          <w:rFonts w:ascii="Times New Roman" w:eastAsia="Times New Roman" w:hAnsi="Times New Roman" w:cs="Times New Roman"/>
          <w:i/>
          <w:sz w:val="28"/>
          <w:szCs w:val="28"/>
          <w:bdr w:val="none" w:sz="0" w:space="0" w:color="auto" w:frame="1"/>
          <w:lang w:eastAsia="ru-RU" w:bidi="he-IL"/>
        </w:rPr>
        <w:t>Екологічні та Соціальні стандарти</w:t>
      </w:r>
      <w:r w:rsidRPr="00FA6999">
        <w:rPr>
          <w:rFonts w:ascii="Times New Roman" w:eastAsia="Times New Roman" w:hAnsi="Times New Roman" w:cs="Times New Roman"/>
          <w:sz w:val="28"/>
          <w:szCs w:val="28"/>
          <w:bdr w:val="none" w:sz="0" w:space="0" w:color="auto" w:frame="1"/>
          <w:lang w:eastAsia="ru-RU" w:bidi="he-IL"/>
        </w:rPr>
        <w:t xml:space="preserve"> та 6.5. А (j) </w:t>
      </w:r>
      <w:r w:rsidRPr="00FA6999">
        <w:rPr>
          <w:rFonts w:ascii="Times New Roman" w:eastAsia="Times New Roman" w:hAnsi="Times New Roman" w:cs="Times New Roman"/>
          <w:i/>
          <w:sz w:val="28"/>
          <w:szCs w:val="28"/>
          <w:bdr w:val="none" w:sz="0" w:space="0" w:color="auto" w:frame="1"/>
          <w:lang w:eastAsia="ru-RU" w:bidi="he-IL"/>
        </w:rPr>
        <w:t>Інше</w:t>
      </w:r>
      <w:r w:rsidRPr="00FA6999">
        <w:rPr>
          <w:rFonts w:ascii="Times New Roman" w:eastAsia="Times New Roman" w:hAnsi="Times New Roman" w:cs="Times New Roman"/>
          <w:sz w:val="28"/>
          <w:szCs w:val="28"/>
          <w:bdr w:val="none" w:sz="0" w:space="0" w:color="auto" w:frame="1"/>
          <w:lang w:eastAsia="ru-RU" w:bidi="he-IL"/>
        </w:rPr>
        <w:t xml:space="preserve"> Статті 6 Фінансової угоди. Надавати всі уповноваження та допуски для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його спеціалістів та консультантів для здійснення активного моніторингу виконання Підрядниками положень, згаданих у пункті 6.5А(e)(j) Статті 6 </w:t>
      </w:r>
      <w:r w:rsidRPr="00FA6999">
        <w:rPr>
          <w:rFonts w:ascii="Times New Roman" w:eastAsia="Times New Roman" w:hAnsi="Times New Roman" w:cs="Times New Roman"/>
          <w:sz w:val="28"/>
          <w:szCs w:val="28"/>
          <w:lang w:eastAsia="ru-RU"/>
        </w:rPr>
        <w:t>Фінансової угоди</w:t>
      </w:r>
      <w:r w:rsidRPr="00FA6999">
        <w:rPr>
          <w:rFonts w:ascii="Times New Roman" w:eastAsia="Times New Roman" w:hAnsi="Times New Roman" w:cs="Times New Roman"/>
          <w:sz w:val="28"/>
          <w:szCs w:val="28"/>
          <w:bdr w:val="none" w:sz="0" w:space="0" w:color="auto" w:frame="1"/>
          <w:lang w:eastAsia="ru-RU" w:bidi="he-IL"/>
        </w:rPr>
        <w:t>.</w:t>
      </w:r>
    </w:p>
    <w:p w14:paraId="7540283D" w14:textId="77777777" w:rsidR="0079700B" w:rsidRPr="00FA6999" w:rsidRDefault="0079700B" w:rsidP="00BF3673">
      <w:pPr>
        <w:spacing w:after="0" w:line="34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8.1.16. Отримувати і дотримуватись необхідних дозволів для Субпроєкту в </w:t>
      </w:r>
      <w:r w:rsidRPr="00FA6999">
        <w:rPr>
          <w:rFonts w:ascii="Times New Roman" w:eastAsia="Times New Roman" w:hAnsi="Times New Roman" w:cs="Times New Roman"/>
          <w:color w:val="000000" w:themeColor="text1"/>
          <w:sz w:val="28"/>
          <w:szCs w:val="28"/>
          <w:bdr w:val="none" w:sz="0" w:space="0" w:color="auto" w:frame="1"/>
          <w:lang w:eastAsia="ru-RU" w:bidi="he-IL"/>
        </w:rPr>
        <w:t>екологічній або соціальній сфері.</w:t>
      </w:r>
    </w:p>
    <w:p w14:paraId="3954A6E5" w14:textId="77777777" w:rsidR="0079700B" w:rsidRPr="00FA6999" w:rsidRDefault="0079700B" w:rsidP="00BF3673">
      <w:pPr>
        <w:spacing w:after="0" w:line="34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bidi="he-IL"/>
        </w:rPr>
      </w:pPr>
      <w:r w:rsidRPr="00FA6999">
        <w:rPr>
          <w:rFonts w:ascii="Times New Roman" w:eastAsia="Times New Roman" w:hAnsi="Times New Roman" w:cs="Times New Roman"/>
          <w:color w:val="000000" w:themeColor="text1"/>
          <w:sz w:val="28"/>
          <w:szCs w:val="28"/>
          <w:bdr w:val="none" w:sz="0" w:space="0" w:color="auto" w:frame="1"/>
          <w:lang w:eastAsia="ru-RU" w:bidi="he-IL"/>
        </w:rPr>
        <w:t>8.1.17. Не використовувати фінансування Частини коштів Позики на Субпроєкт, який потребує Оцінки впливу на навколишнє середовище і соціальну сферу відповідно до національного законодавства або законодавства ЄС без/до остаточного завершення такої оцінки та її схвалення компетентним органом.</w:t>
      </w:r>
    </w:p>
    <w:p w14:paraId="7F93670B" w14:textId="77777777" w:rsidR="0079700B" w:rsidRPr="00FA6999" w:rsidRDefault="0079700B" w:rsidP="00BF3673">
      <w:pPr>
        <w:spacing w:after="0" w:line="34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8.1.18. Не використовувати Частину коштів Позики для Субпроєкту на програмні компоненти, які потенційно можуть негативно впливати на об’єкт природоохоронного значення, що перебуває під захистом національного законодавства або міжнародних угод, допоки компетентний орган не підтвердить, що компонент не має істотного негативного впливу на такий об’єкт.</w:t>
      </w:r>
    </w:p>
    <w:p w14:paraId="54E5189E" w14:textId="77777777" w:rsidR="0079700B" w:rsidRPr="00FA6999" w:rsidRDefault="0079700B" w:rsidP="00BF3673">
      <w:pPr>
        <w:spacing w:after="0" w:line="34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8.1.19. Виконувати положення Плану соціального управління і Плану залучення зацікавлених сторін з тим, щоб усі релевантні Субпроєкти планувалися, розроблялися і виконувалися після консультацій за участі громадянського суспільства, включаючи місцевих представників, неурядові організації та відповідні групи громадян.</w:t>
      </w:r>
    </w:p>
    <w:p w14:paraId="73EE368B" w14:textId="77777777" w:rsidR="0079700B" w:rsidRPr="00FA6999" w:rsidRDefault="0079700B" w:rsidP="00BF3673">
      <w:pPr>
        <w:spacing w:after="0" w:line="340" w:lineRule="exact"/>
        <w:ind w:firstLine="709"/>
        <w:jc w:val="both"/>
        <w:textAlignment w:val="baseline"/>
        <w:rPr>
          <w:rFonts w:ascii="Times New Roman" w:eastAsia="Times New Roman" w:hAnsi="Times New Roman" w:cs="Times New Roman"/>
          <w:bCs/>
          <w:i/>
          <w:sz w:val="28"/>
          <w:szCs w:val="28"/>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8.1.20. Виконувати та експлуатувати Субпроєкт згідно із відповідними стандартами законодавства ЄС тією мірою, наскільки вони реалізовані в законах України або визначені ЄІБ у </w:t>
      </w:r>
      <w:r w:rsidRPr="00FA6999">
        <w:rPr>
          <w:rFonts w:ascii="Times New Roman" w:eastAsia="Times New Roman" w:hAnsi="Times New Roman" w:cs="Times New Roman"/>
          <w:sz w:val="28"/>
          <w:szCs w:val="28"/>
          <w:lang w:eastAsia="ru-RU"/>
        </w:rPr>
        <w:t>Фінансовій угоді</w:t>
      </w:r>
      <w:r w:rsidRPr="00FA6999">
        <w:rPr>
          <w:rFonts w:ascii="Times New Roman" w:eastAsia="Times New Roman" w:hAnsi="Times New Roman" w:cs="Times New Roman"/>
          <w:bCs/>
          <w:i/>
          <w:sz w:val="28"/>
          <w:szCs w:val="28"/>
          <w:lang w:eastAsia="ru-RU" w:bidi="he-IL"/>
        </w:rPr>
        <w:t>.</w:t>
      </w:r>
    </w:p>
    <w:p w14:paraId="14AF67D6"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i/>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8.1.21. Впровадити і підтримувати систему управління якістю, яка гарантує, що цілі Субпроєкту повністю досягаються, у тому числі (без обмежень) те, що якість будівельних робіт повністю відповідає будівельним стандартам передової практики, і що хід виконання будівельних робіт реєструється в журналі робіт на будівельному майданчику.</w:t>
      </w:r>
    </w:p>
    <w:p w14:paraId="282F419A" w14:textId="21E9D8F0"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lastRenderedPageBreak/>
        <w:t xml:space="preserve">8.1.22. Допускати ЄІБ,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Мінфін проводити вибіркові перевірки на різних етапах процесу впровадження Субпроєкту, що стосуються, без обмежень:</w:t>
      </w:r>
    </w:p>
    <w:p w14:paraId="37F48803"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(а) дотримання обсягу робіт за результатами аудитів або рекомендацій ЄІБ із надання технічної допомоги;</w:t>
      </w:r>
    </w:p>
    <w:p w14:paraId="3B12B77A"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(б) якості технічних проєктів;</w:t>
      </w:r>
    </w:p>
    <w:p w14:paraId="58159BBC"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(в) якості будівельних робіт;</w:t>
      </w:r>
    </w:p>
    <w:p w14:paraId="50046206"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(г) якості будівельних матеріалів, що використовуються;</w:t>
      </w:r>
    </w:p>
    <w:p w14:paraId="53315B24"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(ґ) вартості (витрат) Субпроєкту;</w:t>
      </w:r>
    </w:p>
    <w:p w14:paraId="2782618D"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(д) дотримання Екологічних та соціальних стандартів; </w:t>
      </w:r>
    </w:p>
    <w:p w14:paraId="4FE52029"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(е</w:t>
      </w:r>
      <w:r w:rsidRPr="00BF3673">
        <w:rPr>
          <w:rFonts w:ascii="Times New Roman" w:hAnsi="Times New Roman"/>
          <w:sz w:val="28"/>
          <w:bdr w:val="none" w:sz="0" w:space="0" w:color="auto" w:frame="1"/>
          <w:lang w:val="ru-RU"/>
        </w:rPr>
        <w:t>)</w:t>
      </w:r>
      <w:r w:rsidRPr="00FA6999">
        <w:rPr>
          <w:rFonts w:ascii="Times New Roman" w:eastAsia="Times New Roman" w:hAnsi="Times New Roman" w:cs="Times New Roman"/>
          <w:sz w:val="28"/>
          <w:szCs w:val="28"/>
          <w:bdr w:val="none" w:sz="0" w:space="0" w:color="auto" w:frame="1"/>
          <w:lang w:eastAsia="ru-RU" w:bidi="he-IL"/>
        </w:rPr>
        <w:t xml:space="preserve"> дотримання положень Плану соціального управління і Плану залучення зацікавлених сторін; та</w:t>
      </w:r>
    </w:p>
    <w:p w14:paraId="240F98BE"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(ж) закупівель загалом та дотримання вимог </w:t>
      </w:r>
      <w:r w:rsidRPr="00FA6999">
        <w:rPr>
          <w:rFonts w:ascii="Times New Roman" w:eastAsia="Times New Roman" w:hAnsi="Times New Roman" w:cs="Times New Roman"/>
          <w:sz w:val="28"/>
          <w:szCs w:val="28"/>
        </w:rPr>
        <w:t xml:space="preserve">Посібника з питань закупівель ЄІБ та Посібника «Національні процедури закупівель». </w:t>
      </w:r>
    </w:p>
    <w:p w14:paraId="05636E52" w14:textId="2707ED0C"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8.1.23. За запитом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Мінфіну, ЄІБ, беззастережно надавати зазначеним в запитах службовцям, агентам, консультантам і радникам відповідні права доступу до будь-якого потрібного місця і будь-якого документа під час перевірки питань, що стосуються реалізації Субпроєкту. </w:t>
      </w:r>
    </w:p>
    <w:p w14:paraId="528BE33B" w14:textId="695D5153"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8.1.24. Усувати так, що це є задовільним для </w:t>
      </w:r>
      <w:r w:rsidR="006C63FA">
        <w:rPr>
          <w:rFonts w:ascii="Times New Roman" w:eastAsia="Times New Roman" w:hAnsi="Times New Roman" w:cs="Times New Roman"/>
          <w:sz w:val="28"/>
          <w:szCs w:val="28"/>
        </w:rPr>
        <w:t>Мінрозвитку</w:t>
      </w:r>
      <w:r w:rsidR="00053BCB">
        <w:rPr>
          <w:rFonts w:ascii="Times New Roman" w:eastAsia="Times New Roman" w:hAnsi="Times New Roman" w:cs="Times New Roman"/>
          <w:sz w:val="28"/>
          <w:szCs w:val="28"/>
          <w:bdr w:val="none" w:sz="0" w:space="0" w:color="auto" w:frame="1"/>
          <w:lang w:eastAsia="ru-RU" w:bidi="he-IL"/>
        </w:rPr>
        <w:t>, Мінфіну та ЄІБ</w:t>
      </w:r>
      <w:r w:rsidRPr="00FA6999">
        <w:rPr>
          <w:rFonts w:ascii="Times New Roman" w:eastAsia="Times New Roman" w:hAnsi="Times New Roman" w:cs="Times New Roman"/>
          <w:sz w:val="28"/>
          <w:szCs w:val="28"/>
          <w:bdr w:val="none" w:sz="0" w:space="0" w:color="auto" w:frame="1"/>
          <w:lang w:eastAsia="ru-RU" w:bidi="he-IL"/>
        </w:rPr>
        <w:t xml:space="preserve"> у встановлені ними строки будь-які недоліки, помилки, упущення або порушення, виявлені у зв’язку з реалізацією Субпроєкту.</w:t>
      </w:r>
    </w:p>
    <w:p w14:paraId="5B99250D"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8.1.25. Сприяти місії будь-яких інших консультантів із надання технічної підтримки, залучених ЄІБ для надання секторальних порад і моніторингу Субпроєкту.</w:t>
      </w:r>
    </w:p>
    <w:p w14:paraId="1D2F3CAA"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bidi="he-IL"/>
        </w:rPr>
      </w:pPr>
      <w:r w:rsidRPr="00FA6999">
        <w:rPr>
          <w:rFonts w:ascii="Times New Roman" w:eastAsia="Times New Roman" w:hAnsi="Times New Roman" w:cs="Times New Roman"/>
          <w:color w:val="000000" w:themeColor="text1"/>
          <w:sz w:val="28"/>
          <w:szCs w:val="28"/>
          <w:bdr w:val="none" w:sz="0" w:space="0" w:color="auto" w:frame="1"/>
          <w:lang w:eastAsia="ru-RU" w:bidi="he-IL"/>
        </w:rPr>
        <w:t>8.1.26. Не брати участі і не уповноважувати та не дозволяти будь-якому суб’єкту, що діє від його імені, брати участь у будь-якій Забороненій поведінці у зв'язку з Субпроєктом чи процедурою закупівель за Субпроєктом або будь-якою транзакцією, передбаченою Фінансовою угодою.</w:t>
      </w:r>
    </w:p>
    <w:p w14:paraId="38371089"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bidi="he-IL"/>
        </w:rPr>
      </w:pPr>
      <w:r w:rsidRPr="00FA6999">
        <w:rPr>
          <w:rFonts w:ascii="Times New Roman" w:eastAsia="Times New Roman" w:hAnsi="Times New Roman" w:cs="Times New Roman"/>
          <w:color w:val="000000" w:themeColor="text1"/>
          <w:sz w:val="28"/>
          <w:szCs w:val="28"/>
          <w:bdr w:val="none" w:sz="0" w:space="0" w:color="auto" w:frame="1"/>
          <w:lang w:eastAsia="ru-RU" w:bidi="he-IL"/>
        </w:rPr>
        <w:t>8.1.27. Здійснювати такі заходи, які ЄІБ може вимагати з метою розслідування або припинення будь-яких заявлених або підозрюваних випадків Забороненої поведінки.</w:t>
      </w:r>
    </w:p>
    <w:p w14:paraId="33823C40" w14:textId="45CAD798"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color w:val="000000" w:themeColor="text1"/>
          <w:sz w:val="28"/>
          <w:szCs w:val="28"/>
          <w:bdr w:val="none" w:sz="0" w:space="0" w:color="auto" w:frame="1"/>
          <w:lang w:eastAsia="ru-RU" w:bidi="he-IL"/>
        </w:rPr>
        <w:t xml:space="preserve">8.1.28. Гарантувати, що договори </w:t>
      </w:r>
      <w:r w:rsidRPr="00FA6999">
        <w:rPr>
          <w:rFonts w:ascii="Times New Roman" w:eastAsia="Times New Roman" w:hAnsi="Times New Roman" w:cs="Times New Roman"/>
          <w:sz w:val="28"/>
          <w:szCs w:val="28"/>
          <w:bdr w:val="none" w:sz="0" w:space="0" w:color="auto" w:frame="1"/>
          <w:lang w:eastAsia="ru-RU" w:bidi="he-IL"/>
        </w:rPr>
        <w:t xml:space="preserve">(контракти), укладені для реалізації Субпроєкту, містять положення, які дозволяють ЄІБ,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та Мінфіну розслідувати або припиняти будь-які заявлені або підозрювані випадки Забороненої поведінки у зв'язку з Субпроєктом.</w:t>
      </w:r>
    </w:p>
    <w:p w14:paraId="264E2CFB" w14:textId="726212A8"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8.1.</w:t>
      </w:r>
      <w:r w:rsidRPr="00BF3673">
        <w:rPr>
          <w:rFonts w:ascii="Times New Roman" w:hAnsi="Times New Roman"/>
          <w:sz w:val="28"/>
          <w:bdr w:val="none" w:sz="0" w:space="0" w:color="auto" w:frame="1"/>
          <w:lang w:val="ru-RU"/>
        </w:rPr>
        <w:t>29</w:t>
      </w:r>
      <w:r w:rsidRPr="00FA6999">
        <w:rPr>
          <w:rFonts w:ascii="Times New Roman" w:eastAsia="Times New Roman" w:hAnsi="Times New Roman" w:cs="Times New Roman"/>
          <w:sz w:val="28"/>
          <w:szCs w:val="28"/>
          <w:bdr w:val="none" w:sz="0" w:space="0" w:color="auto" w:frame="1"/>
          <w:lang w:eastAsia="ru-RU" w:bidi="he-IL"/>
        </w:rPr>
        <w:t>. Не вступати в ділові стосунки з будь-яким Суб’єктом санкцій (у визначенні Фінансової угоди) та не надавати ніякі кошти будь-якому Суб’єкту санкцій або на користь Суб’єкта санкцій прямо або опосередковано.</w:t>
      </w:r>
    </w:p>
    <w:p w14:paraId="202068D6" w14:textId="399BFDD3"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8.1.30. Невідкладно вживати відповідні заходи щодо будь-яких належним чином уповноважених представників ЄІБ, Мінфіну,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із прямими повноваженнями щодо прийняття рішень і управління стосовно Частини коштів Позики або Субпроєкту, які:</w:t>
      </w:r>
    </w:p>
    <w:p w14:paraId="16629071" w14:textId="04255EAB"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(а) стають Суб’єктом санкцій</w:t>
      </w:r>
      <w:r w:rsidR="00064165">
        <w:rPr>
          <w:rFonts w:ascii="Times New Roman" w:eastAsia="Times New Roman" w:hAnsi="Times New Roman" w:cs="Times New Roman"/>
          <w:sz w:val="28"/>
          <w:szCs w:val="28"/>
          <w:bdr w:val="none" w:sz="0" w:space="0" w:color="auto" w:frame="1"/>
          <w:lang w:eastAsia="ru-RU" w:bidi="he-IL"/>
        </w:rPr>
        <w:t>,</w:t>
      </w:r>
      <w:r w:rsidRPr="00FA6999">
        <w:rPr>
          <w:rFonts w:ascii="Times New Roman" w:eastAsia="Times New Roman" w:hAnsi="Times New Roman" w:cs="Times New Roman"/>
          <w:sz w:val="28"/>
          <w:szCs w:val="28"/>
          <w:bdr w:val="none" w:sz="0" w:space="0" w:color="auto" w:frame="1"/>
          <w:lang w:eastAsia="ru-RU" w:bidi="he-IL"/>
        </w:rPr>
        <w:t xml:space="preserve"> або</w:t>
      </w:r>
    </w:p>
    <w:p w14:paraId="5E4C0974"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(б) є суб’єктом рішення суду, винесеного у зв'язку із Забороненою поведінкою, яка мала місце в ході виконання ними своїх професійних обов'язків</w:t>
      </w:r>
    </w:p>
    <w:p w14:paraId="26138F25" w14:textId="77777777" w:rsidR="0079700B" w:rsidRPr="00FA6999" w:rsidRDefault="0079700B" w:rsidP="00BF3673">
      <w:pPr>
        <w:spacing w:after="0" w:line="320" w:lineRule="exact"/>
        <w:ind w:firstLine="709"/>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lastRenderedPageBreak/>
        <w:t>або забезпечити, що участь такої особи призупиняється, її звільняють або в будь-якому випадку виключають із будь-якої діяльності Кінцевого бенефіціара (в залежності від обставин) стосовно Частини коштів Позики та Субпроєкту.</w:t>
      </w:r>
    </w:p>
    <w:p w14:paraId="57673669" w14:textId="3C4E70F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8.1.31. Беззастережно дотримуватись </w:t>
      </w:r>
      <w:r w:rsidRPr="00FA6999">
        <w:rPr>
          <w:rFonts w:ascii="Times New Roman" w:eastAsia="Times New Roman" w:hAnsi="Times New Roman" w:cs="Times New Roman"/>
          <w:sz w:val="28"/>
          <w:szCs w:val="28"/>
        </w:rPr>
        <w:t>Посібника з питань закупівель ЄІБ, Посібника «Національні процедури закупівель»</w:t>
      </w:r>
      <w:r w:rsidRPr="00FA6999">
        <w:rPr>
          <w:rFonts w:ascii="Times New Roman" w:eastAsia="Times New Roman" w:hAnsi="Times New Roman" w:cs="Times New Roman"/>
          <w:sz w:val="28"/>
          <w:szCs w:val="28"/>
          <w:bdr w:val="none" w:sz="0" w:space="0" w:color="auto" w:frame="1"/>
          <w:lang w:eastAsia="ru-RU" w:bidi="he-IL"/>
        </w:rPr>
        <w:t>, нормативно-</w:t>
      </w:r>
      <w:r w:rsidR="00042562">
        <w:rPr>
          <w:rFonts w:ascii="Times New Roman" w:eastAsia="Times New Roman" w:hAnsi="Times New Roman" w:cs="Times New Roman"/>
          <w:sz w:val="28"/>
          <w:szCs w:val="28"/>
          <w:lang w:eastAsia="ru-RU"/>
        </w:rPr>
        <w:t>розпорядчих</w:t>
      </w:r>
      <w:r w:rsidR="00042562" w:rsidRPr="00FA6999">
        <w:rPr>
          <w:rFonts w:ascii="Times New Roman" w:eastAsia="Times New Roman" w:hAnsi="Times New Roman" w:cs="Times New Roman"/>
          <w:sz w:val="28"/>
          <w:szCs w:val="28"/>
          <w:bdr w:val="none" w:sz="0" w:space="0" w:color="auto" w:frame="1"/>
          <w:lang w:eastAsia="ru-RU" w:bidi="he-IL"/>
        </w:rPr>
        <w:t xml:space="preserve"> </w:t>
      </w:r>
      <w:r w:rsidRPr="00FA6999">
        <w:rPr>
          <w:rFonts w:ascii="Times New Roman" w:eastAsia="Times New Roman" w:hAnsi="Times New Roman" w:cs="Times New Roman"/>
          <w:sz w:val="28"/>
          <w:szCs w:val="28"/>
          <w:bdr w:val="none" w:sz="0" w:space="0" w:color="auto" w:frame="1"/>
          <w:lang w:eastAsia="ru-RU" w:bidi="he-IL"/>
        </w:rPr>
        <w:t xml:space="preserve">та інших актів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з питань реалізації Субпроєкту, та правил та процедур проведення моніторингу, аудиту, контролю тощо.</w:t>
      </w:r>
    </w:p>
    <w:p w14:paraId="2D9F4E49" w14:textId="0E10E540"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bdr w:val="none" w:sz="0" w:space="0" w:color="auto" w:frame="1"/>
          <w:lang w:eastAsia="ru-RU" w:bidi="he-IL"/>
        </w:rPr>
        <w:t>8.1.3</w:t>
      </w:r>
      <w:r w:rsidRPr="00BF3673">
        <w:rPr>
          <w:rFonts w:ascii="Times New Roman" w:hAnsi="Times New Roman"/>
          <w:sz w:val="28"/>
          <w:bdr w:val="none" w:sz="0" w:space="0" w:color="auto" w:frame="1"/>
          <w:lang w:val="ru-RU"/>
        </w:rPr>
        <w:t>2</w:t>
      </w:r>
      <w:r w:rsidRPr="00FA6999">
        <w:rPr>
          <w:rFonts w:ascii="Times New Roman" w:eastAsia="Times New Roman" w:hAnsi="Times New Roman" w:cs="Times New Roman"/>
          <w:sz w:val="28"/>
          <w:szCs w:val="28"/>
          <w:bdr w:val="none" w:sz="0" w:space="0" w:color="auto" w:frame="1"/>
          <w:lang w:eastAsia="ru-RU" w:bidi="he-IL"/>
        </w:rPr>
        <w:t xml:space="preserve">. </w:t>
      </w:r>
      <w:bookmarkStart w:id="67" w:name="n15"/>
      <w:bookmarkEnd w:id="67"/>
      <w:r w:rsidRPr="00FA6999">
        <w:rPr>
          <w:rFonts w:ascii="Times New Roman" w:eastAsia="Times New Roman" w:hAnsi="Times New Roman" w:cs="Times New Roman"/>
          <w:sz w:val="28"/>
          <w:szCs w:val="28"/>
          <w:bdr w:val="none" w:sz="0" w:space="0" w:color="auto" w:frame="1"/>
          <w:lang w:eastAsia="ru-RU" w:bidi="he-IL"/>
        </w:rPr>
        <w:t xml:space="preserve">Спрямовувати Частину коштів Позики на закупівлю товарів, робіт та послуг, необхідних для реалізації Субпроєкту. </w:t>
      </w:r>
      <w:bookmarkStart w:id="68" w:name="n16"/>
      <w:bookmarkEnd w:id="68"/>
      <w:r w:rsidRPr="00FA6999">
        <w:rPr>
          <w:rFonts w:ascii="Times New Roman" w:eastAsia="Times New Roman" w:hAnsi="Times New Roman" w:cs="Times New Roman"/>
          <w:sz w:val="28"/>
          <w:szCs w:val="28"/>
          <w:bdr w:val="none" w:sz="0" w:space="0" w:color="auto" w:frame="1"/>
          <w:lang w:eastAsia="ru-RU" w:bidi="he-IL"/>
        </w:rPr>
        <w:t xml:space="preserve">Використовувати Частину коштів Позики з дотриманням умов цієї Угоди та </w:t>
      </w:r>
      <w:r w:rsidRPr="00FA6999">
        <w:rPr>
          <w:rFonts w:ascii="Times New Roman" w:eastAsia="Times New Roman" w:hAnsi="Times New Roman" w:cs="Times New Roman"/>
          <w:sz w:val="28"/>
          <w:szCs w:val="28"/>
          <w:lang w:eastAsia="ru-RU"/>
        </w:rPr>
        <w:t>Фінансової угоди</w:t>
      </w:r>
      <w:r w:rsidR="00053BCB">
        <w:rPr>
          <w:rFonts w:ascii="Times New Roman" w:eastAsia="Times New Roman" w:hAnsi="Times New Roman" w:cs="Times New Roman"/>
          <w:sz w:val="28"/>
          <w:szCs w:val="28"/>
          <w:lang w:eastAsia="ru-RU"/>
        </w:rPr>
        <w:t>.</w:t>
      </w:r>
    </w:p>
    <w:p w14:paraId="538B0ED3"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8.1.3</w:t>
      </w:r>
      <w:r w:rsidRPr="00BF3673">
        <w:rPr>
          <w:rFonts w:ascii="Times New Roman" w:hAnsi="Times New Roman"/>
          <w:sz w:val="28"/>
          <w:lang w:val="ru-RU"/>
        </w:rPr>
        <w:t>3</w:t>
      </w:r>
      <w:r w:rsidRPr="00FA6999">
        <w:rPr>
          <w:rFonts w:ascii="Times New Roman" w:eastAsia="Times New Roman" w:hAnsi="Times New Roman" w:cs="Times New Roman"/>
          <w:sz w:val="28"/>
          <w:szCs w:val="28"/>
        </w:rPr>
        <w:t>. Вести документацію та рахунки з метою відображення стану реалізації Субпроєкту та цієї Угоди, обсягів та напрямів використання коштів Частини коштів Позики.</w:t>
      </w:r>
    </w:p>
    <w:p w14:paraId="18C4995C"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8.1.34. Обслуговувати систему управління фінансами, що включає звітність та рахунки, та готувати фінансові звіти відповідно до всіх національних бухгалтерських стандартів, відповідно застосовуючи для відображення операційного та фінансового стану і для роздільної реєстрації видів діяльності, ресурсів та витрат, які стосуються Субпроєкту.</w:t>
      </w:r>
    </w:p>
    <w:p w14:paraId="493C16B1" w14:textId="31FB5240"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8.1.35. Забезпечити ведення бухгалтерського обліку, підготовку та подання фінансової та бюджетної звітності до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Мінфіну та відповідних територіальних управлінь Державної казначейської служби України.</w:t>
      </w:r>
    </w:p>
    <w:p w14:paraId="213F6DF4"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8.1.3</w:t>
      </w:r>
      <w:r w:rsidRPr="00BF3673">
        <w:rPr>
          <w:rFonts w:ascii="Times New Roman" w:hAnsi="Times New Roman"/>
          <w:sz w:val="28"/>
          <w:lang w:val="ru-RU"/>
        </w:rPr>
        <w:t>6</w:t>
      </w:r>
      <w:r w:rsidRPr="00FA6999">
        <w:rPr>
          <w:rFonts w:ascii="Times New Roman" w:eastAsia="Times New Roman" w:hAnsi="Times New Roman" w:cs="Times New Roman"/>
          <w:sz w:val="28"/>
          <w:szCs w:val="28"/>
        </w:rPr>
        <w:t>. Протягом періоду дії цієї Угоди:</w:t>
      </w:r>
    </w:p>
    <w:p w14:paraId="1969E177" w14:textId="5C185B0C" w:rsidR="0079700B" w:rsidRPr="00FA6999" w:rsidRDefault="00053BC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забезпечувати за власний рахунок</w:t>
      </w:r>
      <w:r w:rsidR="0079700B" w:rsidRPr="00FA6999">
        <w:rPr>
          <w:rFonts w:ascii="Times New Roman" w:eastAsia="Times New Roman" w:hAnsi="Times New Roman" w:cs="Times New Roman"/>
          <w:sz w:val="28"/>
          <w:szCs w:val="28"/>
        </w:rPr>
        <w:t xml:space="preserve"> проведення аудиторської перевірки рахунків Проекту та аудиторської перевірки своєї діяльності, зокрема документації, рахунків, обліку і фінансових звітів (баланси, звіти про доходи та витрати і пов’язані з ними звіти та ін.) за кожний фінансовий рік згідно з прийнятними для Мінфіну та ЄІБ стандартами, принципами аудиту шляхом залучення незалежних аудиторів, які відповідають вимогам ЄІБ та прийнятні для </w:t>
      </w:r>
      <w:r w:rsidR="006C63FA">
        <w:rPr>
          <w:rFonts w:ascii="Times New Roman" w:eastAsia="Times New Roman" w:hAnsi="Times New Roman" w:cs="Times New Roman"/>
          <w:sz w:val="28"/>
          <w:szCs w:val="28"/>
        </w:rPr>
        <w:t>Мінрозвитку</w:t>
      </w:r>
      <w:r w:rsidR="0079700B" w:rsidRPr="00FA6999">
        <w:rPr>
          <w:rFonts w:ascii="Times New Roman" w:eastAsia="Times New Roman" w:hAnsi="Times New Roman" w:cs="Times New Roman"/>
          <w:sz w:val="28"/>
          <w:szCs w:val="28"/>
        </w:rPr>
        <w:t xml:space="preserve">, та не перешкоджати і надавати надісланим Мінфіном, </w:t>
      </w:r>
      <w:r w:rsidR="006C63FA">
        <w:rPr>
          <w:rFonts w:ascii="Times New Roman" w:eastAsia="Times New Roman" w:hAnsi="Times New Roman" w:cs="Times New Roman"/>
          <w:sz w:val="28"/>
          <w:szCs w:val="28"/>
        </w:rPr>
        <w:t>Мінрозвитку</w:t>
      </w:r>
      <w:r w:rsidR="0079700B" w:rsidRPr="00FA6999">
        <w:rPr>
          <w:rFonts w:ascii="Times New Roman" w:eastAsia="Times New Roman" w:hAnsi="Times New Roman" w:cs="Times New Roman"/>
          <w:sz w:val="28"/>
          <w:szCs w:val="28"/>
        </w:rPr>
        <w:t xml:space="preserve"> уповноваженим аудиторам для перевірки документів щодо товарів, робіт та послуг, які були придбані за рахунок  Частини коштів Позики, будь-які бухгалтерські документи, що стосуються реалізації Субпроєкту;</w:t>
      </w:r>
    </w:p>
    <w:p w14:paraId="0DFB5213" w14:textId="3182C5B7" w:rsidR="0079700B" w:rsidRPr="00BF3673" w:rsidRDefault="0079700B" w:rsidP="00BF3673">
      <w:pPr>
        <w:shd w:val="clear" w:color="auto" w:fill="FFFFFF"/>
        <w:autoSpaceDE w:val="0"/>
        <w:autoSpaceDN w:val="0"/>
        <w:adjustRightInd w:val="0"/>
        <w:spacing w:after="0" w:line="320" w:lineRule="exact"/>
        <w:ind w:firstLine="567"/>
        <w:jc w:val="both"/>
        <w:rPr>
          <w:rFonts w:ascii="Times New Roman" w:hAnsi="Times New Roman" w:cs="Times New Roman"/>
          <w:spacing w:val="2"/>
          <w:sz w:val="28"/>
          <w:szCs w:val="28"/>
        </w:rPr>
      </w:pPr>
      <w:r w:rsidRPr="00BF3673">
        <w:rPr>
          <w:rFonts w:ascii="Times New Roman" w:hAnsi="Times New Roman" w:cs="Times New Roman"/>
          <w:spacing w:val="2"/>
          <w:sz w:val="28"/>
          <w:szCs w:val="28"/>
        </w:rPr>
        <w:t xml:space="preserve">(б) забезпечувати, щоб звіти зазначених аудиторів містили висновки про те, чи підтверджують надані платіжні/фінансові документи витрати Частини коштів Позики, а також чи дозволяють застосовані процедури та внутрішня </w:t>
      </w:r>
      <w:r w:rsidR="0083424E">
        <w:rPr>
          <w:rFonts w:ascii="Times New Roman" w:hAnsi="Times New Roman" w:cs="Times New Roman"/>
          <w:spacing w:val="2"/>
          <w:sz w:val="28"/>
          <w:szCs w:val="28"/>
        </w:rPr>
        <w:br/>
      </w:r>
      <w:r w:rsidRPr="00BF3673">
        <w:rPr>
          <w:rFonts w:ascii="Times New Roman" w:hAnsi="Times New Roman" w:cs="Times New Roman"/>
          <w:spacing w:val="2"/>
          <w:sz w:val="28"/>
          <w:szCs w:val="28"/>
        </w:rPr>
        <w:t>система контролю достовірно та повно відображати використання Частини коштів Позики</w:t>
      </w:r>
      <w:r w:rsidR="00064165">
        <w:rPr>
          <w:rFonts w:ascii="Times New Roman" w:hAnsi="Times New Roman" w:cs="Times New Roman"/>
          <w:spacing w:val="2"/>
          <w:sz w:val="28"/>
          <w:szCs w:val="28"/>
        </w:rPr>
        <w:t>;</w:t>
      </w:r>
    </w:p>
    <w:p w14:paraId="7D884D15" w14:textId="4EFC8D4C"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(в) в міру складання, проте в будь-якому разі не пізніше шести місяців після закінчення кожного фінансового року за запитом подавати ЄІБ, Мінфіну та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висновок за результатами аудиторської перевірки та </w:t>
      </w:r>
      <w:hyperlink r:id="rId14" w:anchor="w1_8" w:history="1">
        <w:r w:rsidRPr="00FA6999">
          <w:rPr>
            <w:rFonts w:ascii="Times New Roman" w:eastAsia="Times New Roman" w:hAnsi="Times New Roman" w:cs="Times New Roman"/>
            <w:sz w:val="28"/>
            <w:szCs w:val="28"/>
            <w:lang w:eastAsia="ru-RU"/>
          </w:rPr>
          <w:t>аудит</w:t>
        </w:r>
      </w:hyperlink>
      <w:r w:rsidRPr="00FA6999">
        <w:rPr>
          <w:rFonts w:ascii="Times New Roman" w:eastAsia="Times New Roman" w:hAnsi="Times New Roman" w:cs="Times New Roman"/>
          <w:sz w:val="28"/>
          <w:szCs w:val="28"/>
          <w:lang w:eastAsia="ru-RU"/>
        </w:rPr>
        <w:t>орські звіти англійською мовою або з англійським перекладом</w:t>
      </w:r>
      <w:r w:rsidRPr="00FA6999">
        <w:rPr>
          <w:shd w:val="clear" w:color="auto" w:fill="FFFFFF"/>
        </w:rPr>
        <w:t xml:space="preserve"> </w:t>
      </w:r>
      <w:r w:rsidRPr="00FA6999">
        <w:rPr>
          <w:rFonts w:ascii="Times New Roman" w:eastAsia="Times New Roman" w:hAnsi="Times New Roman" w:cs="Times New Roman"/>
          <w:sz w:val="28"/>
          <w:szCs w:val="28"/>
          <w:lang w:eastAsia="ru-RU"/>
        </w:rPr>
        <w:t xml:space="preserve">в такому обсязі та настільки детально, як того обґрунтовано вимагають ЄІБ та/або Мінфін, включаючи окремий висновок зазначених аудиторів щодо того, чи звіти з управління Субпроєктом або звіти про цільове використання раніше витраченої Частини коштів Позики, подані протягом такого року, а також процедури та </w:t>
      </w:r>
      <w:r w:rsidRPr="00FA6999">
        <w:rPr>
          <w:rFonts w:ascii="Times New Roman" w:eastAsia="Times New Roman" w:hAnsi="Times New Roman" w:cs="Times New Roman"/>
          <w:sz w:val="28"/>
          <w:szCs w:val="28"/>
          <w:lang w:eastAsia="ru-RU"/>
        </w:rPr>
        <w:lastRenderedPageBreak/>
        <w:t>правила внутрішнього контролю, що застосовувалися під час їх підготовки, можуть становити надійне обґрунтування зняття відповідних коштів;</w:t>
      </w:r>
    </w:p>
    <w:p w14:paraId="710228F2" w14:textId="386C1F4B" w:rsidR="0079700B" w:rsidRPr="00FA6999" w:rsidRDefault="0079700B" w:rsidP="00BF3673">
      <w:pPr>
        <w:shd w:val="clear" w:color="auto" w:fill="FFFFFF"/>
        <w:autoSpaceDE w:val="0"/>
        <w:autoSpaceDN w:val="0"/>
        <w:adjustRightInd w:val="0"/>
        <w:spacing w:after="0" w:line="320" w:lineRule="exact"/>
        <w:ind w:firstLine="708"/>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(г) на додаткову вимогу ЄІБ, Мінфіну та/або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надавати будь-яку іншу інформацію стосовно зазначених документів, рахунків та проведеного аудиту.</w:t>
      </w:r>
    </w:p>
    <w:p w14:paraId="7AE9B1BD" w14:textId="4660D6E8"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8.1.3</w:t>
      </w:r>
      <w:r w:rsidRPr="00BF3673">
        <w:rPr>
          <w:rFonts w:ascii="Times New Roman" w:hAnsi="Times New Roman"/>
          <w:sz w:val="28"/>
          <w:lang w:val="ru-RU"/>
        </w:rPr>
        <w:t>7</w:t>
      </w:r>
      <w:r w:rsidRPr="00FA6999">
        <w:rPr>
          <w:rFonts w:ascii="Times New Roman" w:eastAsia="Times New Roman" w:hAnsi="Times New Roman" w:cs="Times New Roman"/>
          <w:sz w:val="28"/>
          <w:szCs w:val="28"/>
        </w:rPr>
        <w:t xml:space="preserve">. Після завершення Субпроєкту (використання Частини Позики), скласти та подати в місячний строк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інформацію необхідну для підготовки Остаточного звіту про виконання Субпроєкту.</w:t>
      </w:r>
    </w:p>
    <w:p w14:paraId="72549A2A" w14:textId="0BDDE39E"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8.1.38.</w:t>
      </w:r>
      <w:r w:rsidR="00053BCB">
        <w:rPr>
          <w:rFonts w:ascii="Times New Roman" w:eastAsia="Times New Roman" w:hAnsi="Times New Roman" w:cs="Times New Roman"/>
          <w:sz w:val="28"/>
          <w:szCs w:val="28"/>
        </w:rPr>
        <w:t xml:space="preserve"> </w:t>
      </w:r>
      <w:r w:rsidRPr="00FA6999">
        <w:rPr>
          <w:rFonts w:ascii="Times New Roman" w:eastAsia="Times New Roman" w:hAnsi="Times New Roman" w:cs="Times New Roman"/>
          <w:sz w:val="28"/>
          <w:szCs w:val="28"/>
        </w:rPr>
        <w:t>Постійно зберігати аудиторські звіти за відповідні фінансові роки, всі документи (договори, контракти, замовлення, рахунки-фактури, акти приймання, акти виконаних робіт, накладні та інші документи), що підтверджують вказані в звіті витрати на Субпроєкт.</w:t>
      </w:r>
    </w:p>
    <w:p w14:paraId="32AB3CDD" w14:textId="0AF1E0B1"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8.1.39. Надавати усю необхідну Мінфіну та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інформацію, документи і звіти, які вони вимагатимуть у своїх письмових запитах, пов’язаних з цією Угодою, та вчасно інформувати Мінфін та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про будь-які події чи обставини, що перешкоджають або можуть завдати шкоди здійсненню Субпроєкту.</w:t>
      </w:r>
    </w:p>
    <w:p w14:paraId="6E4AAAA5" w14:textId="1309F169"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8.1.40. Надавати представникам Мінфіну,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ЄІБ допуски та уповноваження відвідувати будь-які об’єкти та будівельні майданчики, які мають відношення до Субпроєкту.</w:t>
      </w:r>
    </w:p>
    <w:p w14:paraId="41817D45" w14:textId="475D5E09"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8.1.41. У разі зміни юридичної та фактичної адреси, номерів телефонів та</w:t>
      </w:r>
      <w:r w:rsidRPr="00FA6999">
        <w:t xml:space="preserve"> </w:t>
      </w:r>
      <w:r w:rsidRPr="00FA6999">
        <w:rPr>
          <w:rFonts w:ascii="Times New Roman" w:eastAsia="Times New Roman" w:hAnsi="Times New Roman" w:cs="Times New Roman"/>
          <w:sz w:val="28"/>
          <w:szCs w:val="28"/>
        </w:rPr>
        <w:t xml:space="preserve">адреси електронної пошти керівника Кінцевого бенефіціара, органу управління, адміністративно-територіальної належності, правонаступництва за законом або за рішенням тощо в триденний строк письмово повідомити про це Мінфін та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w:t>
      </w:r>
    </w:p>
    <w:p w14:paraId="1FAF8753" w14:textId="22C8611F"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8.1.42. Здійснювати свої права та виконувати свої обов'язки в рамках Субпроєкту таким чином, щоб забезпечити захист інтересів Держави, Мінфіну,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сприяти виконанню положень </w:t>
      </w:r>
      <w:r w:rsidRPr="00FA6999">
        <w:rPr>
          <w:rFonts w:ascii="Times New Roman" w:eastAsia="Times New Roman" w:hAnsi="Times New Roman" w:cs="Times New Roman"/>
          <w:sz w:val="28"/>
          <w:szCs w:val="28"/>
          <w:lang w:eastAsia="ru-RU"/>
        </w:rPr>
        <w:t xml:space="preserve">Фінансової угоди </w:t>
      </w:r>
      <w:r w:rsidRPr="00FA6999">
        <w:rPr>
          <w:rFonts w:ascii="Times New Roman" w:eastAsia="Times New Roman" w:hAnsi="Times New Roman" w:cs="Times New Roman"/>
          <w:sz w:val="28"/>
          <w:szCs w:val="28"/>
        </w:rPr>
        <w:t>та досягти цілей, задля яких надається Частина коштів Позики.</w:t>
      </w:r>
    </w:p>
    <w:p w14:paraId="2BE74B07" w14:textId="306CB4C8"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8.1.43.</w:t>
      </w:r>
      <w:r w:rsidR="00D0338A">
        <w:rPr>
          <w:rFonts w:ascii="Times New Roman" w:eastAsia="Times New Roman" w:hAnsi="Times New Roman" w:cs="Times New Roman"/>
          <w:sz w:val="28"/>
          <w:szCs w:val="28"/>
        </w:rPr>
        <w:t xml:space="preserve"> </w:t>
      </w:r>
      <w:r w:rsidRPr="00FA6999">
        <w:rPr>
          <w:rFonts w:ascii="Times New Roman" w:eastAsia="Times New Roman" w:hAnsi="Times New Roman" w:cs="Times New Roman"/>
          <w:sz w:val="28"/>
          <w:szCs w:val="28"/>
        </w:rPr>
        <w:t>Дотримуватись затверджених та/або схвалених ЄІБ Посібника з питань закупівель ЄІБ, Посібника «Національні процедури закупівель», з урахуванням усіх особливостей (в тому числі послуг з технічного нагляду).</w:t>
      </w:r>
    </w:p>
    <w:p w14:paraId="63361725" w14:textId="266DCC2C"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8.1.4</w:t>
      </w:r>
      <w:r w:rsidRPr="00BF3673">
        <w:rPr>
          <w:rFonts w:ascii="Times New Roman" w:hAnsi="Times New Roman"/>
          <w:sz w:val="28"/>
          <w:lang w:val="ru-RU"/>
        </w:rPr>
        <w:t>4</w:t>
      </w:r>
      <w:r w:rsidRPr="00FA6999">
        <w:rPr>
          <w:rFonts w:ascii="Times New Roman" w:eastAsia="Times New Roman" w:hAnsi="Times New Roman" w:cs="Times New Roman"/>
          <w:sz w:val="28"/>
          <w:szCs w:val="28"/>
        </w:rPr>
        <w:t xml:space="preserve">. Інформувати Мінфін та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про вчинення правочинів, які можуть мати вплив на реалізацію Субпроєкту, протягом </w:t>
      </w:r>
      <w:r w:rsidR="00592FC9">
        <w:rPr>
          <w:rFonts w:ascii="Times New Roman" w:eastAsia="Times New Roman" w:hAnsi="Times New Roman" w:cs="Times New Roman"/>
          <w:sz w:val="28"/>
          <w:szCs w:val="28"/>
        </w:rPr>
        <w:t>5 (</w:t>
      </w:r>
      <w:r w:rsidRPr="00FA6999">
        <w:rPr>
          <w:rFonts w:ascii="Times New Roman" w:eastAsia="Times New Roman" w:hAnsi="Times New Roman" w:cs="Times New Roman"/>
          <w:sz w:val="28"/>
          <w:szCs w:val="28"/>
        </w:rPr>
        <w:t>п'яти</w:t>
      </w:r>
      <w:r w:rsidR="00592FC9">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робочих днів з дня їх вчинення (в тому числі, але не виключно, рішення про децентралізацію, утворення об’єднання територіальної громади, передачі майна на баланс, правонаступництва за законом або за рішенням тощо).</w:t>
      </w:r>
    </w:p>
    <w:p w14:paraId="2D22CAD9"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8.1.4</w:t>
      </w:r>
      <w:r w:rsidRPr="00BF3673">
        <w:rPr>
          <w:rFonts w:ascii="Times New Roman" w:hAnsi="Times New Roman"/>
          <w:sz w:val="28"/>
          <w:lang w:val="ru-RU"/>
        </w:rPr>
        <w:t>5</w:t>
      </w:r>
      <w:r w:rsidRPr="00FA6999">
        <w:rPr>
          <w:rFonts w:ascii="Times New Roman" w:eastAsia="Times New Roman" w:hAnsi="Times New Roman" w:cs="Times New Roman"/>
          <w:sz w:val="28"/>
          <w:szCs w:val="28"/>
        </w:rPr>
        <w:t>. Не передавати своїх прав та обов’язків за цією Угодою третім особам.</w:t>
      </w:r>
    </w:p>
    <w:p w14:paraId="2ACCA998" w14:textId="40FF49EA"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8.1.46</w:t>
      </w:r>
      <w:r w:rsidR="00053BCB">
        <w:rPr>
          <w:rFonts w:ascii="Times New Roman" w:eastAsia="Times New Roman" w:hAnsi="Times New Roman" w:cs="Times New Roman"/>
          <w:sz w:val="28"/>
          <w:szCs w:val="28"/>
          <w:bdr w:val="none" w:sz="0" w:space="0" w:color="auto" w:frame="1"/>
          <w:lang w:eastAsia="ru-RU" w:bidi="he-IL"/>
        </w:rPr>
        <w:t>. Кінцевий бенефіціар гарантує М</w:t>
      </w:r>
      <w:r w:rsidRPr="00FA6999">
        <w:rPr>
          <w:rFonts w:ascii="Times New Roman" w:eastAsia="Times New Roman" w:hAnsi="Times New Roman" w:cs="Times New Roman"/>
          <w:sz w:val="28"/>
          <w:szCs w:val="28"/>
          <w:bdr w:val="none" w:sz="0" w:space="0" w:color="auto" w:frame="1"/>
          <w:lang w:eastAsia="ru-RU" w:bidi="he-IL"/>
        </w:rPr>
        <w:t xml:space="preserve">інфіну,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та ЄІБ, що:</w:t>
      </w:r>
    </w:p>
    <w:p w14:paraId="0892FFFE" w14:textId="09F9148F"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bookmarkStart w:id="69" w:name="n519"/>
      <w:bookmarkStart w:id="70" w:name="n528"/>
      <w:bookmarkEnd w:id="69"/>
      <w:bookmarkEnd w:id="70"/>
      <w:r w:rsidRPr="00FA6999">
        <w:rPr>
          <w:rFonts w:ascii="Times New Roman" w:eastAsia="Times New Roman" w:hAnsi="Times New Roman" w:cs="Times New Roman"/>
          <w:sz w:val="28"/>
          <w:szCs w:val="28"/>
          <w:bdr w:val="none" w:sz="0" w:space="0" w:color="auto" w:frame="1"/>
          <w:lang w:eastAsia="ru-RU" w:bidi="he-IL"/>
        </w:rPr>
        <w:t>(а) він отримав усі необхідні уповноваження (договори, акти, проектно-кошторисну документацію, рішення місцевої ради тощо) у зв'язку із цією Угодою та для законного виконання с</w:t>
      </w:r>
      <w:r w:rsidR="00053BCB">
        <w:rPr>
          <w:rFonts w:ascii="Times New Roman" w:eastAsia="Times New Roman" w:hAnsi="Times New Roman" w:cs="Times New Roman"/>
          <w:sz w:val="28"/>
          <w:szCs w:val="28"/>
          <w:bdr w:val="none" w:sz="0" w:space="0" w:color="auto" w:frame="1"/>
          <w:lang w:eastAsia="ru-RU" w:bidi="he-IL"/>
        </w:rPr>
        <w:t>воїх зобов’язань за цією Угодою</w:t>
      </w:r>
      <w:r w:rsidRPr="00FA6999">
        <w:rPr>
          <w:rFonts w:ascii="Times New Roman" w:eastAsia="Times New Roman" w:hAnsi="Times New Roman" w:cs="Times New Roman"/>
          <w:sz w:val="28"/>
          <w:szCs w:val="28"/>
          <w:bdr w:val="none" w:sz="0" w:space="0" w:color="auto" w:frame="1"/>
          <w:lang w:eastAsia="ru-RU" w:bidi="he-IL"/>
        </w:rPr>
        <w:t xml:space="preserve"> і Субпроєкту і всі ці уповноваження є цілком чинними й можуть бути прийняті за докази;</w:t>
      </w:r>
    </w:p>
    <w:p w14:paraId="0A73699A" w14:textId="2A95C597" w:rsidR="0079700B" w:rsidRPr="00FA6999" w:rsidRDefault="00053BC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bookmarkStart w:id="71" w:name="n529"/>
      <w:bookmarkStart w:id="72" w:name="n538"/>
      <w:bookmarkEnd w:id="71"/>
      <w:bookmarkEnd w:id="72"/>
      <w:r>
        <w:rPr>
          <w:rFonts w:ascii="Times New Roman" w:eastAsia="Times New Roman" w:hAnsi="Times New Roman" w:cs="Times New Roman"/>
          <w:sz w:val="28"/>
          <w:szCs w:val="28"/>
          <w:bdr w:val="none" w:sz="0" w:space="0" w:color="auto" w:frame="1"/>
          <w:lang w:eastAsia="ru-RU" w:bidi="he-IL"/>
        </w:rPr>
        <w:t>(б) Субпроєкт (включаючи без обмеження</w:t>
      </w:r>
      <w:r w:rsidR="0079700B" w:rsidRPr="00FA6999">
        <w:rPr>
          <w:rFonts w:ascii="Times New Roman" w:eastAsia="Times New Roman" w:hAnsi="Times New Roman" w:cs="Times New Roman"/>
          <w:sz w:val="28"/>
          <w:szCs w:val="28"/>
          <w:bdr w:val="none" w:sz="0" w:space="0" w:color="auto" w:frame="1"/>
          <w:lang w:eastAsia="ru-RU" w:bidi="he-IL"/>
        </w:rPr>
        <w:t xml:space="preserve"> переговори, присудження і виконання контрактів, які фінансуються або будуть фінансуватися за рахунок </w:t>
      </w:r>
      <w:r w:rsidR="0079700B" w:rsidRPr="00FA6999">
        <w:rPr>
          <w:rFonts w:ascii="Times New Roman" w:eastAsia="Times New Roman" w:hAnsi="Times New Roman" w:cs="Times New Roman"/>
          <w:sz w:val="28"/>
          <w:szCs w:val="28"/>
          <w:bdr w:val="none" w:sz="0" w:space="0" w:color="auto" w:frame="1"/>
          <w:lang w:eastAsia="ru-RU" w:bidi="he-IL"/>
        </w:rPr>
        <w:lastRenderedPageBreak/>
        <w:t>Частини коштів Позики) не пов'язаний з будь-якою Забороненою поведінкою та не спричинив будь-яку Заборонену поведінку.</w:t>
      </w:r>
    </w:p>
    <w:p w14:paraId="08A6E083" w14:textId="77777777" w:rsidR="0079700B" w:rsidRPr="00FA6999" w:rsidRDefault="0079700B" w:rsidP="00BF3673">
      <w:pPr>
        <w:spacing w:after="0" w:line="320" w:lineRule="exact"/>
        <w:ind w:firstLine="567"/>
        <w:jc w:val="both"/>
        <w:rPr>
          <w:rFonts w:ascii="Times New Roman" w:eastAsia="Times New Roman" w:hAnsi="Times New Roman" w:cs="Times New Roman"/>
          <w:sz w:val="28"/>
          <w:szCs w:val="28"/>
          <w:bdr w:val="none" w:sz="0" w:space="0" w:color="auto" w:frame="1"/>
          <w:lang w:eastAsia="ru-RU" w:bidi="he-IL"/>
        </w:rPr>
      </w:pPr>
      <w:bookmarkStart w:id="73" w:name="n539"/>
      <w:bookmarkEnd w:id="73"/>
      <w:r w:rsidRPr="00FA6999">
        <w:rPr>
          <w:rFonts w:ascii="Times New Roman" w:eastAsia="Times New Roman" w:hAnsi="Times New Roman" w:cs="Times New Roman"/>
          <w:sz w:val="28"/>
          <w:szCs w:val="28"/>
          <w:bdr w:val="none" w:sz="0" w:space="0" w:color="auto" w:frame="1"/>
          <w:lang w:eastAsia="ru-RU" w:bidi="he-IL"/>
        </w:rPr>
        <w:t>8.1.47. Кінцевий бенефіціар дозволяє (допускає, уповноважує) призначеним ЄІБ особам, яких можуть супроводжувати представники Європейського суду аудиторів, Європейської Комісії Європейського офісу з питань боротьби з шахрайством:</w:t>
      </w:r>
    </w:p>
    <w:p w14:paraId="04FFB179"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color w:val="FF0000"/>
          <w:sz w:val="28"/>
          <w:szCs w:val="28"/>
          <w:bdr w:val="none" w:sz="0" w:space="0" w:color="auto" w:frame="1"/>
          <w:lang w:eastAsia="ru-RU" w:bidi="he-IL"/>
        </w:rPr>
      </w:pPr>
      <w:bookmarkStart w:id="74" w:name="n600"/>
      <w:bookmarkEnd w:id="74"/>
      <w:r w:rsidRPr="00FA6999">
        <w:rPr>
          <w:rFonts w:ascii="Times New Roman" w:eastAsia="Times New Roman" w:hAnsi="Times New Roman" w:cs="Times New Roman"/>
          <w:sz w:val="28"/>
          <w:szCs w:val="28"/>
          <w:bdr w:val="none" w:sz="0" w:space="0" w:color="auto" w:frame="1"/>
          <w:lang w:eastAsia="ru-RU" w:bidi="he-IL"/>
        </w:rPr>
        <w:t xml:space="preserve">(а) відвідувати будівельні майданчики, установки та об'єкти, що є частиною Субпроєкту, для проведення таких перевірок, які такі особи можуть бажати провести для цілей, що стосуються цієї Угоди, </w:t>
      </w:r>
      <w:r w:rsidRPr="00FA6999">
        <w:rPr>
          <w:rFonts w:ascii="Times New Roman" w:eastAsia="Times New Roman" w:hAnsi="Times New Roman" w:cs="Times New Roman"/>
          <w:sz w:val="28"/>
          <w:szCs w:val="28"/>
          <w:lang w:eastAsia="ru-RU"/>
        </w:rPr>
        <w:t>Фінансової угоди</w:t>
      </w:r>
      <w:r w:rsidRPr="00FA6999">
        <w:rPr>
          <w:rFonts w:ascii="Times New Roman" w:eastAsia="Times New Roman" w:hAnsi="Times New Roman" w:cs="Times New Roman"/>
          <w:sz w:val="28"/>
          <w:szCs w:val="28"/>
          <w:bdr w:val="none" w:sz="0" w:space="0" w:color="auto" w:frame="1"/>
          <w:lang w:eastAsia="ru-RU" w:bidi="he-IL"/>
        </w:rPr>
        <w:t>;</w:t>
      </w:r>
      <w:bookmarkStart w:id="75" w:name="n601"/>
      <w:bookmarkEnd w:id="75"/>
    </w:p>
    <w:p w14:paraId="6048250E"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bookmarkStart w:id="76" w:name="n602"/>
      <w:bookmarkEnd w:id="76"/>
      <w:r w:rsidRPr="00FA6999">
        <w:rPr>
          <w:rFonts w:ascii="Times New Roman" w:eastAsia="Times New Roman" w:hAnsi="Times New Roman" w:cs="Times New Roman"/>
          <w:sz w:val="28"/>
          <w:szCs w:val="28"/>
          <w:bdr w:val="none" w:sz="0" w:space="0" w:color="auto" w:frame="1"/>
          <w:lang w:eastAsia="ru-RU" w:bidi="he-IL"/>
        </w:rPr>
        <w:t>(б) перевіряти бухгалтерські книги і записи по відношенню до реалізації Субпроєкту і давати можливість знімати копії відповідних документів в межах, що допускаються законом.</w:t>
      </w:r>
    </w:p>
    <w:p w14:paraId="4AC26978" w14:textId="10FCE5A1"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bookmarkStart w:id="77" w:name="n603"/>
      <w:bookmarkEnd w:id="77"/>
      <w:r w:rsidRPr="00FA6999">
        <w:rPr>
          <w:rFonts w:ascii="Times New Roman" w:eastAsia="Times New Roman" w:hAnsi="Times New Roman" w:cs="Times New Roman"/>
          <w:sz w:val="28"/>
          <w:szCs w:val="28"/>
          <w:bdr w:val="none" w:sz="0" w:space="0" w:color="auto" w:frame="1"/>
          <w:lang w:eastAsia="ru-RU" w:bidi="he-IL"/>
        </w:rPr>
        <w:t xml:space="preserve">8.1.48. Надати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та Мінфіну письмове підтвердження щодо відсутності будь-якого подвійного фінансування одних і тих же компонентів Субпроєкту (Субпроєктів) з інших коштів, наданих ЄІБ, будь-то згідно з </w:t>
      </w:r>
      <w:r w:rsidRPr="00FA6999">
        <w:rPr>
          <w:rFonts w:ascii="Times New Roman" w:eastAsia="Times New Roman" w:hAnsi="Times New Roman" w:cs="Times New Roman"/>
          <w:sz w:val="28"/>
          <w:szCs w:val="28"/>
          <w:lang w:eastAsia="ru-RU"/>
        </w:rPr>
        <w:t>Фінансовою угодою</w:t>
      </w:r>
      <w:r w:rsidRPr="00FA6999">
        <w:rPr>
          <w:rFonts w:ascii="Times New Roman" w:eastAsia="Times New Roman" w:hAnsi="Times New Roman" w:cs="Times New Roman"/>
          <w:sz w:val="28"/>
          <w:szCs w:val="28"/>
          <w:bdr w:val="none" w:sz="0" w:space="0" w:color="auto" w:frame="1"/>
          <w:lang w:eastAsia="ru-RU" w:bidi="he-IL"/>
        </w:rPr>
        <w:t xml:space="preserve"> або іншим чином, або інших коштів, наданих іншими донорами. Для уникнення непорозуміння це зобов’язання:</w:t>
      </w:r>
    </w:p>
    <w:p w14:paraId="1F550334" w14:textId="542C58EC"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(а) не забороняє будь-яке співфінансування Субпроєкту іншими донорами або фінансування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та Мінфіном інших компонентів будь-якого Субпроєкту; </w:t>
      </w:r>
    </w:p>
    <w:p w14:paraId="1B6896DE"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(б) не застосовується до поєднання грантів від донорів із коштами ЄІБ, про які ЄІБ був повідомлений і які були обґрунтовані так, що це є задовільним для ЄІБ.</w:t>
      </w:r>
    </w:p>
    <w:p w14:paraId="1670863D"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8.1.</w:t>
      </w:r>
      <w:r w:rsidRPr="00BF3673">
        <w:rPr>
          <w:rFonts w:ascii="Times New Roman" w:hAnsi="Times New Roman"/>
          <w:sz w:val="28"/>
          <w:bdr w:val="none" w:sz="0" w:space="0" w:color="auto" w:frame="1"/>
          <w:lang w:val="ru-RU"/>
        </w:rPr>
        <w:t>49</w:t>
      </w:r>
      <w:r w:rsidRPr="00FA6999">
        <w:rPr>
          <w:rFonts w:ascii="Times New Roman" w:eastAsia="Times New Roman" w:hAnsi="Times New Roman" w:cs="Times New Roman"/>
          <w:sz w:val="28"/>
          <w:szCs w:val="28"/>
          <w:bdr w:val="none" w:sz="0" w:space="0" w:color="auto" w:frame="1"/>
          <w:lang w:eastAsia="ru-RU" w:bidi="he-IL"/>
        </w:rPr>
        <w:t xml:space="preserve">. Надавати підтвердні документи для зняття Частини коштів Позики (траншів) з рахунку в ЄІБ, в тому числі, але не виключно: завірені належним чином </w:t>
      </w:r>
      <w:r w:rsidRPr="00FA6999">
        <w:rPr>
          <w:rFonts w:ascii="Times New Roman" w:hAnsi="Times New Roman" w:cs="Times New Roman"/>
          <w:sz w:val="28"/>
          <w:szCs w:val="28"/>
        </w:rPr>
        <w:t>копії договору (контракту), за яким планується здійснити платіж; акти приймання - передачі товарів, робіт та послуг; рахунки - фактури тощо.</w:t>
      </w:r>
    </w:p>
    <w:p w14:paraId="75DA7F7D" w14:textId="77777777"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8.1.5</w:t>
      </w:r>
      <w:r w:rsidRPr="00BF3673">
        <w:rPr>
          <w:rFonts w:ascii="Times New Roman" w:hAnsi="Times New Roman"/>
          <w:sz w:val="28"/>
          <w:lang w:val="ru-RU"/>
        </w:rPr>
        <w:t>0</w:t>
      </w:r>
      <w:r w:rsidRPr="00FA6999">
        <w:rPr>
          <w:rFonts w:ascii="Times New Roman" w:hAnsi="Times New Roman" w:cs="Times New Roman"/>
          <w:sz w:val="28"/>
          <w:szCs w:val="28"/>
        </w:rPr>
        <w:t>. Нести всі витрати, пов’язані з перерахуванням та конвертацією Частини коштів Позики.</w:t>
      </w:r>
    </w:p>
    <w:p w14:paraId="5A59DA7D" w14:textId="3175019C"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8.1.51. Компенсувати витрати Мінфіну, пов’язані із утриманням та використанням Рахунку вибірки для здійснення розрахунків з підрядними організаціями за придбані у них товари, роботи та послуги за Субпроєктом </w:t>
      </w:r>
      <w:r w:rsidR="0083424E">
        <w:rPr>
          <w:rFonts w:ascii="Times New Roman" w:eastAsia="Times New Roman" w:hAnsi="Times New Roman" w:cs="Times New Roman"/>
          <w:sz w:val="28"/>
          <w:szCs w:val="28"/>
          <w:bdr w:val="none" w:sz="0" w:space="0" w:color="auto" w:frame="1"/>
          <w:lang w:eastAsia="ru-RU" w:bidi="he-IL"/>
        </w:rPr>
        <w:br/>
      </w:r>
      <w:r w:rsidRPr="00FA6999">
        <w:rPr>
          <w:rFonts w:ascii="Times New Roman" w:eastAsia="Times New Roman" w:hAnsi="Times New Roman" w:cs="Times New Roman"/>
          <w:sz w:val="28"/>
          <w:szCs w:val="28"/>
          <w:bdr w:val="none" w:sz="0" w:space="0" w:color="auto" w:frame="1"/>
          <w:lang w:eastAsia="ru-RU" w:bidi="he-IL"/>
        </w:rPr>
        <w:t>(далі – Витрати на утримання Рахунку), у визначений Мінфіном строк, у визначеному Мінфіном розмірі та на вказаний Мінфіном рахунок.</w:t>
      </w:r>
    </w:p>
    <w:p w14:paraId="441FE5D2"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Вартість витрат, зазначених вище і які підлягають обов’язковій компенсації Кінцевим бенефіціаром Мінфіну, визначаються на підставі наступних первинних документів: оригіналу письмового повідомлення Мінфіну та рахунку банку, в якому відкритий </w:t>
      </w:r>
      <w:proofErr w:type="spellStart"/>
      <w:r w:rsidRPr="00FA6999">
        <w:rPr>
          <w:rFonts w:ascii="Times New Roman" w:eastAsia="Times New Roman" w:hAnsi="Times New Roman" w:cs="Times New Roman"/>
          <w:sz w:val="28"/>
          <w:szCs w:val="28"/>
          <w:bdr w:val="none" w:sz="0" w:space="0" w:color="auto" w:frame="1"/>
          <w:lang w:eastAsia="ru-RU" w:bidi="he-IL"/>
        </w:rPr>
        <w:t>Проєктний</w:t>
      </w:r>
      <w:proofErr w:type="spellEnd"/>
      <w:r w:rsidRPr="00FA6999">
        <w:rPr>
          <w:rFonts w:ascii="Times New Roman" w:eastAsia="Times New Roman" w:hAnsi="Times New Roman" w:cs="Times New Roman"/>
          <w:sz w:val="28"/>
          <w:szCs w:val="28"/>
          <w:bdr w:val="none" w:sz="0" w:space="0" w:color="auto" w:frame="1"/>
          <w:lang w:eastAsia="ru-RU" w:bidi="he-IL"/>
        </w:rPr>
        <w:t xml:space="preserve"> рахунок.</w:t>
      </w:r>
    </w:p>
    <w:p w14:paraId="16C07F29" w14:textId="1EE7B418"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Інформувати </w:t>
      </w:r>
      <w:r w:rsidR="006C63FA">
        <w:rPr>
          <w:rFonts w:ascii="Times New Roman" w:eastAsia="Times New Roman" w:hAnsi="Times New Roman" w:cs="Times New Roman"/>
          <w:sz w:val="28"/>
          <w:szCs w:val="28"/>
          <w:bdr w:val="none" w:sz="0" w:space="0" w:color="auto" w:frame="1"/>
          <w:lang w:eastAsia="ru-RU" w:bidi="he-IL"/>
        </w:rPr>
        <w:t>Мінрозвитку</w:t>
      </w:r>
      <w:r w:rsidRPr="00FA6999">
        <w:rPr>
          <w:rFonts w:ascii="Times New Roman" w:eastAsia="Times New Roman" w:hAnsi="Times New Roman" w:cs="Times New Roman"/>
          <w:sz w:val="28"/>
          <w:szCs w:val="28"/>
          <w:bdr w:val="none" w:sz="0" w:space="0" w:color="auto" w:frame="1"/>
          <w:lang w:eastAsia="ru-RU" w:bidi="he-IL"/>
        </w:rPr>
        <w:t xml:space="preserve"> та Мінфін про сплату Витрат на утримання Рахунку протягом 10</w:t>
      </w:r>
      <w:r w:rsidR="00053BCB">
        <w:rPr>
          <w:rFonts w:ascii="Times New Roman" w:eastAsia="Times New Roman" w:hAnsi="Times New Roman" w:cs="Times New Roman"/>
          <w:sz w:val="28"/>
          <w:szCs w:val="28"/>
          <w:bdr w:val="none" w:sz="0" w:space="0" w:color="auto" w:frame="1"/>
          <w:lang w:eastAsia="ru-RU" w:bidi="he-IL"/>
        </w:rPr>
        <w:t xml:space="preserve"> (десяти)</w:t>
      </w:r>
      <w:r w:rsidRPr="00FA6999">
        <w:rPr>
          <w:rFonts w:ascii="Times New Roman" w:eastAsia="Times New Roman" w:hAnsi="Times New Roman" w:cs="Times New Roman"/>
          <w:sz w:val="28"/>
          <w:szCs w:val="28"/>
          <w:bdr w:val="none" w:sz="0" w:space="0" w:color="auto" w:frame="1"/>
          <w:lang w:eastAsia="ru-RU" w:bidi="he-IL"/>
        </w:rPr>
        <w:t xml:space="preserve"> календарних днів з дня оплати, з підтвердженням платежу. </w:t>
      </w:r>
    </w:p>
    <w:p w14:paraId="71DB0183" w14:textId="717B1F3E"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8.1.52. Здійснити необхідні та достатні заходи для забезпечення наявності коштів у</w:t>
      </w:r>
      <w:r w:rsidRPr="00FA6999">
        <w:rPr>
          <w:rFonts w:ascii="Times New Roman" w:eastAsia="Times New Roman" w:hAnsi="Times New Roman" w:cs="Times New Roman"/>
          <w:sz w:val="28"/>
          <w:szCs w:val="28"/>
          <w:lang w:eastAsia="ru-RU"/>
        </w:rPr>
        <w:t xml:space="preserve"> тій частині, що не покривається Частиною коштів Позики</w:t>
      </w:r>
      <w:r w:rsidR="00053BCB">
        <w:rPr>
          <w:rFonts w:ascii="Times New Roman" w:eastAsia="Times New Roman" w:hAnsi="Times New Roman" w:cs="Times New Roman"/>
          <w:sz w:val="28"/>
          <w:szCs w:val="28"/>
          <w:lang w:eastAsia="ru-RU"/>
        </w:rPr>
        <w:t>,</w:t>
      </w:r>
      <w:r w:rsidRPr="00FA6999">
        <w:rPr>
          <w:rFonts w:ascii="Times New Roman" w:eastAsia="Times New Roman" w:hAnsi="Times New Roman" w:cs="Times New Roman"/>
          <w:sz w:val="28"/>
          <w:szCs w:val="28"/>
          <w:bdr w:val="none" w:sz="0" w:space="0" w:color="auto" w:frame="1"/>
          <w:lang w:eastAsia="ru-RU" w:bidi="he-IL"/>
        </w:rPr>
        <w:t xml:space="preserve"> або забезпечити співфінансування Субпроєкту за власний рахунок.</w:t>
      </w:r>
    </w:p>
    <w:p w14:paraId="79D5F293" w14:textId="387D19D8"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8.1.53. На вимогу Мінфіну повернути Частини коштів Позики і сплатити відсотки, комісійні та інші нарахування ЄІБ до сплати відпові</w:t>
      </w:r>
      <w:r w:rsidR="00D0338A">
        <w:rPr>
          <w:rFonts w:ascii="Times New Roman" w:eastAsia="Times New Roman" w:hAnsi="Times New Roman" w:cs="Times New Roman"/>
          <w:sz w:val="28"/>
          <w:szCs w:val="28"/>
          <w:lang w:eastAsia="ru-RU"/>
        </w:rPr>
        <w:t xml:space="preserve">дно до Фінансової </w:t>
      </w:r>
      <w:r w:rsidR="00D0338A">
        <w:rPr>
          <w:rFonts w:ascii="Times New Roman" w:eastAsia="Times New Roman" w:hAnsi="Times New Roman" w:cs="Times New Roman"/>
          <w:sz w:val="28"/>
          <w:szCs w:val="28"/>
          <w:lang w:eastAsia="ru-RU"/>
        </w:rPr>
        <w:lastRenderedPageBreak/>
        <w:t>угоди</w:t>
      </w:r>
      <w:r w:rsidRPr="00FA6999">
        <w:rPr>
          <w:rFonts w:ascii="Times New Roman" w:eastAsia="Times New Roman" w:hAnsi="Times New Roman" w:cs="Times New Roman"/>
          <w:sz w:val="28"/>
          <w:szCs w:val="28"/>
          <w:lang w:eastAsia="ru-RU"/>
        </w:rPr>
        <w:t xml:space="preserve"> у випадках порушення зобов’язань Кінцевим бенефіціаром (в тому числі, якщо існує загроза реалізації Субпроєкту). </w:t>
      </w:r>
    </w:p>
    <w:p w14:paraId="1FC7F880" w14:textId="77777777"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eastAsia="Times New Roman" w:hAnsi="Times New Roman" w:cs="Times New Roman"/>
          <w:sz w:val="28"/>
          <w:szCs w:val="28"/>
          <w:lang w:eastAsia="ru-RU"/>
        </w:rPr>
        <w:t>8.1.54. Надавати ЄІБ та/або Мінфіну будь</w:t>
      </w:r>
      <w:r w:rsidRPr="00FA6999">
        <w:rPr>
          <w:rFonts w:ascii="Times New Roman" w:hAnsi="Times New Roman" w:cs="Times New Roman"/>
          <w:sz w:val="28"/>
          <w:szCs w:val="28"/>
        </w:rPr>
        <w:t>-яку інформацію стосовно фінансової документації Субпроєкту, рахунків та їхнього аудиту, яку ЄІБ та/або Мінфін можуть періодично запитувати.</w:t>
      </w:r>
    </w:p>
    <w:p w14:paraId="55950D28" w14:textId="77777777"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 xml:space="preserve">8.1.55. Забезпечити контроль стосовно усіх витрат, для покриття яких Частина коштів Позики виділяються на підставі звітів про цільове використання раніше витраченої Частини коштів Позики, документації та рахунків, які відображають такі витрати. </w:t>
      </w:r>
    </w:p>
    <w:p w14:paraId="52269C62" w14:textId="70332FFA"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8.1.56. Зберігати принаймні протягом</w:t>
      </w:r>
      <w:r w:rsidR="00592FC9">
        <w:rPr>
          <w:rFonts w:ascii="Times New Roman" w:hAnsi="Times New Roman" w:cs="Times New Roman"/>
          <w:sz w:val="28"/>
          <w:szCs w:val="28"/>
        </w:rPr>
        <w:t xml:space="preserve"> 5</w:t>
      </w:r>
      <w:r w:rsidRPr="00FA6999">
        <w:rPr>
          <w:rFonts w:ascii="Times New Roman" w:hAnsi="Times New Roman" w:cs="Times New Roman"/>
          <w:sz w:val="28"/>
          <w:szCs w:val="28"/>
        </w:rPr>
        <w:t xml:space="preserve"> </w:t>
      </w:r>
      <w:r w:rsidR="00BF3673">
        <w:rPr>
          <w:rFonts w:ascii="Times New Roman" w:hAnsi="Times New Roman" w:cs="Times New Roman"/>
          <w:sz w:val="28"/>
          <w:szCs w:val="28"/>
        </w:rPr>
        <w:t>(</w:t>
      </w:r>
      <w:r w:rsidRPr="00FA6999">
        <w:rPr>
          <w:rFonts w:ascii="Times New Roman" w:hAnsi="Times New Roman" w:cs="Times New Roman"/>
          <w:sz w:val="28"/>
          <w:szCs w:val="28"/>
        </w:rPr>
        <w:t>п'яти</w:t>
      </w:r>
      <w:r w:rsidR="00BF3673">
        <w:rPr>
          <w:rFonts w:ascii="Times New Roman" w:hAnsi="Times New Roman" w:cs="Times New Roman"/>
          <w:sz w:val="28"/>
          <w:szCs w:val="28"/>
        </w:rPr>
        <w:t>)</w:t>
      </w:r>
      <w:r w:rsidRPr="00FA6999">
        <w:rPr>
          <w:rFonts w:ascii="Times New Roman" w:hAnsi="Times New Roman" w:cs="Times New Roman"/>
          <w:sz w:val="28"/>
          <w:szCs w:val="28"/>
        </w:rPr>
        <w:t xml:space="preserve"> років після отримання ЄІБ звіту про аудит за фінансовий рік, у якому було зроблене останнє зняття Частини коштів Позики, всіх документів (контракти, замовлення, рахунки-фактури, рахунки</w:t>
      </w:r>
      <w:r w:rsidR="00D0338A">
        <w:rPr>
          <w:rFonts w:ascii="Times New Roman" w:hAnsi="Times New Roman" w:cs="Times New Roman"/>
          <w:sz w:val="28"/>
          <w:szCs w:val="28"/>
        </w:rPr>
        <w:t xml:space="preserve"> до сплати, розписки про сплату</w:t>
      </w:r>
      <w:r w:rsidRPr="00FA6999">
        <w:rPr>
          <w:rFonts w:ascii="Times New Roman" w:hAnsi="Times New Roman" w:cs="Times New Roman"/>
          <w:sz w:val="28"/>
          <w:szCs w:val="28"/>
        </w:rPr>
        <w:t xml:space="preserve"> тощо), які підтверджують такі витрати, а також інших документів, що стосуються виконання Субпроєкту.</w:t>
      </w:r>
    </w:p>
    <w:p w14:paraId="2E4A482D" w14:textId="6A73C9C4" w:rsidR="0079700B" w:rsidRPr="00FA6999" w:rsidRDefault="0079700B" w:rsidP="00BF3673">
      <w:pPr>
        <w:spacing w:after="0" w:line="320" w:lineRule="exact"/>
        <w:ind w:firstLine="567"/>
        <w:jc w:val="both"/>
        <w:rPr>
          <w:rFonts w:ascii="Times New Roman" w:hAnsi="Times New Roman" w:cs="Times New Roman"/>
        </w:rPr>
      </w:pPr>
      <w:r w:rsidRPr="00FA6999">
        <w:rPr>
          <w:rFonts w:ascii="Times New Roman" w:hAnsi="Times New Roman" w:cs="Times New Roman"/>
          <w:sz w:val="28"/>
          <w:szCs w:val="28"/>
        </w:rPr>
        <w:t xml:space="preserve">8.1.57. Належним чином готувати документи, забезпечивши, щоб документи та рахунки згадані в </w:t>
      </w:r>
      <w:r w:rsidR="00DD027F">
        <w:rPr>
          <w:rFonts w:ascii="Times New Roman" w:hAnsi="Times New Roman" w:cs="Times New Roman"/>
          <w:sz w:val="28"/>
          <w:szCs w:val="28"/>
        </w:rPr>
        <w:t xml:space="preserve">п. 6.1.11. та </w:t>
      </w:r>
      <w:r w:rsidRPr="00FA6999">
        <w:rPr>
          <w:rFonts w:ascii="Times New Roman" w:hAnsi="Times New Roman" w:cs="Times New Roman"/>
          <w:sz w:val="28"/>
          <w:szCs w:val="28"/>
        </w:rPr>
        <w:t>п. 6.1.12. охоплювалися річним аудитом і щоб звіт про такий аудит містив окремий висновок аудиторів про те, чи можуть видаткові відомості, подані протягом такого фінансового року, а також процедури та внутрішній контроль, що використовуються під час їхньої підготовки, достовірно підтверджувати відповідні випадки зняття коштів.</w:t>
      </w:r>
    </w:p>
    <w:p w14:paraId="72BFA163" w14:textId="7ED294E5"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 xml:space="preserve">8.1.58. Надавати </w:t>
      </w:r>
      <w:r w:rsidR="006C63FA">
        <w:rPr>
          <w:rFonts w:ascii="Times New Roman" w:eastAsia="Times New Roman" w:hAnsi="Times New Roman" w:cs="Times New Roman"/>
          <w:sz w:val="28"/>
          <w:szCs w:val="28"/>
        </w:rPr>
        <w:t>Мінрозвитку</w:t>
      </w:r>
      <w:r w:rsidRPr="00FA6999">
        <w:rPr>
          <w:rFonts w:ascii="Times New Roman" w:hAnsi="Times New Roman" w:cs="Times New Roman"/>
          <w:sz w:val="28"/>
          <w:szCs w:val="28"/>
        </w:rPr>
        <w:t xml:space="preserve"> для подальшої передачі в Мінфін звітність відповідно до вимог  Порядку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 затвердженого постановою Кабінету Міністрів України від 27 січня 2016 року №70.</w:t>
      </w:r>
    </w:p>
    <w:p w14:paraId="3C9F5843" w14:textId="79C9BFF8"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 xml:space="preserve">8.1.59. В одноденний термін інформувати Мінфін та </w:t>
      </w:r>
      <w:r w:rsidR="006C63FA">
        <w:rPr>
          <w:rFonts w:ascii="Times New Roman" w:eastAsia="Times New Roman" w:hAnsi="Times New Roman" w:cs="Times New Roman"/>
          <w:sz w:val="28"/>
          <w:szCs w:val="28"/>
        </w:rPr>
        <w:t>Мінрозвитку</w:t>
      </w:r>
      <w:r w:rsidRPr="00FA6999">
        <w:rPr>
          <w:rFonts w:ascii="Times New Roman" w:hAnsi="Times New Roman" w:cs="Times New Roman"/>
          <w:sz w:val="28"/>
          <w:szCs w:val="28"/>
        </w:rPr>
        <w:t xml:space="preserve"> про причини, що перешкоджають або можуть завдати шкоди досягненню цілей Фінансової угоди та/або виконанню обов'язків Кінцевого бенефіціара за цією Угодою, Фінансовою угодою.</w:t>
      </w:r>
    </w:p>
    <w:p w14:paraId="4809E193" w14:textId="77777777" w:rsidR="0079700B" w:rsidRPr="00FA6999" w:rsidRDefault="0079700B" w:rsidP="00BF3673">
      <w:pPr>
        <w:spacing w:after="0" w:line="320" w:lineRule="exact"/>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8.1.60. Після завершення кожного окремого Субпроєкту, але в будь-якому випадку не пізніше, ніж через 6 (шість) місяців після його завершення, складати звіт про виконання Субпроєкту в такому обсязі і з таким рівнем деталізації, як це вимагається ЄІБ та законодавством України.</w:t>
      </w:r>
    </w:p>
    <w:p w14:paraId="3E1F9912" w14:textId="73498E67" w:rsidR="0079700B" w:rsidRPr="00FA6999" w:rsidRDefault="0079700B" w:rsidP="00BF3673">
      <w:pPr>
        <w:spacing w:after="0" w:line="320" w:lineRule="exact"/>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8.1.61. Гарантувати та забезпечувати в межах повноважень, що об’єкти, створені, покращені, відремонтовані, модернізовані тощо за результатами виконання Субпроєкту, залишаться </w:t>
      </w:r>
      <w:r w:rsidR="00267F68" w:rsidRPr="00267F68">
        <w:rPr>
          <w:rFonts w:ascii="Times New Roman" w:eastAsia="Times New Roman" w:hAnsi="Times New Roman" w:cs="Times New Roman"/>
          <w:sz w:val="28"/>
          <w:szCs w:val="28"/>
          <w:lang w:eastAsia="ru-RU"/>
        </w:rPr>
        <w:t>у спільній власності територіальних громад</w:t>
      </w:r>
      <w:r w:rsidRPr="00FA6999">
        <w:rPr>
          <w:rFonts w:ascii="Times New Roman" w:eastAsia="Times New Roman" w:hAnsi="Times New Roman" w:cs="Times New Roman"/>
          <w:sz w:val="28"/>
          <w:szCs w:val="28"/>
          <w:lang w:eastAsia="ru-RU"/>
        </w:rPr>
        <w:t xml:space="preserve"> </w:t>
      </w:r>
      <w:r w:rsidR="00351106" w:rsidRPr="00A06EA2">
        <w:rPr>
          <w:rFonts w:ascii="Times New Roman" w:hAnsi="Times New Roman"/>
          <w:sz w:val="28"/>
          <w:szCs w:val="28"/>
          <w:highlight w:val="yellow"/>
        </w:rPr>
        <w:t>_____________________</w:t>
      </w:r>
      <w:r w:rsidRPr="00FA6999">
        <w:rPr>
          <w:rFonts w:ascii="Times New Roman" w:eastAsia="Times New Roman" w:hAnsi="Times New Roman" w:cs="Times New Roman"/>
          <w:sz w:val="28"/>
          <w:szCs w:val="28"/>
          <w:lang w:eastAsia="ru-RU"/>
        </w:rPr>
        <w:t xml:space="preserve"> та використовуватимуться за цільовим призначенням протягом 20</w:t>
      </w:r>
      <w:r w:rsidR="00D0338A">
        <w:rPr>
          <w:rFonts w:ascii="Times New Roman" w:eastAsia="Times New Roman" w:hAnsi="Times New Roman" w:cs="Times New Roman"/>
          <w:sz w:val="28"/>
          <w:szCs w:val="28"/>
          <w:lang w:eastAsia="ru-RU"/>
        </w:rPr>
        <w:t xml:space="preserve"> (двадцяти)</w:t>
      </w:r>
      <w:r w:rsidRPr="00FA6999">
        <w:rPr>
          <w:rFonts w:ascii="Times New Roman" w:eastAsia="Times New Roman" w:hAnsi="Times New Roman" w:cs="Times New Roman"/>
          <w:sz w:val="28"/>
          <w:szCs w:val="28"/>
          <w:lang w:eastAsia="ru-RU"/>
        </w:rPr>
        <w:t xml:space="preserve"> років з дати завершення впровадження Субпроєкту і щодо них не будуть прийняті рішення, наслідком яких може бути відчуження їх із власності зазначених територіальних громад.</w:t>
      </w:r>
    </w:p>
    <w:p w14:paraId="5D402B1E"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8.1.62. Співпрацювати та координувати будь-які комунікаційні та наочні заходи, а також заходи, заплановані та впроваджені у зв’язку з реалізацією Субпроєкту, в будь-який час з ЄС та ЄІБ. З цією метою Кінцевий бенефіціар повинен поважати та керуватися «Вимогами ЄС щодо комунікації та візуалізації у зовнішніх діях, що фінансуються ЄС» </w:t>
      </w:r>
      <w:r w:rsidRPr="00FA6999">
        <w:rPr>
          <w:rFonts w:ascii="Times New Roman" w:eastAsia="Times New Roman" w:hAnsi="Times New Roman" w:cs="Times New Roman"/>
          <w:i/>
          <w:sz w:val="28"/>
          <w:szCs w:val="28"/>
          <w:lang w:eastAsia="ru-RU"/>
        </w:rPr>
        <w:t>(https://ec.europa.eu/neighbourhood-enlargement/index_en),</w:t>
      </w:r>
      <w:r w:rsidRPr="00FA6999">
        <w:rPr>
          <w:rFonts w:ascii="Times New Roman" w:eastAsia="Times New Roman" w:hAnsi="Times New Roman" w:cs="Times New Roman"/>
          <w:sz w:val="28"/>
          <w:szCs w:val="28"/>
          <w:lang w:eastAsia="ru-RU"/>
        </w:rPr>
        <w:t xml:space="preserve"> а також Посібником з використання логотипу ЄІБ та/або </w:t>
      </w:r>
      <w:r w:rsidRPr="00FA6999">
        <w:rPr>
          <w:rFonts w:ascii="Times New Roman" w:eastAsia="Times New Roman" w:hAnsi="Times New Roman" w:cs="Times New Roman"/>
          <w:sz w:val="28"/>
          <w:szCs w:val="28"/>
          <w:lang w:eastAsia="ru-RU"/>
        </w:rPr>
        <w:lastRenderedPageBreak/>
        <w:t>будь-яким іншим наступним документом та/або конкретною комунікаційною стратегією/планом, розробленим для цієї Програми.</w:t>
      </w:r>
    </w:p>
    <w:p w14:paraId="01C3071A" w14:textId="08E9E372"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8.1.63. Повернути Частину коштів Позики протягом 20</w:t>
      </w:r>
      <w:r w:rsidR="00D0338A">
        <w:rPr>
          <w:rFonts w:ascii="Times New Roman" w:eastAsia="Times New Roman" w:hAnsi="Times New Roman" w:cs="Times New Roman"/>
          <w:sz w:val="28"/>
          <w:szCs w:val="28"/>
          <w:lang w:eastAsia="ru-RU"/>
        </w:rPr>
        <w:t xml:space="preserve"> (двадцяти)</w:t>
      </w:r>
      <w:r w:rsidRPr="00FA6999">
        <w:rPr>
          <w:rFonts w:ascii="Times New Roman" w:eastAsia="Times New Roman" w:hAnsi="Times New Roman" w:cs="Times New Roman"/>
          <w:sz w:val="28"/>
          <w:szCs w:val="28"/>
          <w:lang w:eastAsia="ru-RU"/>
        </w:rPr>
        <w:t xml:space="preserve"> робочих днів після письмового повідомлення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про повернення коштів у визначеному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та/або Мінфіном розмірі та на вказаний Мінфіном рахунок, у разі невиконання зобов’язання щодо введення в експлуатацію закінченого будівництвом об'єкта у встановлені договірні строки.</w:t>
      </w:r>
    </w:p>
    <w:p w14:paraId="31F424D2" w14:textId="58D5358F"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8.1.6</w:t>
      </w:r>
      <w:r w:rsidR="00C2679E">
        <w:rPr>
          <w:rFonts w:ascii="Times New Roman" w:eastAsia="Times New Roman" w:hAnsi="Times New Roman" w:cs="Times New Roman"/>
          <w:sz w:val="28"/>
          <w:szCs w:val="28"/>
          <w:lang w:eastAsia="ru-RU"/>
        </w:rPr>
        <w:t>4</w:t>
      </w:r>
      <w:r w:rsidRPr="00FA6999">
        <w:rPr>
          <w:rFonts w:ascii="Times New Roman" w:eastAsia="Times New Roman" w:hAnsi="Times New Roman" w:cs="Times New Roman"/>
          <w:sz w:val="28"/>
          <w:szCs w:val="28"/>
          <w:lang w:eastAsia="ru-RU"/>
        </w:rPr>
        <w:t>. Виконувати інші зобов’язання, визначені Фінансовою угодою та цією Угодою.</w:t>
      </w:r>
    </w:p>
    <w:p w14:paraId="7E3564DA" w14:textId="77777777" w:rsidR="0079700B" w:rsidRPr="00FA6999" w:rsidRDefault="0079700B" w:rsidP="00BF3673">
      <w:pPr>
        <w:shd w:val="clear" w:color="auto" w:fill="FFFFFF"/>
        <w:autoSpaceDE w:val="0"/>
        <w:autoSpaceDN w:val="0"/>
        <w:adjustRightInd w:val="0"/>
        <w:spacing w:after="0" w:line="320" w:lineRule="exact"/>
        <w:ind w:firstLine="708"/>
        <w:jc w:val="both"/>
        <w:rPr>
          <w:rFonts w:ascii="Times New Roman" w:eastAsia="Times New Roman" w:hAnsi="Times New Roman" w:cs="Times New Roman"/>
          <w:sz w:val="28"/>
          <w:szCs w:val="28"/>
          <w:lang w:eastAsia="ru-RU"/>
        </w:rPr>
      </w:pPr>
    </w:p>
    <w:p w14:paraId="616B0ADC" w14:textId="77777777" w:rsidR="0079700B" w:rsidRPr="00FA6999" w:rsidRDefault="0079700B" w:rsidP="00BF3673">
      <w:pPr>
        <w:shd w:val="clear" w:color="auto" w:fill="FFFFFF"/>
        <w:autoSpaceDE w:val="0"/>
        <w:autoSpaceDN w:val="0"/>
        <w:adjustRightInd w:val="0"/>
        <w:spacing w:after="0" w:line="320" w:lineRule="exact"/>
        <w:jc w:val="center"/>
        <w:rPr>
          <w:rFonts w:ascii="Times New Roman" w:eastAsia="Times New Roman" w:hAnsi="Times New Roman" w:cs="Times New Roman"/>
          <w:b/>
          <w:sz w:val="28"/>
          <w:szCs w:val="28"/>
          <w:lang w:eastAsia="ru-RU"/>
        </w:rPr>
      </w:pPr>
      <w:r w:rsidRPr="00FA6999">
        <w:rPr>
          <w:rFonts w:ascii="Times New Roman" w:eastAsia="Times New Roman" w:hAnsi="Times New Roman" w:cs="Times New Roman"/>
          <w:b/>
          <w:sz w:val="28"/>
          <w:szCs w:val="28"/>
          <w:lang w:eastAsia="ru-RU"/>
        </w:rPr>
        <w:t>Стаття 9: Права Мінфіну</w:t>
      </w:r>
    </w:p>
    <w:p w14:paraId="628C89F0"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b/>
          <w:sz w:val="28"/>
          <w:szCs w:val="28"/>
          <w:bdr w:val="none" w:sz="0" w:space="0" w:color="auto" w:frame="1"/>
          <w:lang w:eastAsia="ru-RU" w:bidi="he-IL"/>
        </w:rPr>
      </w:pPr>
      <w:r w:rsidRPr="00FA6999">
        <w:rPr>
          <w:rFonts w:ascii="Times New Roman" w:eastAsia="Times New Roman" w:hAnsi="Times New Roman" w:cs="Times New Roman"/>
          <w:b/>
          <w:sz w:val="28"/>
          <w:szCs w:val="28"/>
          <w:bdr w:val="none" w:sz="0" w:space="0" w:color="auto" w:frame="1"/>
          <w:lang w:eastAsia="ru-RU" w:bidi="he-IL"/>
        </w:rPr>
        <w:t>9.1. Мінфін має право:</w:t>
      </w:r>
    </w:p>
    <w:p w14:paraId="4494AB3B" w14:textId="6D9B37E5" w:rsidR="0079700B" w:rsidRPr="00FA6999" w:rsidRDefault="0079700B" w:rsidP="00BF3673">
      <w:pPr>
        <w:spacing w:after="0" w:line="320" w:lineRule="exact"/>
        <w:ind w:firstLine="567"/>
        <w:jc w:val="both"/>
        <w:textAlignment w:val="baseline"/>
        <w:rPr>
          <w:rFonts w:ascii="Times New Roman" w:hAnsi="Times New Roman" w:cs="Times New Roman"/>
          <w:sz w:val="28"/>
          <w:szCs w:val="28"/>
          <w:bdr w:val="none" w:sz="0" w:space="0" w:color="auto" w:frame="1"/>
          <w:lang w:eastAsia="ru-RU"/>
        </w:rPr>
      </w:pPr>
      <w:r w:rsidRPr="00FA6999">
        <w:rPr>
          <w:rFonts w:ascii="Times New Roman" w:eastAsia="Times New Roman" w:hAnsi="Times New Roman" w:cs="Times New Roman"/>
          <w:sz w:val="28"/>
          <w:szCs w:val="28"/>
          <w:bdr w:val="none" w:sz="0" w:space="0" w:color="auto" w:frame="1"/>
          <w:lang w:eastAsia="ru-RU" w:bidi="he-IL"/>
        </w:rPr>
        <w:t xml:space="preserve">9.1.1. </w:t>
      </w:r>
      <w:r w:rsidRPr="00FA6999">
        <w:rPr>
          <w:rFonts w:ascii="Times New Roman" w:hAnsi="Times New Roman" w:cs="Times New Roman"/>
          <w:sz w:val="28"/>
          <w:szCs w:val="28"/>
          <w:bdr w:val="none" w:sz="0" w:space="0" w:color="auto" w:frame="1"/>
          <w:lang w:eastAsia="ru-RU"/>
        </w:rPr>
        <w:t>Здійснювати моніторинг цільового використання Кінцевим бенефіціаром Частини коштів Позики, в тому числі, шляхом перевірки відповідних документів Кінцевого бенефіціара, які повинні бути надані у відповідь на запити Мінфіну, та проведення перевірок Державною аудиторською службою оригіналів первинної бухгалтерської документації, що повинні зберігатися Кінцевим бенефіціаром протягом 5</w:t>
      </w:r>
      <w:r w:rsidR="00D0338A">
        <w:rPr>
          <w:rFonts w:ascii="Times New Roman" w:hAnsi="Times New Roman" w:cs="Times New Roman"/>
          <w:sz w:val="28"/>
          <w:szCs w:val="28"/>
          <w:bdr w:val="none" w:sz="0" w:space="0" w:color="auto" w:frame="1"/>
          <w:lang w:eastAsia="ru-RU"/>
        </w:rPr>
        <w:t xml:space="preserve"> (п’яти)</w:t>
      </w:r>
      <w:r w:rsidRPr="00FA6999">
        <w:rPr>
          <w:rFonts w:ascii="Times New Roman" w:hAnsi="Times New Roman" w:cs="Times New Roman"/>
          <w:sz w:val="28"/>
          <w:szCs w:val="28"/>
          <w:bdr w:val="none" w:sz="0" w:space="0" w:color="auto" w:frame="1"/>
          <w:lang w:eastAsia="ru-RU"/>
        </w:rPr>
        <w:t xml:space="preserve"> років після отримання ЄІБ остаточного звіту за результатами впровадження </w:t>
      </w:r>
      <w:r w:rsidRPr="00FA6999">
        <w:rPr>
          <w:rFonts w:ascii="Times New Roman" w:hAnsi="Times New Roman" w:cs="Times New Roman"/>
          <w:sz w:val="28"/>
          <w:szCs w:val="28"/>
          <w:lang w:eastAsia="ru-RU"/>
        </w:rPr>
        <w:t>Субпроєкту.</w:t>
      </w:r>
    </w:p>
    <w:p w14:paraId="1679D79E"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 xml:space="preserve">9.1.2. Перевіряти документи Кінцевого бенефіціара, які стосуються використання Частини коштів Позики та в разі порушення Кінцевим бенефіціаром своїх обов'язків, призупинити або скасувати </w:t>
      </w:r>
      <w:r w:rsidRPr="00FA6999">
        <w:rPr>
          <w:rFonts w:ascii="Times New Roman" w:eastAsia="Times New Roman" w:hAnsi="Times New Roman" w:cs="Times New Roman"/>
          <w:sz w:val="28"/>
          <w:szCs w:val="28"/>
        </w:rPr>
        <w:t>(а) перерозподілити кошти Субпроєкту, (б) припинити фінансувати Субпроєкт</w:t>
      </w:r>
      <w:r w:rsidRPr="00FA6999">
        <w:rPr>
          <w:rFonts w:ascii="Times New Roman" w:eastAsia="Times New Roman" w:hAnsi="Times New Roman" w:cs="Times New Roman"/>
          <w:sz w:val="28"/>
          <w:szCs w:val="28"/>
          <w:bdr w:val="none" w:sz="0" w:space="0" w:color="auto" w:frame="1"/>
          <w:lang w:eastAsia="ru-RU" w:bidi="he-IL"/>
        </w:rPr>
        <w:t xml:space="preserve"> право останніх отримувати Частину коштів Позики.</w:t>
      </w:r>
    </w:p>
    <w:p w14:paraId="5B51926D"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t>9.1.3. Повністю або частково призупинити або скасувати надання Частини коштів Позики, якщо ЄІБ відповідно повністю або частково призупинить або скасує надання Частину коштів Позики (незалежно від причини зазначеного).</w:t>
      </w:r>
    </w:p>
    <w:p w14:paraId="636B4B1E" w14:textId="0B58CD27" w:rsidR="0079700B" w:rsidRPr="00FA6999" w:rsidRDefault="0079700B" w:rsidP="00BF3673">
      <w:pPr>
        <w:shd w:val="clear" w:color="auto" w:fill="FFFFFF"/>
        <w:tabs>
          <w:tab w:val="left" w:pos="1800"/>
        </w:tabs>
        <w:autoSpaceDE w:val="0"/>
        <w:autoSpaceDN w:val="0"/>
        <w:adjustRightInd w:val="0"/>
        <w:spacing w:after="0" w:line="34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9.1.4. Здійснювати моніторинг використання Кінцевим бенефіціаром Частини коштів Позики шляхом перевірки відповідних документів Кінцевого бенефіціара, які повинні бути надані ним у відповідь на запити Мінфіну, та </w:t>
      </w:r>
      <w:r w:rsidR="0083424E">
        <w:rPr>
          <w:rFonts w:ascii="Times New Roman" w:eastAsia="Times New Roman" w:hAnsi="Times New Roman" w:cs="Times New Roman"/>
          <w:sz w:val="28"/>
          <w:szCs w:val="28"/>
        </w:rPr>
        <w:br/>
      </w:r>
      <w:r w:rsidRPr="00FA6999">
        <w:rPr>
          <w:rFonts w:ascii="Times New Roman" w:eastAsia="Times New Roman" w:hAnsi="Times New Roman" w:cs="Times New Roman"/>
          <w:sz w:val="28"/>
          <w:szCs w:val="28"/>
        </w:rPr>
        <w:t>шляхом проведення перевірок направленими Мінфіном аудиторами або представниками служби державного фінансового контролю оригіналів первинної бухгалтерської документації Кінцевого бенефіціара. При цьому первинна документація щодо реалізації Субпроєкту повинна зберігатися Кінцевим бенефіціаром принаймні протягом</w:t>
      </w:r>
      <w:r w:rsidR="00592FC9">
        <w:rPr>
          <w:rFonts w:ascii="Times New Roman" w:eastAsia="Times New Roman" w:hAnsi="Times New Roman" w:cs="Times New Roman"/>
          <w:sz w:val="28"/>
          <w:szCs w:val="28"/>
        </w:rPr>
        <w:t xml:space="preserve"> 5 (</w:t>
      </w:r>
      <w:r w:rsidRPr="00FA6999">
        <w:rPr>
          <w:rFonts w:ascii="Times New Roman" w:eastAsia="Times New Roman" w:hAnsi="Times New Roman" w:cs="Times New Roman"/>
          <w:sz w:val="28"/>
          <w:szCs w:val="28"/>
        </w:rPr>
        <w:t>п’яти</w:t>
      </w:r>
      <w:r w:rsidR="00592FC9">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років після отримання ЄІБ звіту про аудит за фінансовий рік, у якому було зроблене останнє отримання Частини коштів Позики, всіх документів (контракти, замовлення, рахунки-фактури, рахунки до сплати тощо), які підтверджують такі витрати, а також інших документів, що стосуються виконання Субпроєкту. У разі виявлення фактів нецільового використання Частини коштів Позики застосовувати право призупиняти або скасовувати (з подальшим повідомленням ЄІБ) право Кінцевого бенефіціара отримувати Частину кошти Позики.</w:t>
      </w:r>
    </w:p>
    <w:p w14:paraId="262DB0D7" w14:textId="6805155B" w:rsidR="0079700B" w:rsidRPr="00FA6999" w:rsidRDefault="0079700B" w:rsidP="00BF3673">
      <w:pPr>
        <w:shd w:val="clear" w:color="auto" w:fill="FFFFFF"/>
        <w:tabs>
          <w:tab w:val="left" w:pos="1800"/>
        </w:tabs>
        <w:autoSpaceDE w:val="0"/>
        <w:autoSpaceDN w:val="0"/>
        <w:adjustRightInd w:val="0"/>
        <w:spacing w:after="0" w:line="34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9.1.5. Призупиняти або скасовувати (з подальшим повідомленням ЄІБ) право Кінцевого бенефіціара отримувати Частину коштів Позики у разі порушення Кінцевим бенефіціаром своїх обов’язків перед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w:t>
      </w:r>
      <w:r w:rsidRPr="00FA6999">
        <w:rPr>
          <w:rFonts w:ascii="Times New Roman" w:eastAsia="Times New Roman" w:hAnsi="Times New Roman" w:cs="Times New Roman"/>
          <w:sz w:val="28"/>
          <w:szCs w:val="28"/>
        </w:rPr>
        <w:lastRenderedPageBreak/>
        <w:t>Мінфіном, ЄІБ, а також уповноваження Кінцевого бенефіціара на будь-який Субпроєкт та виплату будь-якої Частини коштів Позики Кінцевому бенефіціару, стосовно якого або управлінськ</w:t>
      </w:r>
      <w:r w:rsidRPr="00FA6999">
        <w:rPr>
          <w:rFonts w:ascii="Times New Roman" w:eastAsia="Times New Roman" w:hAnsi="Times New Roman" w:cs="Times New Roman"/>
          <w:sz w:val="28"/>
          <w:szCs w:val="28"/>
          <w:bdr w:val="none" w:sz="0" w:space="0" w:color="auto" w:frame="1"/>
          <w:lang w:eastAsia="ru-RU" w:bidi="he-IL"/>
        </w:rPr>
        <w:t>ого персоналу якого ведеться розслідування відповідним органом у зв’язку з будь-якою Забороненою поведінкою</w:t>
      </w:r>
      <w:r w:rsidRPr="00FA6999">
        <w:rPr>
          <w:rFonts w:ascii="Times New Roman" w:eastAsia="Times New Roman" w:hAnsi="Times New Roman" w:cs="Times New Roman"/>
          <w:sz w:val="28"/>
          <w:szCs w:val="28"/>
        </w:rPr>
        <w:t>.</w:t>
      </w:r>
    </w:p>
    <w:p w14:paraId="41E5F402" w14:textId="77777777" w:rsidR="0079700B" w:rsidRPr="00FA6999" w:rsidRDefault="0079700B" w:rsidP="00BF3673">
      <w:pPr>
        <w:spacing w:after="0" w:line="34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9.1.6. У разі порушення Кінцевим бенефіціаром умов цієї Угоди, </w:t>
      </w:r>
      <w:r w:rsidRPr="00FA6999">
        <w:rPr>
          <w:rFonts w:ascii="Times New Roman" w:eastAsia="Times New Roman" w:hAnsi="Times New Roman" w:cs="Times New Roman"/>
          <w:sz w:val="28"/>
          <w:szCs w:val="28"/>
          <w:lang w:eastAsia="ru-RU"/>
        </w:rPr>
        <w:t xml:space="preserve">Фінансової угоди, </w:t>
      </w:r>
      <w:r w:rsidRPr="00FA6999">
        <w:rPr>
          <w:rFonts w:ascii="Times New Roman" w:eastAsia="Times New Roman" w:hAnsi="Times New Roman" w:cs="Times New Roman"/>
          <w:sz w:val="28"/>
          <w:szCs w:val="28"/>
        </w:rPr>
        <w:t>застосувати обмежувальні заходи, передбачені цією Угодою, Фінансовою угодою та законодавством.</w:t>
      </w:r>
    </w:p>
    <w:p w14:paraId="2DCECAA4" w14:textId="77777777" w:rsidR="0079700B" w:rsidRPr="00FA6999" w:rsidRDefault="0079700B" w:rsidP="00BF3673">
      <w:pPr>
        <w:spacing w:after="0" w:line="340" w:lineRule="exact"/>
        <w:ind w:firstLine="567"/>
        <w:jc w:val="both"/>
        <w:rPr>
          <w:rFonts w:ascii="Times New Roman" w:hAnsi="Times New Roman" w:cs="Times New Roman"/>
          <w:sz w:val="28"/>
          <w:szCs w:val="28"/>
          <w:lang w:eastAsia="ru-RU"/>
        </w:rPr>
      </w:pPr>
      <w:r w:rsidRPr="00FA6999">
        <w:rPr>
          <w:rFonts w:ascii="Times New Roman" w:hAnsi="Times New Roman" w:cs="Times New Roman"/>
          <w:sz w:val="28"/>
          <w:szCs w:val="28"/>
          <w:lang w:eastAsia="ru-RU"/>
        </w:rPr>
        <w:t>9.1.7. Отримувати звіти, висновки, будь-яку інформацію щодо Субпроєкту. Вимагати надання будь-яких документів, звітів, висновків за цією Угодою та за Фінансовою угодою.</w:t>
      </w:r>
    </w:p>
    <w:p w14:paraId="7140CE37" w14:textId="77777777" w:rsidR="00EF6994" w:rsidRPr="00FA6999" w:rsidRDefault="0079700B" w:rsidP="00BF3673">
      <w:pPr>
        <w:spacing w:after="0" w:line="340" w:lineRule="exact"/>
        <w:ind w:firstLine="567"/>
        <w:jc w:val="both"/>
        <w:rPr>
          <w:rFonts w:ascii="Times New Roman" w:hAnsi="Times New Roman" w:cs="Times New Roman"/>
          <w:sz w:val="28"/>
          <w:szCs w:val="28"/>
          <w:lang w:eastAsia="ru-RU"/>
        </w:rPr>
      </w:pPr>
      <w:r w:rsidRPr="00FA6999">
        <w:rPr>
          <w:rFonts w:ascii="Times New Roman" w:hAnsi="Times New Roman" w:cs="Times New Roman"/>
          <w:sz w:val="28"/>
          <w:szCs w:val="28"/>
          <w:lang w:eastAsia="ru-RU"/>
        </w:rPr>
        <w:t>9.1.8. Погоджувати/не погоджувати платіжні документи на використання Частини коштів Позики для реалізації Субпроєкту відповідно до цієї Угоди.</w:t>
      </w:r>
    </w:p>
    <w:p w14:paraId="5E340F9C" w14:textId="77777777" w:rsidR="00EF6994" w:rsidRPr="00FA6999" w:rsidRDefault="00EF6994" w:rsidP="00BF3673">
      <w:pPr>
        <w:spacing w:after="0" w:line="340" w:lineRule="exact"/>
        <w:ind w:firstLine="709"/>
        <w:jc w:val="both"/>
        <w:rPr>
          <w:rFonts w:ascii="Times New Roman" w:eastAsia="Times New Roman" w:hAnsi="Times New Roman" w:cs="Times New Roman"/>
          <w:sz w:val="28"/>
          <w:szCs w:val="28"/>
        </w:rPr>
      </w:pPr>
    </w:p>
    <w:p w14:paraId="0E47C8CA" w14:textId="7A86A8C8" w:rsidR="0079700B" w:rsidRPr="00FA6999" w:rsidRDefault="0079700B" w:rsidP="00BF3673">
      <w:pPr>
        <w:shd w:val="clear" w:color="auto" w:fill="FFFFFF"/>
        <w:autoSpaceDE w:val="0"/>
        <w:autoSpaceDN w:val="0"/>
        <w:adjustRightInd w:val="0"/>
        <w:spacing w:after="0" w:line="340" w:lineRule="exact"/>
        <w:jc w:val="center"/>
        <w:rPr>
          <w:rFonts w:ascii="Times New Roman" w:eastAsia="Times New Roman" w:hAnsi="Times New Roman" w:cs="Times New Roman"/>
          <w:b/>
          <w:sz w:val="28"/>
          <w:szCs w:val="28"/>
          <w:lang w:eastAsia="ru-RU"/>
        </w:rPr>
      </w:pPr>
      <w:r w:rsidRPr="00FA6999">
        <w:rPr>
          <w:rFonts w:ascii="Times New Roman" w:eastAsia="Times New Roman" w:hAnsi="Times New Roman" w:cs="Times New Roman"/>
          <w:b/>
          <w:sz w:val="28"/>
          <w:szCs w:val="28"/>
          <w:lang w:eastAsia="ru-RU"/>
        </w:rPr>
        <w:t xml:space="preserve">Стаття 10: Права </w:t>
      </w:r>
      <w:r w:rsidR="006C63FA">
        <w:rPr>
          <w:rFonts w:ascii="Times New Roman" w:eastAsia="Times New Roman" w:hAnsi="Times New Roman" w:cs="Times New Roman"/>
          <w:b/>
          <w:sz w:val="28"/>
          <w:szCs w:val="28"/>
        </w:rPr>
        <w:t>Мінрозвитку</w:t>
      </w:r>
    </w:p>
    <w:p w14:paraId="72EE9D2F" w14:textId="5133600B" w:rsidR="0079700B" w:rsidRPr="00FA6999" w:rsidRDefault="0079700B" w:rsidP="00BF3673">
      <w:pPr>
        <w:spacing w:after="0" w:line="340" w:lineRule="exact"/>
        <w:ind w:firstLine="567"/>
        <w:jc w:val="both"/>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 xml:space="preserve">10.1. </w:t>
      </w:r>
      <w:r w:rsidR="006C63FA">
        <w:rPr>
          <w:rFonts w:ascii="Times New Roman" w:eastAsia="Times New Roman" w:hAnsi="Times New Roman" w:cs="Times New Roman"/>
          <w:b/>
          <w:sz w:val="28"/>
          <w:szCs w:val="28"/>
        </w:rPr>
        <w:t>Мінрозвитку</w:t>
      </w:r>
      <w:r w:rsidRPr="00FA6999">
        <w:rPr>
          <w:rFonts w:ascii="Times New Roman" w:eastAsia="Times New Roman" w:hAnsi="Times New Roman" w:cs="Times New Roman"/>
          <w:b/>
          <w:sz w:val="28"/>
          <w:szCs w:val="28"/>
        </w:rPr>
        <w:t xml:space="preserve"> має право:</w:t>
      </w:r>
    </w:p>
    <w:p w14:paraId="47110FEE" w14:textId="77777777" w:rsidR="0079700B" w:rsidRPr="00FA6999" w:rsidRDefault="0079700B" w:rsidP="00BF3673">
      <w:pPr>
        <w:spacing w:after="0" w:line="34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10.1.1. Вимагати від Кінцевого бенефіціара надання звітів цільового використання Частини коштів Позики, а також документів, що підтверджують достовірність наведених у цих звітах відомостей.</w:t>
      </w:r>
    </w:p>
    <w:p w14:paraId="749D010A" w14:textId="0FC40D85" w:rsidR="0079700B" w:rsidRPr="00FA6999" w:rsidRDefault="0079700B" w:rsidP="00BF3673">
      <w:pPr>
        <w:spacing w:after="0" w:line="34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10.1.2. Погоджувати/не погоджувати платіжні документи на використання Частини коштів Позики для реалізації Субпроєкту відповідно до цієї Угоди</w:t>
      </w:r>
      <w:r w:rsidR="00D26CFB">
        <w:rPr>
          <w:rFonts w:ascii="Times New Roman" w:eastAsia="Times New Roman" w:hAnsi="Times New Roman" w:cs="Times New Roman"/>
          <w:sz w:val="28"/>
          <w:szCs w:val="28"/>
        </w:rPr>
        <w:t>.</w:t>
      </w:r>
    </w:p>
    <w:p w14:paraId="463DC5D5" w14:textId="77777777" w:rsidR="0079700B" w:rsidRPr="00FA6999" w:rsidRDefault="0079700B" w:rsidP="00BF3673">
      <w:pPr>
        <w:spacing w:after="0" w:line="34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10.1.3. Здійснювати прямий та/або непрямий контроль (нагляд, моніторинг, аудит тощо) за цільовим використанням Частини коштів Позики та реалізацією Субпроєкту. З цією метою: направляти спеціалістів, консультантів, аудиторів, залучати (інформувати, запитувати тощо) представників органів державного контролю для проведення перевірки діяльності Кінцевого бенефіціара, пов’язаної з реалізацією Субпроєкту; відвідувати об’єкти Субпроєкту; запитувати та отримувати будь-яку інформацію та документи, пов’язані із реалізацією Субпроєкту. </w:t>
      </w:r>
    </w:p>
    <w:p w14:paraId="4ADB571E" w14:textId="77777777" w:rsidR="0079700B" w:rsidRPr="00FA6999" w:rsidRDefault="0079700B" w:rsidP="00BF3673">
      <w:pPr>
        <w:spacing w:after="0" w:line="34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10.1.4. Запитувати у Мінфіну, Кінцевого бенефіціара інформацію, необхідну йому для виконання своїх обов'язків згідно з цією Угодою та </w:t>
      </w:r>
      <w:r w:rsidRPr="00FA6999">
        <w:rPr>
          <w:rFonts w:ascii="Times New Roman" w:eastAsia="Times New Roman" w:hAnsi="Times New Roman" w:cs="Times New Roman"/>
          <w:sz w:val="28"/>
          <w:szCs w:val="28"/>
          <w:lang w:eastAsia="ru-RU"/>
        </w:rPr>
        <w:t>Фінансовою угодою.</w:t>
      </w:r>
    </w:p>
    <w:p w14:paraId="5BA9F276" w14:textId="77777777"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10.1.5. Вимагати від Кінцевого бенефіціара:</w:t>
      </w:r>
    </w:p>
    <w:p w14:paraId="21C78D88" w14:textId="77777777"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(а) виконання всіх заходів, спрямованих на досягнення цілей </w:t>
      </w:r>
      <w:r w:rsidRPr="00FA6999">
        <w:rPr>
          <w:rFonts w:ascii="Times New Roman" w:eastAsia="Times New Roman" w:hAnsi="Times New Roman" w:cs="Times New Roman"/>
          <w:sz w:val="28"/>
          <w:szCs w:val="28"/>
          <w:lang w:eastAsia="ru-RU"/>
        </w:rPr>
        <w:t>Фінансової угоди</w:t>
      </w:r>
      <w:r w:rsidRPr="00FA6999">
        <w:rPr>
          <w:rFonts w:ascii="Times New Roman" w:eastAsia="Times New Roman" w:hAnsi="Times New Roman" w:cs="Times New Roman"/>
          <w:sz w:val="28"/>
          <w:szCs w:val="28"/>
        </w:rPr>
        <w:t>;</w:t>
      </w:r>
    </w:p>
    <w:p w14:paraId="7F8D6D20" w14:textId="673372E2"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(б) дотримання всіх процедур затверджених та схвалених ЄІБ, актів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Мінфіну щодо реалізації </w:t>
      </w:r>
      <w:r w:rsidRPr="00FA6999">
        <w:rPr>
          <w:rFonts w:ascii="Times New Roman" w:eastAsia="Times New Roman" w:hAnsi="Times New Roman" w:cs="Times New Roman"/>
          <w:sz w:val="28"/>
          <w:szCs w:val="28"/>
          <w:lang w:eastAsia="ru-RU"/>
        </w:rPr>
        <w:t>Фінансової угоди</w:t>
      </w:r>
      <w:r w:rsidRPr="00FA6999">
        <w:rPr>
          <w:rFonts w:ascii="Times New Roman" w:eastAsia="Times New Roman" w:hAnsi="Times New Roman" w:cs="Times New Roman"/>
          <w:sz w:val="28"/>
          <w:szCs w:val="28"/>
        </w:rPr>
        <w:t>;</w:t>
      </w:r>
    </w:p>
    <w:p w14:paraId="6FA052D8" w14:textId="77777777"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(в) надання необхідних документів та інформації;</w:t>
      </w:r>
    </w:p>
    <w:p w14:paraId="749709CC" w14:textId="7F4B9965"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(г) реагування на запити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Мінфіну;</w:t>
      </w:r>
    </w:p>
    <w:p w14:paraId="615FD583" w14:textId="68C2FF66"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(ґ) надання необхідних уповноважень для реалізації своїх зобов’язань, в тому числі </w:t>
      </w:r>
      <w:proofErr w:type="spellStart"/>
      <w:r w:rsidRPr="00FA6999">
        <w:rPr>
          <w:rFonts w:ascii="Times New Roman" w:eastAsia="Times New Roman" w:hAnsi="Times New Roman" w:cs="Times New Roman"/>
          <w:sz w:val="28"/>
          <w:szCs w:val="28"/>
        </w:rPr>
        <w:t>доступів</w:t>
      </w:r>
      <w:proofErr w:type="spellEnd"/>
      <w:r w:rsidRPr="00FA6999">
        <w:rPr>
          <w:rFonts w:ascii="Times New Roman" w:eastAsia="Times New Roman" w:hAnsi="Times New Roman" w:cs="Times New Roman"/>
          <w:sz w:val="28"/>
          <w:szCs w:val="28"/>
        </w:rPr>
        <w:t xml:space="preserve"> до будівельних майданчиків, документів тощо</w:t>
      </w:r>
      <w:r w:rsidR="00D0338A">
        <w:rPr>
          <w:rFonts w:ascii="Times New Roman" w:eastAsia="Times New Roman" w:hAnsi="Times New Roman" w:cs="Times New Roman"/>
          <w:sz w:val="28"/>
          <w:szCs w:val="28"/>
        </w:rPr>
        <w:t>;</w:t>
      </w:r>
    </w:p>
    <w:p w14:paraId="348EECEA"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lang w:eastAsia="ru-RU"/>
        </w:rPr>
        <w:t>(д) повернення Частини коштів Позики у разі невиконання Кінцевим бенефіціаром зобов’язання щодо введення в експлуатацію закінченого будівництвом об'єкта у встановлені договірні строки.</w:t>
      </w:r>
    </w:p>
    <w:p w14:paraId="6A239D2E" w14:textId="09734D26"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bdr w:val="none" w:sz="0" w:space="0" w:color="auto" w:frame="1"/>
          <w:lang w:eastAsia="ru-RU" w:bidi="he-IL"/>
        </w:rPr>
        <w:lastRenderedPageBreak/>
        <w:t xml:space="preserve">10.1.6.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може бути виключено з реалізації в рамках Проєкту</w:t>
      </w:r>
      <w:r w:rsidRPr="00FA6999">
        <w:rPr>
          <w:rFonts w:ascii="Times New Roman" w:eastAsia="Times New Roman" w:hAnsi="Times New Roman" w:cs="Times New Roman"/>
          <w:sz w:val="28"/>
          <w:szCs w:val="28"/>
          <w:bdr w:val="none" w:sz="0" w:space="0" w:color="auto" w:frame="1"/>
          <w:lang w:eastAsia="ru-RU" w:bidi="he-IL"/>
        </w:rPr>
        <w:t xml:space="preserve"> Субпроєкт у разі невиконання Кінцевим бенефіціаром зобов’язання щодо укладання договору про закупівлю робіт </w:t>
      </w:r>
      <w:r w:rsidRPr="00FA6999">
        <w:rPr>
          <w:rFonts w:ascii="Times New Roman" w:eastAsia="Times New Roman" w:hAnsi="Times New Roman" w:cs="Times New Roman"/>
          <w:sz w:val="28"/>
          <w:szCs w:val="28"/>
          <w:lang w:eastAsia="ru-RU"/>
        </w:rPr>
        <w:t xml:space="preserve">для реалізації Субпроєкту протягом одного року з моменту </w:t>
      </w:r>
      <w:r w:rsidRPr="00FA6999">
        <w:rPr>
          <w:rFonts w:ascii="Times New Roman" w:hAnsi="Times New Roman" w:cs="Times New Roman"/>
          <w:sz w:val="28"/>
          <w:szCs w:val="28"/>
        </w:rPr>
        <w:t>виділення коштів для фінансування Субпроєкту</w:t>
      </w:r>
      <w:r w:rsidRPr="00FA6999">
        <w:rPr>
          <w:rFonts w:ascii="Times New Roman" w:eastAsia="Times New Roman" w:hAnsi="Times New Roman" w:cs="Times New Roman"/>
          <w:sz w:val="28"/>
          <w:szCs w:val="28"/>
          <w:lang w:eastAsia="ru-RU"/>
        </w:rPr>
        <w:t>.</w:t>
      </w:r>
    </w:p>
    <w:p w14:paraId="7351D52F" w14:textId="77777777" w:rsidR="0079700B" w:rsidRPr="00FA6999" w:rsidRDefault="0079700B" w:rsidP="00BF3673">
      <w:pPr>
        <w:spacing w:after="0" w:line="320" w:lineRule="exact"/>
        <w:ind w:firstLine="709"/>
        <w:rPr>
          <w:rFonts w:ascii="Times New Roman" w:eastAsia="Times New Roman" w:hAnsi="Times New Roman" w:cs="Times New Roman"/>
          <w:b/>
          <w:sz w:val="28"/>
          <w:szCs w:val="28"/>
        </w:rPr>
      </w:pPr>
    </w:p>
    <w:p w14:paraId="256C665C" w14:textId="77777777" w:rsidR="0079700B" w:rsidRPr="00FA6999" w:rsidRDefault="0079700B" w:rsidP="00BF3673">
      <w:pPr>
        <w:spacing w:after="0" w:line="320" w:lineRule="exact"/>
        <w:ind w:firstLine="709"/>
        <w:jc w:val="center"/>
        <w:rPr>
          <w:rFonts w:ascii="Times New Roman" w:hAnsi="Times New Roman" w:cs="Times New Roman"/>
          <w:b/>
          <w:sz w:val="28"/>
          <w:szCs w:val="28"/>
        </w:rPr>
      </w:pPr>
      <w:r w:rsidRPr="00FA6999">
        <w:rPr>
          <w:rFonts w:ascii="Times New Roman" w:hAnsi="Times New Roman" w:cs="Times New Roman"/>
          <w:b/>
          <w:sz w:val="28"/>
          <w:szCs w:val="28"/>
        </w:rPr>
        <w:t>Стаття 11: Права</w:t>
      </w:r>
      <w:r w:rsidRPr="00FA6999">
        <w:rPr>
          <w:rFonts w:ascii="Times New Roman" w:hAnsi="Times New Roman" w:cs="Times New Roman"/>
          <w:sz w:val="28"/>
          <w:szCs w:val="28"/>
          <w:shd w:val="clear" w:color="auto" w:fill="FFFFFF"/>
        </w:rPr>
        <w:t xml:space="preserve"> </w:t>
      </w:r>
      <w:r w:rsidRPr="00FA6999">
        <w:rPr>
          <w:rFonts w:ascii="Times New Roman" w:hAnsi="Times New Roman" w:cs="Times New Roman"/>
          <w:b/>
          <w:sz w:val="28"/>
          <w:szCs w:val="28"/>
          <w:shd w:val="clear" w:color="auto" w:fill="FFFFFF"/>
        </w:rPr>
        <w:t xml:space="preserve">Власника об’єкта </w:t>
      </w:r>
    </w:p>
    <w:p w14:paraId="4A9F9BAE" w14:textId="1BCCC8AB" w:rsidR="0079700B" w:rsidRPr="00FA6999" w:rsidRDefault="00556C41" w:rsidP="00BF3673">
      <w:pPr>
        <w:spacing w:after="0" w:line="320" w:lineRule="exact"/>
        <w:ind w:firstLine="709"/>
        <w:jc w:val="both"/>
        <w:rPr>
          <w:rFonts w:ascii="Times New Roman" w:hAnsi="Times New Roman" w:cs="Times New Roman"/>
          <w:b/>
          <w:sz w:val="28"/>
          <w:szCs w:val="28"/>
        </w:rPr>
      </w:pPr>
      <w:r>
        <w:rPr>
          <w:rFonts w:ascii="Times New Roman" w:hAnsi="Times New Roman" w:cs="Times New Roman"/>
          <w:b/>
          <w:sz w:val="28"/>
          <w:szCs w:val="28"/>
        </w:rPr>
        <w:t>11.1. Власник об’єкта</w:t>
      </w:r>
      <w:r w:rsidR="0079700B" w:rsidRPr="00FA6999">
        <w:rPr>
          <w:rFonts w:ascii="Times New Roman" w:hAnsi="Times New Roman" w:cs="Times New Roman"/>
          <w:b/>
          <w:sz w:val="28"/>
          <w:szCs w:val="28"/>
        </w:rPr>
        <w:t xml:space="preserve"> має право: </w:t>
      </w:r>
    </w:p>
    <w:p w14:paraId="68244E41" w14:textId="29AEE722" w:rsidR="0079700B" w:rsidRPr="00FA6999" w:rsidRDefault="0079700B" w:rsidP="00BF3673">
      <w:pPr>
        <w:spacing w:after="0" w:line="320" w:lineRule="exact"/>
        <w:ind w:firstLine="709"/>
        <w:jc w:val="both"/>
        <w:rPr>
          <w:rFonts w:ascii="Times New Roman" w:hAnsi="Times New Roman" w:cs="Times New Roman"/>
          <w:sz w:val="28"/>
          <w:szCs w:val="28"/>
        </w:rPr>
      </w:pPr>
      <w:r w:rsidRPr="00FA6999">
        <w:rPr>
          <w:rFonts w:ascii="Times New Roman" w:hAnsi="Times New Roman" w:cs="Times New Roman"/>
          <w:sz w:val="28"/>
          <w:szCs w:val="28"/>
        </w:rPr>
        <w:t xml:space="preserve">11.1.1. Запитувати у Мінфіну, </w:t>
      </w:r>
      <w:r w:rsidR="006C63FA">
        <w:rPr>
          <w:rFonts w:ascii="Times New Roman" w:eastAsia="Times New Roman" w:hAnsi="Times New Roman" w:cs="Times New Roman"/>
          <w:sz w:val="28"/>
          <w:szCs w:val="28"/>
        </w:rPr>
        <w:t>Мінрозвитку</w:t>
      </w:r>
      <w:r w:rsidRPr="00FA6999">
        <w:rPr>
          <w:rFonts w:ascii="Times New Roman" w:hAnsi="Times New Roman" w:cs="Times New Roman"/>
          <w:sz w:val="28"/>
          <w:szCs w:val="28"/>
        </w:rPr>
        <w:t xml:space="preserve">, Кінцевого бенефіціара інформацію, необхідну йому для виконання своїх обов'язків згідно з цією Угодою. </w:t>
      </w:r>
    </w:p>
    <w:p w14:paraId="53DB10F8" w14:textId="77777777" w:rsidR="0079700B" w:rsidRPr="00FA6999" w:rsidRDefault="0079700B" w:rsidP="00BF3673">
      <w:pPr>
        <w:spacing w:after="0" w:line="320" w:lineRule="exact"/>
        <w:ind w:firstLine="709"/>
        <w:jc w:val="both"/>
        <w:rPr>
          <w:rFonts w:ascii="Times New Roman" w:hAnsi="Times New Roman" w:cs="Times New Roman"/>
          <w:sz w:val="28"/>
          <w:szCs w:val="28"/>
        </w:rPr>
      </w:pPr>
      <w:r w:rsidRPr="00FA6999">
        <w:rPr>
          <w:rFonts w:ascii="Times New Roman" w:hAnsi="Times New Roman" w:cs="Times New Roman"/>
          <w:sz w:val="28"/>
          <w:szCs w:val="28"/>
        </w:rPr>
        <w:t xml:space="preserve">11.1.2. Контролювати в межах своїх повноважень виконання Кінцевим бенефіціаром зобов’язань за цією Угодою. </w:t>
      </w:r>
    </w:p>
    <w:p w14:paraId="1626CF84" w14:textId="1A3B0F15" w:rsidR="0079700B" w:rsidRPr="00FA6999" w:rsidRDefault="0079700B" w:rsidP="00BF3673">
      <w:pPr>
        <w:spacing w:after="0" w:line="320" w:lineRule="exact"/>
        <w:ind w:firstLine="709"/>
        <w:jc w:val="both"/>
        <w:rPr>
          <w:rFonts w:ascii="Times New Roman" w:hAnsi="Times New Roman" w:cs="Times New Roman"/>
          <w:sz w:val="28"/>
          <w:szCs w:val="28"/>
        </w:rPr>
      </w:pPr>
      <w:r w:rsidRPr="00FA6999">
        <w:rPr>
          <w:rFonts w:ascii="Times New Roman" w:hAnsi="Times New Roman" w:cs="Times New Roman"/>
          <w:sz w:val="28"/>
          <w:szCs w:val="28"/>
        </w:rPr>
        <w:t xml:space="preserve">11.2. </w:t>
      </w:r>
      <w:r w:rsidRPr="00FA6999">
        <w:rPr>
          <w:rFonts w:ascii="Times New Roman" w:hAnsi="Times New Roman" w:cs="Times New Roman"/>
          <w:sz w:val="28"/>
          <w:szCs w:val="28"/>
          <w:shd w:val="clear" w:color="auto" w:fill="FFFFFF"/>
        </w:rPr>
        <w:t xml:space="preserve">Власник об’єкта </w:t>
      </w:r>
      <w:r w:rsidRPr="00FA6999">
        <w:rPr>
          <w:rFonts w:ascii="Times New Roman" w:hAnsi="Times New Roman" w:cs="Times New Roman"/>
          <w:sz w:val="28"/>
          <w:szCs w:val="28"/>
        </w:rPr>
        <w:t xml:space="preserve"> до завершення періоду, визначеного у пункті 7.1.20 цієї Угоди не має права здавати </w:t>
      </w:r>
      <w:r w:rsidR="00D0338A">
        <w:rPr>
          <w:rFonts w:ascii="Times New Roman" w:hAnsi="Times New Roman" w:cs="Times New Roman"/>
          <w:sz w:val="28"/>
          <w:szCs w:val="28"/>
        </w:rPr>
        <w:t>в оренду, продавати, передавати</w:t>
      </w:r>
      <w:r w:rsidRPr="00FA6999">
        <w:rPr>
          <w:rFonts w:ascii="Times New Roman" w:hAnsi="Times New Roman" w:cs="Times New Roman"/>
          <w:sz w:val="28"/>
          <w:szCs w:val="28"/>
        </w:rPr>
        <w:t xml:space="preserve"> або інакше відчужувати всі або значну частину активів об’єктів Субпроєкту, що фінансуються за рахунок Частини коштів Позики, якщо інше не погоджено Мінфіном.</w:t>
      </w:r>
    </w:p>
    <w:p w14:paraId="69F3B120" w14:textId="66BE4CA1" w:rsidR="0079700B" w:rsidRPr="00FA6999" w:rsidRDefault="0079700B" w:rsidP="00BF3673">
      <w:pPr>
        <w:spacing w:after="0" w:line="320" w:lineRule="exact"/>
        <w:ind w:firstLine="567"/>
        <w:jc w:val="both"/>
        <w:rPr>
          <w:rFonts w:ascii="Times New Roman" w:eastAsia="Times New Roman" w:hAnsi="Times New Roman" w:cs="Times New Roman"/>
          <w:b/>
          <w:sz w:val="28"/>
          <w:szCs w:val="28"/>
        </w:rPr>
      </w:pPr>
      <w:r w:rsidRPr="00FA6999">
        <w:rPr>
          <w:rFonts w:ascii="Times New Roman" w:eastAsia="Times New Roman" w:hAnsi="Times New Roman" w:cs="Times New Roman"/>
          <w:sz w:val="28"/>
          <w:szCs w:val="28"/>
        </w:rPr>
        <w:t xml:space="preserve">11.3 </w:t>
      </w:r>
      <w:r w:rsidR="00556C41">
        <w:rPr>
          <w:rFonts w:ascii="Times New Roman" w:eastAsia="Times New Roman" w:hAnsi="Times New Roman" w:cs="Times New Roman"/>
          <w:b/>
          <w:sz w:val="28"/>
          <w:szCs w:val="28"/>
        </w:rPr>
        <w:t>Власник об’єкта</w:t>
      </w:r>
      <w:r w:rsidRPr="00FA6999">
        <w:rPr>
          <w:rFonts w:ascii="Times New Roman" w:eastAsia="Times New Roman" w:hAnsi="Times New Roman" w:cs="Times New Roman"/>
          <w:b/>
          <w:sz w:val="28"/>
          <w:szCs w:val="28"/>
        </w:rPr>
        <w:t xml:space="preserve"> до завершення реалізації Субпроєкту не має права:</w:t>
      </w:r>
    </w:p>
    <w:p w14:paraId="44DEFEFA" w14:textId="28822632"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11.3.1.</w:t>
      </w:r>
      <w:r w:rsidR="00D0338A">
        <w:rPr>
          <w:rFonts w:ascii="Times New Roman" w:eastAsia="Times New Roman" w:hAnsi="Times New Roman" w:cs="Times New Roman"/>
          <w:sz w:val="28"/>
          <w:szCs w:val="28"/>
        </w:rPr>
        <w:t xml:space="preserve"> </w:t>
      </w:r>
      <w:r w:rsidRPr="00FA6999">
        <w:rPr>
          <w:rFonts w:ascii="Times New Roman" w:eastAsia="Times New Roman" w:hAnsi="Times New Roman" w:cs="Times New Roman"/>
          <w:sz w:val="28"/>
          <w:szCs w:val="28"/>
        </w:rPr>
        <w:t>Виступати гарантом, поручителем або майновим поручителем майна, що є активами Субпроєкту.</w:t>
      </w:r>
    </w:p>
    <w:p w14:paraId="39E89B4E" w14:textId="24001572"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11.3.2</w:t>
      </w:r>
      <w:r w:rsidR="00D0338A">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Допускати виникнення у себе будь-якої заборгованості, яка заважатиме здатності Кінцевого бенефіціара виконувати свої обов'язки за Субпроєктом.</w:t>
      </w:r>
    </w:p>
    <w:p w14:paraId="2B9ADB0D" w14:textId="2D8E9894"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11.3.3. Укладати угоди про партнерство, розподіл прибутку, про виплату роялті або інші угоди, за якими доходи та прибутки Кінцевого бенефіціара  будуть або можуть бути розподілені між ним та будь-якою третьою особою, якщо це може завадити (прямо або опосередковано) належному виконанню Кінцевим бенефіціаром своїх зобов'язань за цією Угодою та реалізацією Субпроєкту.</w:t>
      </w:r>
    </w:p>
    <w:p w14:paraId="6ED241C9" w14:textId="77777777"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11.3.4 </w:t>
      </w:r>
      <w:r w:rsidRPr="00BF3673">
        <w:rPr>
          <w:rFonts w:ascii="Times New Roman" w:hAnsi="Times New Roman"/>
          <w:sz w:val="28"/>
          <w:lang w:val="ru-RU"/>
        </w:rPr>
        <w:t>В</w:t>
      </w:r>
      <w:r w:rsidRPr="00FA6999">
        <w:rPr>
          <w:rFonts w:ascii="Times New Roman" w:eastAsia="Times New Roman" w:hAnsi="Times New Roman" w:cs="Times New Roman"/>
          <w:sz w:val="28"/>
          <w:szCs w:val="28"/>
        </w:rPr>
        <w:t>носити зміни до своїх установчих документів, приймати будь-які рішення, видавати документи, що можуть мати негативні наслідки для реалізації Субпроєкту чи використання Частини коштів Позики.</w:t>
      </w:r>
    </w:p>
    <w:p w14:paraId="1332A17A" w14:textId="5280224F"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11.3.</w:t>
      </w:r>
      <w:r w:rsidRPr="00BF3673">
        <w:rPr>
          <w:rFonts w:ascii="Times New Roman" w:hAnsi="Times New Roman"/>
          <w:sz w:val="28"/>
          <w:lang w:val="ru-RU"/>
        </w:rPr>
        <w:t>5</w:t>
      </w:r>
      <w:r w:rsidRPr="00FA6999">
        <w:rPr>
          <w:rFonts w:ascii="Times New Roman" w:hAnsi="Times New Roman" w:cs="Times New Roman"/>
          <w:sz w:val="28"/>
          <w:szCs w:val="28"/>
        </w:rPr>
        <w:t xml:space="preserve">. Здавати </w:t>
      </w:r>
      <w:r w:rsidR="00D0338A">
        <w:rPr>
          <w:rFonts w:ascii="Times New Roman" w:hAnsi="Times New Roman" w:cs="Times New Roman"/>
          <w:sz w:val="28"/>
          <w:szCs w:val="28"/>
        </w:rPr>
        <w:t>в оренду, продавати, передавати</w:t>
      </w:r>
      <w:r w:rsidRPr="00FA6999">
        <w:rPr>
          <w:rFonts w:ascii="Times New Roman" w:hAnsi="Times New Roman" w:cs="Times New Roman"/>
          <w:sz w:val="28"/>
          <w:szCs w:val="28"/>
        </w:rPr>
        <w:t xml:space="preserve"> або інакше відчужувати всі або значну частину активів об’єктів Субпроєкту, що фінансуються за рахунок Частини коштів Позики, якщо інше не погоджено з Мінфіном.</w:t>
      </w:r>
    </w:p>
    <w:p w14:paraId="186976B3" w14:textId="77777777" w:rsidR="0079700B" w:rsidRPr="00FA6999" w:rsidRDefault="0079700B" w:rsidP="00BF3673">
      <w:pPr>
        <w:spacing w:after="0" w:line="320" w:lineRule="exact"/>
        <w:ind w:firstLine="709"/>
        <w:jc w:val="both"/>
        <w:rPr>
          <w:rFonts w:ascii="Times New Roman" w:hAnsi="Times New Roman" w:cs="Times New Roman"/>
          <w:sz w:val="28"/>
          <w:szCs w:val="28"/>
        </w:rPr>
      </w:pPr>
    </w:p>
    <w:p w14:paraId="20FB7F68" w14:textId="77777777" w:rsidR="0079700B" w:rsidRPr="00FA6999" w:rsidRDefault="0079700B" w:rsidP="00BF3673">
      <w:pPr>
        <w:shd w:val="clear" w:color="auto" w:fill="FFFFFF"/>
        <w:autoSpaceDE w:val="0"/>
        <w:autoSpaceDN w:val="0"/>
        <w:adjustRightInd w:val="0"/>
        <w:spacing w:after="0" w:line="320" w:lineRule="exact"/>
        <w:jc w:val="center"/>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Стаття 12: Права Кінцевого бенефіціара</w:t>
      </w:r>
    </w:p>
    <w:p w14:paraId="6B536C1B"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12.1. Кінцевий бенефіціар має право:</w:t>
      </w:r>
    </w:p>
    <w:p w14:paraId="7A6731E7"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12.1.1. Використовувати Частину коштів Позики відповідно до затверджених умов Субпроєкту, умов </w:t>
      </w:r>
      <w:r w:rsidRPr="00FA6999">
        <w:rPr>
          <w:rFonts w:ascii="Times New Roman" w:eastAsia="Times New Roman" w:hAnsi="Times New Roman" w:cs="Times New Roman"/>
          <w:sz w:val="28"/>
          <w:szCs w:val="28"/>
          <w:lang w:eastAsia="ru-RU"/>
        </w:rPr>
        <w:t xml:space="preserve">Фінансової угоди </w:t>
      </w:r>
      <w:r w:rsidRPr="00FA6999">
        <w:rPr>
          <w:rFonts w:ascii="Times New Roman" w:eastAsia="Times New Roman" w:hAnsi="Times New Roman" w:cs="Times New Roman"/>
          <w:sz w:val="28"/>
          <w:szCs w:val="28"/>
        </w:rPr>
        <w:t xml:space="preserve">та цієї Угоди; </w:t>
      </w:r>
    </w:p>
    <w:p w14:paraId="63F272E9" w14:textId="4AE57AB1" w:rsidR="0079700B" w:rsidRPr="00FA6999" w:rsidRDefault="0079700B" w:rsidP="00BF3673">
      <w:pPr>
        <w:tabs>
          <w:tab w:val="left" w:pos="980"/>
          <w:tab w:val="left" w:pos="1162"/>
          <w:tab w:val="left" w:pos="1344"/>
        </w:tabs>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12.1.2. За умови дотримання </w:t>
      </w:r>
      <w:r w:rsidRPr="00FA6999">
        <w:rPr>
          <w:rFonts w:ascii="Times New Roman" w:eastAsia="Times New Roman" w:hAnsi="Times New Roman" w:cs="Times New Roman"/>
          <w:sz w:val="28"/>
          <w:szCs w:val="28"/>
          <w:lang w:eastAsia="ru-RU"/>
        </w:rPr>
        <w:t>Фінансової угоди</w:t>
      </w:r>
      <w:r w:rsidRPr="00FA6999">
        <w:rPr>
          <w:rFonts w:ascii="Times New Roman" w:eastAsia="Times New Roman" w:hAnsi="Times New Roman" w:cs="Times New Roman"/>
          <w:sz w:val="28"/>
          <w:szCs w:val="28"/>
        </w:rPr>
        <w:t xml:space="preserve">, цієї Угоди, Посібника з питань закупівель ЄІБ, Посібника «Національні процедури закупівель», актів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укладати договори (контракти) для досягнення цілей Субпроєкту.</w:t>
      </w:r>
    </w:p>
    <w:p w14:paraId="672F488E" w14:textId="12266680" w:rsidR="0079700B" w:rsidRPr="00FA6999" w:rsidRDefault="0079700B" w:rsidP="00BF3673">
      <w:pPr>
        <w:tabs>
          <w:tab w:val="left" w:pos="980"/>
          <w:tab w:val="left" w:pos="1162"/>
          <w:tab w:val="left" w:pos="1344"/>
        </w:tabs>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lastRenderedPageBreak/>
        <w:t xml:space="preserve">12.1.3. Звертатись до Мінфіну,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з проханням щодо зміни обсягів та напрямів використання Частини коштів Позики, внесення змін до проектно-кошторисної документації.</w:t>
      </w:r>
    </w:p>
    <w:p w14:paraId="1BFF6FB7" w14:textId="65AC6F76" w:rsidR="0079700B" w:rsidRPr="00FA6999" w:rsidRDefault="0079700B" w:rsidP="00BF3673">
      <w:pPr>
        <w:tabs>
          <w:tab w:val="left" w:pos="980"/>
          <w:tab w:val="left" w:pos="1162"/>
          <w:tab w:val="left" w:pos="1344"/>
        </w:tabs>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12.1.4. Запитувати у Мінфін</w:t>
      </w:r>
      <w:r w:rsidR="00592FC9">
        <w:rPr>
          <w:rFonts w:ascii="Times New Roman" w:eastAsia="Times New Roman" w:hAnsi="Times New Roman" w:cs="Times New Roman"/>
          <w:sz w:val="28"/>
          <w:szCs w:val="28"/>
        </w:rPr>
        <w:t>у</w:t>
      </w:r>
      <w:r w:rsidRPr="00FA6999">
        <w:rPr>
          <w:rFonts w:ascii="Times New Roman" w:eastAsia="Times New Roman" w:hAnsi="Times New Roman" w:cs="Times New Roman"/>
          <w:sz w:val="28"/>
          <w:szCs w:val="28"/>
        </w:rPr>
        <w:t xml:space="preserve">,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інформацію, необхідну йому для виконання своїх обов'язків згідно з цією Угодою.</w:t>
      </w:r>
    </w:p>
    <w:p w14:paraId="316D8A2F" w14:textId="77777777" w:rsidR="0079700B" w:rsidRPr="00FA6999" w:rsidRDefault="0079700B" w:rsidP="00BF3673">
      <w:pPr>
        <w:spacing w:after="0" w:line="320" w:lineRule="exact"/>
        <w:ind w:firstLine="567"/>
        <w:jc w:val="both"/>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12.2. Кінцевий бенефіціар до завершення реалізації Субпроєкту не має права:</w:t>
      </w:r>
    </w:p>
    <w:p w14:paraId="525B0A95" w14:textId="3383CFF8"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12.2.1.</w:t>
      </w:r>
      <w:r w:rsidR="00D0338A">
        <w:rPr>
          <w:rFonts w:ascii="Times New Roman" w:eastAsia="Times New Roman" w:hAnsi="Times New Roman" w:cs="Times New Roman"/>
          <w:sz w:val="28"/>
          <w:szCs w:val="28"/>
        </w:rPr>
        <w:t xml:space="preserve"> </w:t>
      </w:r>
      <w:r w:rsidRPr="00FA6999">
        <w:rPr>
          <w:rFonts w:ascii="Times New Roman" w:eastAsia="Times New Roman" w:hAnsi="Times New Roman" w:cs="Times New Roman"/>
          <w:sz w:val="28"/>
          <w:szCs w:val="28"/>
        </w:rPr>
        <w:t>Виступати гарантом, поручителем або майновим поручителем майна, що є активами Субпроєкту.</w:t>
      </w:r>
    </w:p>
    <w:p w14:paraId="09B1EA59" w14:textId="1852AC36"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12.2.2</w:t>
      </w:r>
      <w:r w:rsidR="00D0338A">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Допускати виникнення у себе будь-якої заборгованості, яка заважатиме здатності Кінцевого бенефіціара виконувати свої обов'язки за Субпроєктом.</w:t>
      </w:r>
    </w:p>
    <w:p w14:paraId="0978013F" w14:textId="59953153"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12.2.3. Укладати угоди про партнерство, розпод</w:t>
      </w:r>
      <w:r w:rsidR="00D0338A">
        <w:rPr>
          <w:rFonts w:ascii="Times New Roman" w:eastAsia="Times New Roman" w:hAnsi="Times New Roman" w:cs="Times New Roman"/>
          <w:sz w:val="28"/>
          <w:szCs w:val="28"/>
        </w:rPr>
        <w:t>іл прибутку, про виплату роялті</w:t>
      </w:r>
      <w:r w:rsidRPr="00FA6999">
        <w:rPr>
          <w:rFonts w:ascii="Times New Roman" w:eastAsia="Times New Roman" w:hAnsi="Times New Roman" w:cs="Times New Roman"/>
          <w:sz w:val="28"/>
          <w:szCs w:val="28"/>
        </w:rPr>
        <w:t xml:space="preserve"> або інші угоди, за якими доходи та прибутки Кінцевого бенефіціара  будуть або можуть бути розподілені між ним та будь-якою третьою особою, якщо це може завадити (прямо або опосередковано) належному виконанню Кінцевим бенефіціаром своїх зобов'язань за цією Угодою та реалізацією Субпроєкту.</w:t>
      </w:r>
    </w:p>
    <w:p w14:paraId="5BD4881B" w14:textId="4B921258"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12.2.4. Створювати або давати дозвіл на створення будь-яких зобов'язань на будь-яке майно, надходження або інші активи, які Кінцевий бенефіціар має чи буде мати. Для цілей цього пункту термін «зобов'язання» включає будь-які іпотеки, заст</w:t>
      </w:r>
      <w:r w:rsidR="00D0338A">
        <w:rPr>
          <w:rFonts w:ascii="Times New Roman" w:eastAsia="Times New Roman" w:hAnsi="Times New Roman" w:cs="Times New Roman"/>
          <w:sz w:val="28"/>
          <w:szCs w:val="28"/>
        </w:rPr>
        <w:t>ави, обтяження, переважні права</w:t>
      </w:r>
      <w:r w:rsidRPr="00FA6999">
        <w:rPr>
          <w:rFonts w:ascii="Times New Roman" w:eastAsia="Times New Roman" w:hAnsi="Times New Roman" w:cs="Times New Roman"/>
          <w:sz w:val="28"/>
          <w:szCs w:val="28"/>
        </w:rPr>
        <w:t xml:space="preserve"> або будь-які права пріоритету, включаючи без обмежень будь-які призначення таких одержувачів платежів чи будь-які інші такі угоди за страховими полісами.</w:t>
      </w:r>
    </w:p>
    <w:p w14:paraId="037652D2" w14:textId="77777777"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12.2.5. Передавати свої права та обов’язки за цією Угодою, за Субпроєктом третім особам.</w:t>
      </w:r>
    </w:p>
    <w:p w14:paraId="6D54020D"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12.2.6. Вносити зміни до своїх установчих документів, приймати будь-які рішення, видавати документи, що можуть мати негативні наслідки для реалізації Субпроєкту чи використання Частини коштів Позики.</w:t>
      </w:r>
    </w:p>
    <w:p w14:paraId="4ADF9CAA" w14:textId="398605C0"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12.2.7. Після підписання цієї Угоди та автоматичного прийняття умов всіх документів (актів, правил, процедур, порядків тощо)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ЄІБ, Мінфіну, Фінансової угоди; надання всіх уповноважень, допусків представникам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Мінфіну, ЄІБ, оскаржувати ці документи.</w:t>
      </w:r>
    </w:p>
    <w:p w14:paraId="7F8A0DFB" w14:textId="7C31EBC3"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12.2.8. Укладати будь-які контракти (договори), підписувати будь-які документи, брати зобов’язання, пов’язані з реалізацією Субпроєкту без письмового </w:t>
      </w:r>
      <w:r w:rsidRPr="00FA6999">
        <w:rPr>
          <w:rFonts w:ascii="Times New Roman" w:eastAsia="Times New Roman" w:hAnsi="Times New Roman" w:cs="Times New Roman"/>
          <w:sz w:val="28"/>
          <w:szCs w:val="28"/>
          <w:lang w:eastAsia="ru-RU"/>
        </w:rPr>
        <w:t xml:space="preserve">підтвердження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w:t>
      </w:r>
    </w:p>
    <w:p w14:paraId="6E47496C" w14:textId="6FF63677"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12.2.9. У разі відкликання з боку ЄІБ фінансування договорів за результатами </w:t>
      </w:r>
      <w:proofErr w:type="spellStart"/>
      <w:r w:rsidRPr="00FA6999">
        <w:rPr>
          <w:rFonts w:ascii="Times New Roman" w:eastAsia="Times New Roman" w:hAnsi="Times New Roman" w:cs="Times New Roman"/>
          <w:sz w:val="28"/>
          <w:szCs w:val="28"/>
        </w:rPr>
        <w:t>еx-post</w:t>
      </w:r>
      <w:proofErr w:type="spellEnd"/>
      <w:r w:rsidRPr="00FA6999">
        <w:rPr>
          <w:rFonts w:ascii="Times New Roman" w:eastAsia="Times New Roman" w:hAnsi="Times New Roman" w:cs="Times New Roman"/>
          <w:sz w:val="28"/>
          <w:szCs w:val="28"/>
        </w:rPr>
        <w:t xml:space="preserve"> аудиту (відповідно до Керівних принципів імплементації Програми: можливий розгляд ЄІБ результатів оцінки та відбору Виконавця, коментування та надання запиту Кінцевому бенефіціару для отримання пояснень), який виявив порушення Посібника з питань закупівель ЄІБ, оскаржувати таке рішення ані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ані ЄІБ. Рішення ЄІБ є остаточним і безапеляційним.</w:t>
      </w:r>
    </w:p>
    <w:p w14:paraId="3FD89C29" w14:textId="3DD6A7F7" w:rsidR="0079700B" w:rsidRPr="00FA6999" w:rsidRDefault="0079700B" w:rsidP="00BF3673">
      <w:pPr>
        <w:spacing w:after="0" w:line="320" w:lineRule="exact"/>
        <w:ind w:firstLine="567"/>
        <w:jc w:val="both"/>
        <w:rPr>
          <w:rFonts w:ascii="Times New Roman" w:hAnsi="Times New Roman" w:cs="Times New Roman"/>
          <w:sz w:val="28"/>
          <w:szCs w:val="28"/>
        </w:rPr>
      </w:pPr>
      <w:r w:rsidRPr="00FA6999">
        <w:rPr>
          <w:rFonts w:ascii="Times New Roman" w:hAnsi="Times New Roman" w:cs="Times New Roman"/>
          <w:sz w:val="28"/>
          <w:szCs w:val="28"/>
        </w:rPr>
        <w:t>12.2.10. Здавати в оренду, продавати, передавати або інакше відчужувати всі або значну частину активів об’єктів Субпроєкту, що фінансуються за рахунок Частини коштів Позики, якщо інше не погоджено з Мінфіном.</w:t>
      </w:r>
    </w:p>
    <w:p w14:paraId="73EBA855" w14:textId="77777777" w:rsidR="0079700B" w:rsidRPr="00FA6999" w:rsidRDefault="0079700B" w:rsidP="00BF3673">
      <w:pPr>
        <w:autoSpaceDE w:val="0"/>
        <w:autoSpaceDN w:val="0"/>
        <w:adjustRightInd w:val="0"/>
        <w:spacing w:after="0" w:line="320" w:lineRule="exact"/>
        <w:ind w:firstLine="567"/>
        <w:jc w:val="both"/>
        <w:rPr>
          <w:rFonts w:ascii="Times New Roman" w:eastAsia="Times New Roman" w:hAnsi="Times New Roman" w:cs="Times New Roman"/>
          <w:sz w:val="28"/>
          <w:szCs w:val="28"/>
        </w:rPr>
      </w:pPr>
    </w:p>
    <w:p w14:paraId="32A5C41C" w14:textId="77777777" w:rsidR="0079700B" w:rsidRPr="00FA6999" w:rsidRDefault="0079700B" w:rsidP="00BF3673">
      <w:pPr>
        <w:spacing w:after="0" w:line="320" w:lineRule="exact"/>
        <w:jc w:val="center"/>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Стаття 13: Відповідальність Сторін</w:t>
      </w:r>
    </w:p>
    <w:p w14:paraId="1C612A22" w14:textId="77777777" w:rsidR="0079700B" w:rsidRPr="00FA6999" w:rsidRDefault="0079700B" w:rsidP="00BF36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firstLine="567"/>
        <w:jc w:val="both"/>
        <w:rPr>
          <w:rFonts w:ascii="Times New Roman" w:hAnsi="Times New Roman" w:cs="Times New Roman"/>
          <w:sz w:val="28"/>
          <w:szCs w:val="28"/>
          <w:lang w:val="uk-UA" w:eastAsia="uk-UA"/>
        </w:rPr>
      </w:pPr>
      <w:r w:rsidRPr="00FA6999">
        <w:rPr>
          <w:rFonts w:ascii="Times New Roman" w:hAnsi="Times New Roman" w:cs="Times New Roman"/>
          <w:sz w:val="28"/>
          <w:szCs w:val="28"/>
          <w:lang w:val="uk-UA" w:eastAsia="uk-UA"/>
        </w:rPr>
        <w:t>13.1. За невиконання або неналежне виконання обов'язків за цією Угодою Сторони несуть відповідальність згідно із законодавством України.</w:t>
      </w:r>
    </w:p>
    <w:p w14:paraId="569A2A86" w14:textId="77777777" w:rsidR="0079700B" w:rsidRPr="00FA6999" w:rsidRDefault="0079700B" w:rsidP="00BF36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firstLine="567"/>
        <w:jc w:val="both"/>
        <w:rPr>
          <w:rFonts w:ascii="Times New Roman" w:hAnsi="Times New Roman" w:cs="Times New Roman"/>
          <w:sz w:val="28"/>
          <w:szCs w:val="28"/>
          <w:lang w:val="uk-UA" w:eastAsia="uk-UA"/>
        </w:rPr>
      </w:pPr>
      <w:r w:rsidRPr="00FA6999">
        <w:rPr>
          <w:rFonts w:ascii="Times New Roman" w:hAnsi="Times New Roman" w:cs="Times New Roman"/>
          <w:sz w:val="28"/>
          <w:szCs w:val="28"/>
          <w:lang w:val="uk-UA" w:eastAsia="uk-UA"/>
        </w:rPr>
        <w:t xml:space="preserve">13.2. За порушення зобов’язань за цією Угодою та </w:t>
      </w:r>
      <w:r w:rsidRPr="00FA6999">
        <w:rPr>
          <w:rFonts w:ascii="Times New Roman" w:hAnsi="Times New Roman"/>
          <w:sz w:val="28"/>
          <w:lang w:val="uk-UA"/>
        </w:rPr>
        <w:t>Фінансово</w:t>
      </w:r>
      <w:r w:rsidRPr="00FA6999">
        <w:rPr>
          <w:rFonts w:ascii="Times New Roman" w:hAnsi="Times New Roman" w:cs="Times New Roman"/>
          <w:sz w:val="28"/>
          <w:szCs w:val="28"/>
          <w:lang w:val="uk-UA"/>
        </w:rPr>
        <w:t xml:space="preserve">ю </w:t>
      </w:r>
      <w:r w:rsidRPr="00FA6999">
        <w:rPr>
          <w:rFonts w:ascii="Times New Roman" w:hAnsi="Times New Roman"/>
          <w:sz w:val="28"/>
          <w:lang w:val="uk-UA"/>
        </w:rPr>
        <w:t>угод</w:t>
      </w:r>
      <w:r w:rsidRPr="00FA6999">
        <w:rPr>
          <w:rFonts w:ascii="Times New Roman" w:hAnsi="Times New Roman" w:cs="Times New Roman"/>
          <w:sz w:val="28"/>
          <w:szCs w:val="28"/>
          <w:lang w:val="uk-UA"/>
        </w:rPr>
        <w:t xml:space="preserve">ою </w:t>
      </w:r>
      <w:r w:rsidRPr="00FA6999">
        <w:rPr>
          <w:rFonts w:ascii="Times New Roman" w:hAnsi="Times New Roman" w:cs="Times New Roman"/>
          <w:sz w:val="28"/>
          <w:szCs w:val="28"/>
          <w:lang w:val="uk-UA" w:eastAsia="uk-UA"/>
        </w:rPr>
        <w:t xml:space="preserve">до Сторін застосовуються обмежувальні заходи, визначені </w:t>
      </w:r>
      <w:r w:rsidRPr="00FA6999">
        <w:rPr>
          <w:rFonts w:ascii="Times New Roman" w:hAnsi="Times New Roman"/>
          <w:sz w:val="28"/>
          <w:lang w:val="uk-UA"/>
        </w:rPr>
        <w:t>Фінансово</w:t>
      </w:r>
      <w:r w:rsidRPr="00FA6999">
        <w:rPr>
          <w:rFonts w:ascii="Times New Roman" w:hAnsi="Times New Roman" w:cs="Times New Roman"/>
          <w:sz w:val="28"/>
          <w:szCs w:val="28"/>
          <w:lang w:val="uk-UA"/>
        </w:rPr>
        <w:t xml:space="preserve">ю </w:t>
      </w:r>
      <w:r w:rsidRPr="00FA6999">
        <w:rPr>
          <w:rFonts w:ascii="Times New Roman" w:hAnsi="Times New Roman"/>
          <w:sz w:val="28"/>
          <w:lang w:val="uk-UA"/>
        </w:rPr>
        <w:t>угод</w:t>
      </w:r>
      <w:r w:rsidRPr="00FA6999">
        <w:rPr>
          <w:rFonts w:ascii="Times New Roman" w:hAnsi="Times New Roman" w:cs="Times New Roman"/>
          <w:sz w:val="28"/>
          <w:szCs w:val="28"/>
          <w:lang w:val="uk-UA"/>
        </w:rPr>
        <w:t>ою, законодавством України</w:t>
      </w:r>
      <w:r w:rsidRPr="00FA6999">
        <w:rPr>
          <w:rFonts w:ascii="Times New Roman" w:hAnsi="Times New Roman" w:cs="Times New Roman"/>
          <w:sz w:val="28"/>
          <w:szCs w:val="28"/>
          <w:lang w:val="uk-UA" w:eastAsia="uk-UA"/>
        </w:rPr>
        <w:t>.</w:t>
      </w:r>
    </w:p>
    <w:p w14:paraId="735E3E27" w14:textId="77777777" w:rsidR="0079700B" w:rsidRPr="00FA6999" w:rsidRDefault="0079700B" w:rsidP="00BF36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firstLine="567"/>
        <w:jc w:val="both"/>
        <w:rPr>
          <w:rFonts w:ascii="Times New Roman" w:hAnsi="Times New Roman" w:cs="Times New Roman"/>
          <w:sz w:val="28"/>
          <w:szCs w:val="28"/>
          <w:lang w:val="uk-UA" w:eastAsia="uk-UA"/>
        </w:rPr>
      </w:pPr>
      <w:r w:rsidRPr="00FA6999">
        <w:rPr>
          <w:rFonts w:ascii="Times New Roman" w:hAnsi="Times New Roman" w:cs="Times New Roman"/>
          <w:sz w:val="28"/>
          <w:szCs w:val="28"/>
          <w:lang w:val="uk-UA" w:eastAsia="uk-UA"/>
        </w:rPr>
        <w:t xml:space="preserve">13.3. За достовірність всієї інформації, документів та уповноважень, наданих в рамках реалізації цієї Угоди та </w:t>
      </w:r>
      <w:r w:rsidRPr="00FA6999">
        <w:rPr>
          <w:rFonts w:ascii="Times New Roman" w:hAnsi="Times New Roman" w:cs="Times New Roman"/>
          <w:sz w:val="28"/>
          <w:szCs w:val="28"/>
          <w:lang w:val="uk-UA"/>
        </w:rPr>
        <w:t>Фінансової угоди</w:t>
      </w:r>
      <w:r w:rsidRPr="00FA6999">
        <w:rPr>
          <w:rFonts w:ascii="Times New Roman" w:hAnsi="Times New Roman" w:cs="Times New Roman"/>
          <w:sz w:val="28"/>
          <w:szCs w:val="28"/>
          <w:lang w:val="uk-UA" w:eastAsia="uk-UA"/>
        </w:rPr>
        <w:t>, особисту відповідальність несуть уповноважені особи Сторін на підписання та надання такої інформації та документів.</w:t>
      </w:r>
    </w:p>
    <w:p w14:paraId="01835874" w14:textId="77777777" w:rsidR="0079700B" w:rsidRPr="00FA6999" w:rsidRDefault="0079700B" w:rsidP="00BF36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firstLine="567"/>
        <w:jc w:val="both"/>
        <w:rPr>
          <w:rFonts w:ascii="Times New Roman" w:hAnsi="Times New Roman" w:cs="Times New Roman"/>
          <w:sz w:val="28"/>
          <w:szCs w:val="28"/>
          <w:lang w:val="uk-UA" w:eastAsia="uk-UA"/>
        </w:rPr>
      </w:pPr>
      <w:r w:rsidRPr="00FA6999">
        <w:rPr>
          <w:rFonts w:ascii="Times New Roman" w:hAnsi="Times New Roman" w:cs="Times New Roman"/>
          <w:sz w:val="28"/>
          <w:szCs w:val="28"/>
          <w:lang w:val="uk-UA" w:eastAsia="uk-UA"/>
        </w:rPr>
        <w:t xml:space="preserve">13.4. </w:t>
      </w:r>
      <w:r w:rsidRPr="00FA6999">
        <w:rPr>
          <w:rFonts w:ascii="Times New Roman" w:hAnsi="Times New Roman" w:cs="Times New Roman"/>
          <w:b/>
          <w:sz w:val="28"/>
          <w:szCs w:val="28"/>
          <w:lang w:val="uk-UA" w:eastAsia="uk-UA"/>
        </w:rPr>
        <w:t xml:space="preserve">Кінцевий бенефіціар забезпечує цільове та ефективне використання </w:t>
      </w:r>
      <w:r w:rsidRPr="00FA6999">
        <w:rPr>
          <w:rFonts w:ascii="Times New Roman" w:hAnsi="Times New Roman" w:cs="Times New Roman"/>
          <w:sz w:val="28"/>
          <w:szCs w:val="28"/>
          <w:lang w:val="uk-UA" w:eastAsia="uk-UA"/>
        </w:rPr>
        <w:t xml:space="preserve">Частини коштів Позики та </w:t>
      </w:r>
      <w:r w:rsidRPr="00FA6999">
        <w:rPr>
          <w:rFonts w:ascii="Times New Roman" w:hAnsi="Times New Roman" w:cs="Times New Roman"/>
          <w:b/>
          <w:sz w:val="28"/>
          <w:szCs w:val="28"/>
          <w:lang w:val="uk-UA" w:eastAsia="uk-UA"/>
        </w:rPr>
        <w:t>несе повну</w:t>
      </w:r>
      <w:r w:rsidRPr="00FA6999">
        <w:rPr>
          <w:rFonts w:ascii="Times New Roman" w:hAnsi="Times New Roman" w:cs="Times New Roman"/>
          <w:sz w:val="28"/>
          <w:szCs w:val="28"/>
          <w:lang w:val="uk-UA" w:eastAsia="uk-UA"/>
        </w:rPr>
        <w:t xml:space="preserve"> відповідальність за цільове та ефективне використання Частини коштів Позики згідно із українським законодавством. </w:t>
      </w:r>
    </w:p>
    <w:p w14:paraId="26E51E67" w14:textId="0B08DF5B"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hAnsi="Times New Roman" w:cs="Times New Roman"/>
          <w:sz w:val="28"/>
          <w:szCs w:val="28"/>
        </w:rPr>
        <w:t xml:space="preserve">У разі </w:t>
      </w:r>
      <w:r w:rsidRPr="00FA6999">
        <w:rPr>
          <w:rFonts w:ascii="Times New Roman" w:eastAsia="Times New Roman" w:hAnsi="Times New Roman" w:cs="Times New Roman"/>
          <w:sz w:val="28"/>
          <w:szCs w:val="28"/>
        </w:rPr>
        <w:t>нецільового використання Частини коштів Позики, Кінцеви</w:t>
      </w:r>
      <w:r w:rsidR="00556C41">
        <w:rPr>
          <w:rFonts w:ascii="Times New Roman" w:eastAsia="Times New Roman" w:hAnsi="Times New Roman" w:cs="Times New Roman"/>
          <w:sz w:val="28"/>
          <w:szCs w:val="28"/>
        </w:rPr>
        <w:t>й бенефіціар або Власник об’єкта</w:t>
      </w:r>
      <w:r w:rsidRPr="00FA6999">
        <w:rPr>
          <w:rFonts w:ascii="Times New Roman" w:eastAsia="Times New Roman" w:hAnsi="Times New Roman" w:cs="Times New Roman"/>
          <w:sz w:val="28"/>
          <w:szCs w:val="28"/>
        </w:rPr>
        <w:t xml:space="preserve"> зобов’язаний повернути ці кошти протягом </w:t>
      </w:r>
      <w:r w:rsidR="00BF3673">
        <w:rPr>
          <w:rFonts w:ascii="Times New Roman" w:eastAsia="Times New Roman" w:hAnsi="Times New Roman" w:cs="Times New Roman"/>
          <w:sz w:val="28"/>
          <w:szCs w:val="28"/>
        </w:rPr>
        <w:br/>
      </w:r>
      <w:r w:rsidRPr="00FA6999">
        <w:rPr>
          <w:rFonts w:ascii="Times New Roman" w:eastAsia="Times New Roman" w:hAnsi="Times New Roman" w:cs="Times New Roman"/>
          <w:sz w:val="28"/>
          <w:szCs w:val="28"/>
        </w:rPr>
        <w:t xml:space="preserve">20 </w:t>
      </w:r>
      <w:r w:rsidR="00D0338A">
        <w:rPr>
          <w:rFonts w:ascii="Times New Roman" w:eastAsia="Times New Roman" w:hAnsi="Times New Roman" w:cs="Times New Roman"/>
          <w:sz w:val="28"/>
          <w:szCs w:val="28"/>
        </w:rPr>
        <w:t xml:space="preserve">(двадцять) </w:t>
      </w:r>
      <w:r w:rsidRPr="00FA6999">
        <w:rPr>
          <w:rFonts w:ascii="Times New Roman" w:eastAsia="Times New Roman" w:hAnsi="Times New Roman" w:cs="Times New Roman"/>
          <w:sz w:val="28"/>
          <w:szCs w:val="28"/>
        </w:rPr>
        <w:t xml:space="preserve">робочих днів після письмового повідомлення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про повернення коштів у визначеному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rPr>
        <w:t xml:space="preserve"> та/або Мінфіном розмірі та на вказаний Мінфіном рахунок.</w:t>
      </w:r>
    </w:p>
    <w:p w14:paraId="3ECC1B1A"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Кінцевий бенефіціар несе особисту відповідальність за дії найнятих Підрядних організації для реалізації Субпроєкту.</w:t>
      </w:r>
    </w:p>
    <w:p w14:paraId="373896F0" w14:textId="76E2397B" w:rsidR="0079700B" w:rsidRPr="00FA6999" w:rsidRDefault="0079700B" w:rsidP="00BF36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firstLine="709"/>
        <w:jc w:val="both"/>
        <w:rPr>
          <w:rFonts w:ascii="Times New Roman" w:hAnsi="Times New Roman" w:cs="Times New Roman"/>
          <w:sz w:val="28"/>
          <w:szCs w:val="28"/>
          <w:lang w:val="uk-UA" w:eastAsia="uk-UA"/>
        </w:rPr>
      </w:pPr>
      <w:r w:rsidRPr="00FA6999">
        <w:rPr>
          <w:rFonts w:ascii="Times New Roman" w:hAnsi="Times New Roman" w:cs="Times New Roman"/>
          <w:sz w:val="28"/>
          <w:szCs w:val="28"/>
          <w:lang w:val="uk-UA" w:eastAsia="uk-UA"/>
        </w:rPr>
        <w:t xml:space="preserve">За порушення наданих гарантій з реалізації Субпроєкту, виконання всіх процедур, правил та вимог затверджених та/або схвалених ЄІБ, </w:t>
      </w:r>
      <w:r w:rsidR="006C63FA">
        <w:rPr>
          <w:rFonts w:ascii="Times New Roman" w:hAnsi="Times New Roman" w:cs="Times New Roman"/>
          <w:sz w:val="28"/>
          <w:szCs w:val="28"/>
          <w:lang w:val="uk-UA"/>
        </w:rPr>
        <w:t>Мінрозвитку</w:t>
      </w:r>
      <w:r w:rsidRPr="00FA6999">
        <w:rPr>
          <w:rFonts w:ascii="Times New Roman" w:hAnsi="Times New Roman" w:cs="Times New Roman"/>
          <w:sz w:val="28"/>
          <w:szCs w:val="28"/>
          <w:lang w:val="uk-UA" w:eastAsia="uk-UA"/>
        </w:rPr>
        <w:t xml:space="preserve"> та Мінфіну, до Кінцевого бенефіціару застосовуються заходи, визначені </w:t>
      </w:r>
      <w:r w:rsidRPr="00FA6999">
        <w:rPr>
          <w:rFonts w:ascii="Times New Roman" w:hAnsi="Times New Roman" w:cs="Times New Roman"/>
          <w:sz w:val="28"/>
          <w:szCs w:val="28"/>
          <w:lang w:val="uk-UA"/>
        </w:rPr>
        <w:t xml:space="preserve">Фінансовою угодою </w:t>
      </w:r>
      <w:r w:rsidRPr="00FA6999">
        <w:rPr>
          <w:rFonts w:ascii="Times New Roman" w:hAnsi="Times New Roman" w:cs="Times New Roman"/>
          <w:sz w:val="28"/>
          <w:szCs w:val="28"/>
          <w:lang w:val="uk-UA" w:eastAsia="uk-UA"/>
        </w:rPr>
        <w:t>за порушення такого роду.</w:t>
      </w:r>
    </w:p>
    <w:p w14:paraId="1103594B" w14:textId="77777777" w:rsidR="0079700B" w:rsidRPr="00FA6999" w:rsidRDefault="0079700B" w:rsidP="00BF3673">
      <w:pPr>
        <w:shd w:val="clear" w:color="auto" w:fill="FFFFFF"/>
        <w:spacing w:after="0" w:line="320" w:lineRule="exact"/>
        <w:ind w:left="4" w:right="11" w:firstLine="563"/>
        <w:jc w:val="both"/>
        <w:rPr>
          <w:rFonts w:ascii="Times New Roman" w:eastAsia="Times New Roman" w:hAnsi="Times New Roman" w:cs="Times New Roman"/>
          <w:sz w:val="28"/>
          <w:szCs w:val="28"/>
        </w:rPr>
      </w:pPr>
      <w:r w:rsidRPr="00FA6999">
        <w:rPr>
          <w:rFonts w:ascii="Times New Roman" w:hAnsi="Times New Roman" w:cs="Times New Roman"/>
          <w:sz w:val="28"/>
          <w:szCs w:val="28"/>
        </w:rPr>
        <w:t xml:space="preserve">13.5. </w:t>
      </w:r>
      <w:r w:rsidRPr="00FA6999">
        <w:rPr>
          <w:rFonts w:ascii="Times New Roman" w:eastAsia="Times New Roman" w:hAnsi="Times New Roman" w:cs="Times New Roman"/>
          <w:b/>
          <w:sz w:val="28"/>
          <w:szCs w:val="28"/>
        </w:rPr>
        <w:t>Кінцевий бенефіціар відповідає</w:t>
      </w:r>
      <w:r w:rsidRPr="00FA6999">
        <w:rPr>
          <w:rFonts w:ascii="Times New Roman" w:eastAsia="Times New Roman" w:hAnsi="Times New Roman" w:cs="Times New Roman"/>
          <w:sz w:val="28"/>
          <w:szCs w:val="28"/>
        </w:rPr>
        <w:t xml:space="preserve"> за використання матеріально-технічних ресурсів, необхідних для виконання робіт (послуг, закупівлі товарів) забезпечених відповідними технічними паспортами чи сертифікатами, організацію попередніх випробувань, наявність всіх сертифікатів, паспортів, протоколів перевірок та випробувань для подальшої передачі їх експлуатуючій організації відповідно до чинного законодавства.</w:t>
      </w:r>
    </w:p>
    <w:p w14:paraId="48855F7F" w14:textId="7F3D7444"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lang w:eastAsia="ru-RU"/>
        </w:rPr>
      </w:pPr>
      <w:r w:rsidRPr="00FA6999">
        <w:rPr>
          <w:rFonts w:ascii="Times New Roman" w:hAnsi="Times New Roman" w:cs="Times New Roman"/>
          <w:sz w:val="28"/>
          <w:szCs w:val="28"/>
        </w:rPr>
        <w:t xml:space="preserve">13.6. </w:t>
      </w:r>
      <w:r w:rsidRPr="00FA6999">
        <w:rPr>
          <w:rFonts w:ascii="Times New Roman" w:eastAsia="Times New Roman" w:hAnsi="Times New Roman" w:cs="Times New Roman"/>
          <w:sz w:val="28"/>
          <w:szCs w:val="28"/>
          <w:lang w:eastAsia="ru-RU"/>
        </w:rPr>
        <w:t xml:space="preserve">За умови отримання від ЄІБ повідомлення та/або без такого повідомлення про невиконання Кінцевим бенефіціаром будь-якого зобов’язання, покладеного на нього в обмін на будь-яку Частину коштів Позики, надану йому,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і Мінфін можуть застосувати до Кінцевого бенефіціара один із наведених нижче варіантів:</w:t>
      </w:r>
    </w:p>
    <w:p w14:paraId="3FAD6F64"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(a) перерозподілити кошти відповідної Частини коштів Позики на інший Субпроєкт, </w:t>
      </w:r>
    </w:p>
    <w:p w14:paraId="7B972A83"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(б) призупинити фінансування Субпроєкту</w:t>
      </w:r>
    </w:p>
    <w:p w14:paraId="7146E5F6"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або</w:t>
      </w:r>
    </w:p>
    <w:p w14:paraId="47F110AB" w14:textId="2DA51D5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(в) пр</w:t>
      </w:r>
      <w:r w:rsidR="00D0338A">
        <w:rPr>
          <w:rFonts w:ascii="Times New Roman" w:eastAsia="Times New Roman" w:hAnsi="Times New Roman" w:cs="Times New Roman"/>
          <w:sz w:val="28"/>
          <w:szCs w:val="28"/>
          <w:lang w:eastAsia="ru-RU"/>
        </w:rPr>
        <w:t>ипинити фінансування Субпроєкту,</w:t>
      </w:r>
    </w:p>
    <w:p w14:paraId="0619452B"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(г) вимагати повернення Частини коштів Позики.</w:t>
      </w:r>
    </w:p>
    <w:p w14:paraId="127F3C52" w14:textId="3596ABA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13.7. У разі невиконання Кінцевим бенефіціаром (Розпорядником субвенції) зобов’язання щодо введення в експлуатацію закінченого будівництвом об'єкта у встановлені договірні строки, Кінцевий </w:t>
      </w:r>
      <w:r w:rsidR="0065496A" w:rsidRPr="00FA6999">
        <w:rPr>
          <w:rFonts w:ascii="Times New Roman" w:eastAsia="Times New Roman" w:hAnsi="Times New Roman" w:cs="Times New Roman"/>
          <w:sz w:val="28"/>
          <w:szCs w:val="28"/>
          <w:lang w:eastAsia="ru-RU"/>
        </w:rPr>
        <w:t>бенефі</w:t>
      </w:r>
      <w:r w:rsidR="00A06EA2" w:rsidRPr="00FA6999">
        <w:rPr>
          <w:rFonts w:ascii="Times New Roman" w:eastAsia="Times New Roman" w:hAnsi="Times New Roman" w:cs="Times New Roman"/>
          <w:sz w:val="28"/>
          <w:szCs w:val="28"/>
          <w:lang w:eastAsia="ru-RU"/>
        </w:rPr>
        <w:t>ці</w:t>
      </w:r>
      <w:r w:rsidR="0065496A" w:rsidRPr="00FA6999">
        <w:rPr>
          <w:rFonts w:ascii="Times New Roman" w:eastAsia="Times New Roman" w:hAnsi="Times New Roman" w:cs="Times New Roman"/>
          <w:sz w:val="28"/>
          <w:szCs w:val="28"/>
          <w:lang w:eastAsia="ru-RU"/>
        </w:rPr>
        <w:t>ар</w:t>
      </w:r>
      <w:r w:rsidRPr="00FA6999">
        <w:rPr>
          <w:rFonts w:ascii="Times New Roman" w:eastAsia="Times New Roman" w:hAnsi="Times New Roman" w:cs="Times New Roman"/>
          <w:sz w:val="28"/>
          <w:szCs w:val="28"/>
          <w:lang w:eastAsia="ru-RU"/>
        </w:rPr>
        <w:t xml:space="preserve"> повертає Частину коштів </w:t>
      </w:r>
      <w:r w:rsidRPr="00FA6999">
        <w:rPr>
          <w:rFonts w:ascii="Times New Roman" w:eastAsia="Times New Roman" w:hAnsi="Times New Roman" w:cs="Times New Roman"/>
          <w:sz w:val="28"/>
          <w:szCs w:val="28"/>
          <w:lang w:eastAsia="ru-RU"/>
        </w:rPr>
        <w:lastRenderedPageBreak/>
        <w:t>Позики протягом 20</w:t>
      </w:r>
      <w:r w:rsidR="00D0338A">
        <w:rPr>
          <w:rFonts w:ascii="Times New Roman" w:eastAsia="Times New Roman" w:hAnsi="Times New Roman" w:cs="Times New Roman"/>
          <w:sz w:val="28"/>
          <w:szCs w:val="28"/>
          <w:lang w:eastAsia="ru-RU"/>
        </w:rPr>
        <w:t xml:space="preserve"> (двадцяти)</w:t>
      </w:r>
      <w:r w:rsidRPr="00FA6999">
        <w:rPr>
          <w:rFonts w:ascii="Times New Roman" w:eastAsia="Times New Roman" w:hAnsi="Times New Roman" w:cs="Times New Roman"/>
          <w:sz w:val="28"/>
          <w:szCs w:val="28"/>
          <w:lang w:eastAsia="ru-RU"/>
        </w:rPr>
        <w:t xml:space="preserve"> робочих днів після письмового повідомлення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про повернення коштів у визначеному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та/або Мінфіном розмірі та на вказаний Мінфіном рахунок.</w:t>
      </w:r>
    </w:p>
    <w:p w14:paraId="3639C405" w14:textId="7A7D3D9B"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bdr w:val="none" w:sz="0" w:space="0" w:color="auto" w:frame="1"/>
          <w:lang w:eastAsia="ru-RU" w:bidi="he-IL"/>
        </w:rPr>
      </w:pPr>
      <w:r w:rsidRPr="00FA6999">
        <w:rPr>
          <w:rFonts w:ascii="Times New Roman" w:eastAsia="Times New Roman" w:hAnsi="Times New Roman" w:cs="Times New Roman"/>
          <w:sz w:val="28"/>
          <w:szCs w:val="28"/>
          <w:lang w:eastAsia="ru-RU"/>
        </w:rPr>
        <w:t xml:space="preserve">13.8. </w:t>
      </w:r>
      <w:r w:rsidRPr="00FA6999">
        <w:rPr>
          <w:rFonts w:ascii="Times New Roman" w:eastAsia="Times New Roman" w:hAnsi="Times New Roman" w:cs="Times New Roman"/>
          <w:sz w:val="28"/>
          <w:szCs w:val="28"/>
          <w:bdr w:val="none" w:sz="0" w:space="0" w:color="auto" w:frame="1"/>
          <w:lang w:eastAsia="ru-RU" w:bidi="he-IL"/>
        </w:rPr>
        <w:t xml:space="preserve">У разі невиконання Кінцевим бенефіціаром зобов’язання щодо укладання договору про закупівлю робіт </w:t>
      </w:r>
      <w:r w:rsidRPr="00FA6999">
        <w:rPr>
          <w:rFonts w:ascii="Times New Roman" w:eastAsia="Times New Roman" w:hAnsi="Times New Roman" w:cs="Times New Roman"/>
          <w:sz w:val="28"/>
          <w:szCs w:val="28"/>
          <w:lang w:eastAsia="ru-RU"/>
        </w:rPr>
        <w:t xml:space="preserve">для реалізації Субпроєкту протягом одного року з моменту </w:t>
      </w:r>
      <w:r w:rsidRPr="00FA6999">
        <w:rPr>
          <w:rFonts w:ascii="Times New Roman" w:hAnsi="Times New Roman" w:cs="Times New Roman"/>
          <w:sz w:val="28"/>
          <w:szCs w:val="28"/>
        </w:rPr>
        <w:t>виділення коштів для фінансування Субпроєкту</w:t>
      </w:r>
      <w:r w:rsidRPr="00FA6999">
        <w:rPr>
          <w:rFonts w:ascii="Times New Roman" w:eastAsia="Times New Roman" w:hAnsi="Times New Roman" w:cs="Times New Roman"/>
          <w:sz w:val="28"/>
          <w:szCs w:val="28"/>
          <w:lang w:eastAsia="ru-RU"/>
        </w:rPr>
        <w:t xml:space="preserve">, такий Субпроєкт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може бути виключено з реалізації в рамках Програми з відновлення України.</w:t>
      </w:r>
    </w:p>
    <w:p w14:paraId="6121D06D" w14:textId="77777777" w:rsidR="0079700B" w:rsidRPr="00FA6999" w:rsidRDefault="0079700B" w:rsidP="00BF3673">
      <w:pPr>
        <w:spacing w:after="0" w:line="320" w:lineRule="exact"/>
        <w:ind w:firstLine="567"/>
        <w:jc w:val="both"/>
        <w:textAlignment w:val="baseline"/>
        <w:rPr>
          <w:rFonts w:ascii="Times New Roman" w:eastAsia="Times New Roman" w:hAnsi="Times New Roman" w:cs="Times New Roman"/>
          <w:sz w:val="28"/>
          <w:szCs w:val="28"/>
          <w:lang w:eastAsia="ru-RU"/>
        </w:rPr>
      </w:pPr>
    </w:p>
    <w:p w14:paraId="6945D2EA" w14:textId="77777777" w:rsidR="0079700B" w:rsidRPr="00FA6999" w:rsidRDefault="0079700B" w:rsidP="00BF3673">
      <w:pPr>
        <w:spacing w:after="0" w:line="320" w:lineRule="exact"/>
        <w:jc w:val="center"/>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Стаття 14: Форс-мажорні обставини</w:t>
      </w:r>
    </w:p>
    <w:p w14:paraId="36B95BBC" w14:textId="77777777" w:rsidR="0079700B" w:rsidRPr="00FA6999" w:rsidRDefault="0079700B" w:rsidP="00BF3673">
      <w:pPr>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14.1. Сторони звільняються від відповідальності за невиконання або неналежне виконання зобов'язань за цією Угодою у разі виникнення обставин непереборної сили, які не існували під час укладання цієї Угоди та виникли поза волею Сторін (обставини непереборної сили визначені Законом України «Про торгово-промислові палати в Україні»).</w:t>
      </w:r>
    </w:p>
    <w:p w14:paraId="00011763" w14:textId="252CCCE1" w:rsidR="0079700B" w:rsidRPr="00FA6999" w:rsidRDefault="0079700B" w:rsidP="00BF3673">
      <w:pPr>
        <w:widowControl w:val="0"/>
        <w:shd w:val="clear" w:color="auto" w:fill="FFFFFF"/>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14.2. Сторона, що не може виконувати зобов'язання за цією Угодою внаслідок дії обставин непереборної сили, повинна не пізніше ніж протягом</w:t>
      </w:r>
      <w:r w:rsidR="00592FC9">
        <w:rPr>
          <w:rFonts w:ascii="Times New Roman" w:eastAsia="Times New Roman" w:hAnsi="Times New Roman" w:cs="Times New Roman"/>
          <w:sz w:val="28"/>
          <w:szCs w:val="28"/>
        </w:rPr>
        <w:t xml:space="preserve"> </w:t>
      </w:r>
      <w:r w:rsidR="00592FC9">
        <w:rPr>
          <w:rFonts w:ascii="Times New Roman" w:eastAsia="Times New Roman" w:hAnsi="Times New Roman" w:cs="Times New Roman"/>
          <w:sz w:val="28"/>
          <w:szCs w:val="28"/>
        </w:rPr>
        <w:br/>
        <w:t>5</w:t>
      </w:r>
      <w:r w:rsidRPr="00FA6999">
        <w:rPr>
          <w:rFonts w:ascii="Times New Roman" w:eastAsia="Times New Roman" w:hAnsi="Times New Roman" w:cs="Times New Roman"/>
          <w:sz w:val="28"/>
          <w:szCs w:val="28"/>
        </w:rPr>
        <w:t xml:space="preserve"> </w:t>
      </w:r>
      <w:r w:rsidR="00592FC9">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п’яти</w:t>
      </w:r>
      <w:r w:rsidR="00592FC9">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робочих днів з моменту їх виникнення повідомити про це іншу Сторону у письмовій формі (факсом, електронною поштою, рекомендованим листом із позначкою адресата про отримання такого повідомлення).</w:t>
      </w:r>
    </w:p>
    <w:p w14:paraId="44EAED82" w14:textId="77777777" w:rsidR="0079700B" w:rsidRPr="00FA6999" w:rsidRDefault="0079700B" w:rsidP="00BF3673">
      <w:pPr>
        <w:shd w:val="clear" w:color="auto" w:fill="FFFFFF"/>
        <w:spacing w:after="0" w:line="320" w:lineRule="exact"/>
        <w:ind w:right="7"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14.3. Доказом виникнення обставин непереборної сили та строку їх дії є відповідний документ визначений законодавством України, який видається Торгово-промисловою палатою України окремо для кожного Субпроєкту.</w:t>
      </w:r>
    </w:p>
    <w:p w14:paraId="03A66514" w14:textId="77777777" w:rsidR="0079700B" w:rsidRPr="00FA6999" w:rsidRDefault="0079700B" w:rsidP="00BF3673">
      <w:pPr>
        <w:shd w:val="clear" w:color="auto" w:fill="FFFFFF"/>
        <w:spacing w:after="0" w:line="320" w:lineRule="exact"/>
        <w:ind w:right="7"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 xml:space="preserve">14.4. Сторона, яка постраждала внаслідок дії обставин непереборної сили, має право на продовження строку виконання своїх зобов’язань на строк дії обставин непереборної сили (шляхом укладання додаткової угоди про продовження терміну виконання зобов’язань). </w:t>
      </w:r>
      <w:r w:rsidRPr="00FA6999">
        <w:rPr>
          <w:rFonts w:ascii="Times New Roman" w:eastAsia="Times New Roman" w:hAnsi="Times New Roman" w:cs="Times New Roman"/>
          <w:b/>
          <w:sz w:val="28"/>
          <w:szCs w:val="28"/>
        </w:rPr>
        <w:t>Ця умова виконується за погодженням ЄІБ щодо строків реалізації Субпроєкту</w:t>
      </w:r>
      <w:r w:rsidRPr="00FA6999">
        <w:rPr>
          <w:rFonts w:ascii="Times New Roman" w:eastAsia="Times New Roman" w:hAnsi="Times New Roman" w:cs="Times New Roman"/>
          <w:sz w:val="28"/>
          <w:szCs w:val="28"/>
        </w:rPr>
        <w:t xml:space="preserve">. </w:t>
      </w:r>
    </w:p>
    <w:p w14:paraId="2180713B" w14:textId="77777777" w:rsidR="0079700B" w:rsidRPr="00FA6999" w:rsidRDefault="0079700B" w:rsidP="00BF3673">
      <w:pPr>
        <w:shd w:val="clear" w:color="auto" w:fill="FFFFFF"/>
        <w:spacing w:after="0" w:line="320" w:lineRule="exact"/>
        <w:ind w:left="4" w:right="7" w:firstLine="563"/>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14.5. У разі настання дії обставини непереборної сили (в залежності від її складності, строків тривання та наслідків, які вона спричинила) після 30-ти календарних днів дії обставини непереборної сили Сторони вирішують питання доцільності та можливості реалізації Субпроєкту та цієї Угоди. Про що приймають відповідне рішення та повідомляють ЄІБ.</w:t>
      </w:r>
    </w:p>
    <w:p w14:paraId="5784AA6A" w14:textId="77777777" w:rsidR="0079700B" w:rsidRPr="00FA6999" w:rsidRDefault="0079700B" w:rsidP="00BF3673">
      <w:pPr>
        <w:shd w:val="clear" w:color="auto" w:fill="FFFFFF"/>
        <w:spacing w:after="0" w:line="320" w:lineRule="exact"/>
        <w:ind w:left="4" w:right="7" w:firstLine="709"/>
        <w:jc w:val="both"/>
        <w:rPr>
          <w:rFonts w:ascii="Times New Roman" w:eastAsia="Times New Roman" w:hAnsi="Times New Roman" w:cs="Times New Roman"/>
          <w:sz w:val="28"/>
          <w:szCs w:val="28"/>
        </w:rPr>
      </w:pPr>
    </w:p>
    <w:p w14:paraId="178A9760" w14:textId="77777777" w:rsidR="0079700B" w:rsidRPr="00FA6999" w:rsidRDefault="0079700B" w:rsidP="00BF3673">
      <w:pPr>
        <w:spacing w:after="0" w:line="320" w:lineRule="exact"/>
        <w:jc w:val="center"/>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Стаття 15: Вирішення спорів</w:t>
      </w:r>
    </w:p>
    <w:p w14:paraId="3ADE02CF" w14:textId="3B2D009D" w:rsidR="0079700B" w:rsidRPr="00FA6999" w:rsidRDefault="0079700B" w:rsidP="00BF3673">
      <w:pPr>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15.1</w:t>
      </w:r>
      <w:r w:rsidR="00D0338A">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Сторони цієї Угоди вживають всіх можливих заходів для мирного урегулювання будь-яких спорів чи розбіжностей між ними, що виникають з приводу реалізації цієї Угоди.</w:t>
      </w:r>
    </w:p>
    <w:p w14:paraId="721E9D3B" w14:textId="487D55A2" w:rsidR="0079700B" w:rsidRPr="00FA6999" w:rsidRDefault="0079700B" w:rsidP="00BF3673">
      <w:pPr>
        <w:tabs>
          <w:tab w:val="left" w:pos="1218"/>
        </w:tabs>
        <w:spacing w:after="0" w:line="320" w:lineRule="exact"/>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15.2</w:t>
      </w:r>
      <w:r w:rsidR="00D0338A">
        <w:rPr>
          <w:rFonts w:ascii="Times New Roman" w:eastAsia="Times New Roman" w:hAnsi="Times New Roman" w:cs="Times New Roman"/>
          <w:sz w:val="28"/>
          <w:szCs w:val="28"/>
        </w:rPr>
        <w:t>.</w:t>
      </w:r>
      <w:r w:rsidRPr="00FA6999">
        <w:rPr>
          <w:rFonts w:ascii="Times New Roman" w:eastAsia="Times New Roman" w:hAnsi="Times New Roman" w:cs="Times New Roman"/>
          <w:sz w:val="28"/>
          <w:szCs w:val="28"/>
        </w:rPr>
        <w:t xml:space="preserve"> Якщо будь-який спір не може бути врегульований за згодою Сторін, він врегульовується у судовому порядку.</w:t>
      </w:r>
    </w:p>
    <w:p w14:paraId="1B82DF11" w14:textId="77777777" w:rsidR="0079700B" w:rsidRPr="00FA6999" w:rsidRDefault="0079700B" w:rsidP="00BF3673">
      <w:pPr>
        <w:tabs>
          <w:tab w:val="left" w:pos="1218"/>
        </w:tabs>
        <w:spacing w:after="0" w:line="320" w:lineRule="exact"/>
        <w:ind w:firstLine="567"/>
        <w:jc w:val="both"/>
        <w:rPr>
          <w:rFonts w:ascii="Times New Roman" w:eastAsia="Times New Roman" w:hAnsi="Times New Roman" w:cs="Times New Roman"/>
          <w:sz w:val="28"/>
          <w:szCs w:val="28"/>
        </w:rPr>
      </w:pPr>
    </w:p>
    <w:p w14:paraId="06B441C2" w14:textId="77777777" w:rsidR="0079700B" w:rsidRDefault="0079700B" w:rsidP="00BF3673">
      <w:pPr>
        <w:shd w:val="clear" w:color="auto" w:fill="FFFFFF"/>
        <w:autoSpaceDE w:val="0"/>
        <w:autoSpaceDN w:val="0"/>
        <w:adjustRightInd w:val="0"/>
        <w:spacing w:after="0" w:line="320" w:lineRule="exact"/>
        <w:ind w:firstLine="567"/>
        <w:jc w:val="center"/>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Стаття 16: Внесення змін та/або доповнень до Угоди</w:t>
      </w:r>
    </w:p>
    <w:p w14:paraId="36D2E37E" w14:textId="77777777" w:rsidR="00D57227" w:rsidRPr="00FA6999" w:rsidRDefault="00D57227" w:rsidP="00D57227">
      <w:pPr>
        <w:shd w:val="clear" w:color="auto" w:fill="FFFFFF"/>
        <w:autoSpaceDE w:val="0"/>
        <w:autoSpaceDN w:val="0"/>
        <w:adjustRightInd w:val="0"/>
        <w:spacing w:after="0" w:line="320" w:lineRule="exact"/>
        <w:ind w:firstLine="567"/>
        <w:jc w:val="center"/>
        <w:rPr>
          <w:rFonts w:ascii="Times New Roman" w:eastAsia="Times New Roman" w:hAnsi="Times New Roman" w:cs="Times New Roman"/>
          <w:b/>
          <w:sz w:val="28"/>
          <w:szCs w:val="28"/>
        </w:rPr>
      </w:pPr>
    </w:p>
    <w:p w14:paraId="4C4B53E4" w14:textId="77777777" w:rsidR="0079700B" w:rsidRPr="00FA6999" w:rsidRDefault="0079700B" w:rsidP="00BF36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firstLine="567"/>
        <w:jc w:val="both"/>
        <w:rPr>
          <w:rFonts w:ascii="Times New Roman" w:hAnsi="Times New Roman" w:cs="Times New Roman"/>
          <w:sz w:val="28"/>
          <w:szCs w:val="28"/>
          <w:lang w:val="uk-UA" w:eastAsia="uk-UA"/>
        </w:rPr>
      </w:pPr>
      <w:r w:rsidRPr="00FA6999">
        <w:rPr>
          <w:rFonts w:ascii="Times New Roman" w:hAnsi="Times New Roman" w:cs="Times New Roman"/>
          <w:sz w:val="28"/>
          <w:szCs w:val="28"/>
          <w:lang w:val="uk-UA" w:eastAsia="uk-UA"/>
        </w:rPr>
        <w:t>16.1. Внесення до цієї Угоди будь-яких доповнень та/або змін буде взаємно погоджуватися шляхом належного підписання Сторонами додаткової угоди.</w:t>
      </w:r>
    </w:p>
    <w:p w14:paraId="00DE3650" w14:textId="79AB93B8" w:rsidR="0079700B" w:rsidRPr="00FA6999" w:rsidRDefault="0079700B" w:rsidP="00BF3673">
      <w:pPr>
        <w:autoSpaceDE w:val="0"/>
        <w:autoSpaceDN w:val="0"/>
        <w:adjustRightInd w:val="0"/>
        <w:spacing w:after="0" w:line="320" w:lineRule="exact"/>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lastRenderedPageBreak/>
        <w:t xml:space="preserve">16.2. </w:t>
      </w:r>
      <w:r w:rsidRPr="00FA6999">
        <w:rPr>
          <w:rFonts w:ascii="Times New Roman" w:hAnsi="Times New Roman" w:cs="Times New Roman"/>
          <w:sz w:val="28"/>
          <w:szCs w:val="28"/>
        </w:rPr>
        <w:t xml:space="preserve">Внесення змін/доповнень до цієї Угоди у зв’язку із ініціативою ЄІБ, змінами процедур ЄІБ, Фінансової угоди чи українського законодавства забезпечується Мінфіном, </w:t>
      </w:r>
      <w:r w:rsidR="006C63FA">
        <w:rPr>
          <w:rFonts w:ascii="Times New Roman" w:eastAsia="Times New Roman" w:hAnsi="Times New Roman" w:cs="Times New Roman"/>
          <w:sz w:val="28"/>
          <w:szCs w:val="28"/>
        </w:rPr>
        <w:t>Мінрозвитку</w:t>
      </w:r>
      <w:r w:rsidRPr="00FA6999">
        <w:rPr>
          <w:rFonts w:ascii="Times New Roman" w:hAnsi="Times New Roman" w:cs="Times New Roman"/>
          <w:sz w:val="28"/>
          <w:szCs w:val="28"/>
        </w:rPr>
        <w:t xml:space="preserve"> (відповідно до повноважень) та відбувається шляхом негайного підписання додаткової угоди (без попередніх обговорень).</w:t>
      </w:r>
    </w:p>
    <w:p w14:paraId="67D63E6D" w14:textId="6D0D525E" w:rsidR="0079700B" w:rsidRPr="00FA6999" w:rsidRDefault="0079700B" w:rsidP="00BF3673">
      <w:pPr>
        <w:autoSpaceDE w:val="0"/>
        <w:autoSpaceDN w:val="0"/>
        <w:adjustRightInd w:val="0"/>
        <w:spacing w:after="0" w:line="320" w:lineRule="exact"/>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16.3. У разі порушення Кінцевим бенефіціаром своїх зобов'язань, передбачених цією Угодою, і якщо таке порушення ставить під загрозу виконання Мінфіном,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своїх зобов’язань за Фінансовою угодою, Мінфін, </w:t>
      </w:r>
      <w:r w:rsidR="006C63FA">
        <w:rPr>
          <w:rFonts w:ascii="Times New Roman" w:eastAsia="Times New Roman" w:hAnsi="Times New Roman" w:cs="Times New Roman"/>
          <w:sz w:val="28"/>
          <w:szCs w:val="28"/>
        </w:rPr>
        <w:t>Мінрозвитку</w:t>
      </w:r>
      <w:r w:rsidRPr="00FA6999">
        <w:rPr>
          <w:rFonts w:ascii="Times New Roman" w:eastAsia="Times New Roman" w:hAnsi="Times New Roman" w:cs="Times New Roman"/>
          <w:sz w:val="28"/>
          <w:szCs w:val="28"/>
          <w:lang w:eastAsia="ru-RU"/>
        </w:rPr>
        <w:t xml:space="preserve"> мають право в односторонньому порядку розірвати цю Угоду, шляхом направлення письмового повідомлення про це Кінцевого бенефіціара (Розпорядника субвенції) у 20-денний строк до дати розірвання. Про одностороннє розірвання одночасно повідомляється ЄІБ.</w:t>
      </w:r>
    </w:p>
    <w:p w14:paraId="2125D19D" w14:textId="77777777" w:rsidR="0079700B" w:rsidRPr="00FA6999" w:rsidRDefault="0079700B" w:rsidP="00BF3673">
      <w:pPr>
        <w:autoSpaceDE w:val="0"/>
        <w:autoSpaceDN w:val="0"/>
        <w:adjustRightInd w:val="0"/>
        <w:spacing w:after="0" w:line="320" w:lineRule="exact"/>
        <w:ind w:firstLine="567"/>
        <w:jc w:val="both"/>
        <w:rPr>
          <w:rFonts w:ascii="Times New Roman" w:eastAsia="Times New Roman" w:hAnsi="Times New Roman" w:cs="Times New Roman"/>
          <w:sz w:val="28"/>
          <w:szCs w:val="28"/>
          <w:lang w:eastAsia="ru-RU"/>
        </w:rPr>
      </w:pPr>
    </w:p>
    <w:p w14:paraId="42E73632" w14:textId="77777777" w:rsidR="0079700B" w:rsidRDefault="0079700B" w:rsidP="00BF36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firstLine="567"/>
        <w:jc w:val="center"/>
        <w:rPr>
          <w:rFonts w:ascii="Times New Roman" w:hAnsi="Times New Roman" w:cs="Times New Roman"/>
          <w:b/>
          <w:sz w:val="28"/>
          <w:szCs w:val="28"/>
          <w:lang w:val="uk-UA" w:eastAsia="uk-UA"/>
        </w:rPr>
      </w:pPr>
      <w:r w:rsidRPr="00FA6999">
        <w:rPr>
          <w:rFonts w:ascii="Times New Roman" w:hAnsi="Times New Roman" w:cs="Times New Roman"/>
          <w:b/>
          <w:sz w:val="28"/>
          <w:szCs w:val="28"/>
          <w:lang w:val="uk-UA" w:eastAsia="uk-UA"/>
        </w:rPr>
        <w:t>Стаття 17: Строк дії Угоди</w:t>
      </w:r>
    </w:p>
    <w:p w14:paraId="536E286C" w14:textId="77777777" w:rsidR="00D57227" w:rsidRPr="00FA6999" w:rsidRDefault="00D57227" w:rsidP="00D572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firstLine="567"/>
        <w:jc w:val="center"/>
        <w:rPr>
          <w:rFonts w:ascii="Times New Roman" w:hAnsi="Times New Roman" w:cs="Times New Roman"/>
          <w:b/>
          <w:sz w:val="28"/>
          <w:szCs w:val="28"/>
          <w:lang w:val="uk-UA" w:eastAsia="uk-UA"/>
        </w:rPr>
      </w:pPr>
    </w:p>
    <w:p w14:paraId="3B1704EA" w14:textId="77777777" w:rsidR="0079700B" w:rsidRPr="00FA6999" w:rsidRDefault="0079700B" w:rsidP="00BF36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firstLine="567"/>
        <w:jc w:val="both"/>
        <w:rPr>
          <w:rFonts w:ascii="Times New Roman" w:hAnsi="Times New Roman" w:cs="Times New Roman"/>
          <w:sz w:val="28"/>
          <w:szCs w:val="28"/>
          <w:lang w:val="uk-UA" w:eastAsia="uk-UA"/>
        </w:rPr>
      </w:pPr>
      <w:r w:rsidRPr="00FA6999">
        <w:rPr>
          <w:rFonts w:ascii="Times New Roman" w:hAnsi="Times New Roman" w:cs="Times New Roman"/>
          <w:sz w:val="28"/>
          <w:szCs w:val="28"/>
          <w:lang w:val="uk-UA" w:eastAsia="uk-UA"/>
        </w:rPr>
        <w:t>17.1. Ця угода набирає чинності з моменту її підписання усіма уповноваженими представниками Сторін</w:t>
      </w:r>
      <w:r w:rsidRPr="00FA6999">
        <w:rPr>
          <w:rFonts w:ascii="Times New Roman" w:eastAsiaTheme="minorEastAsia" w:hAnsi="Times New Roman" w:cs="Times New Roman"/>
          <w:sz w:val="28"/>
          <w:szCs w:val="28"/>
          <w:lang w:val="uk-UA" w:eastAsia="uk-UA"/>
        </w:rPr>
        <w:t xml:space="preserve"> </w:t>
      </w:r>
      <w:r w:rsidRPr="00FA6999">
        <w:rPr>
          <w:rFonts w:ascii="Times New Roman" w:hAnsi="Times New Roman" w:cs="Times New Roman"/>
          <w:sz w:val="28"/>
          <w:szCs w:val="28"/>
          <w:lang w:val="uk-UA" w:eastAsia="uk-UA"/>
        </w:rPr>
        <w:t xml:space="preserve">та діє до повного виконання Сторонами своїх зобов’язань.  </w:t>
      </w:r>
    </w:p>
    <w:p w14:paraId="7D245C4C" w14:textId="77777777" w:rsidR="0079700B" w:rsidRPr="00FA6999" w:rsidRDefault="0079700B" w:rsidP="00BF36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firstLine="567"/>
        <w:jc w:val="both"/>
        <w:rPr>
          <w:rFonts w:ascii="Times New Roman" w:hAnsi="Times New Roman" w:cs="Times New Roman"/>
          <w:sz w:val="28"/>
          <w:szCs w:val="28"/>
          <w:lang w:val="uk-UA" w:eastAsia="uk-UA"/>
        </w:rPr>
      </w:pPr>
      <w:r w:rsidRPr="00FA6999">
        <w:rPr>
          <w:rFonts w:ascii="Times New Roman" w:hAnsi="Times New Roman" w:cs="Times New Roman"/>
          <w:sz w:val="28"/>
          <w:szCs w:val="28"/>
          <w:lang w:val="uk-UA" w:eastAsia="uk-UA"/>
        </w:rPr>
        <w:t>17.2. Угода припиняє свою дію з дня, наступного за днем, в якому Сторонами було виконано всі зобов'язання, передбачені Угодою.</w:t>
      </w:r>
    </w:p>
    <w:p w14:paraId="76F5C0E6" w14:textId="77777777" w:rsidR="0079700B" w:rsidRPr="00FA6999" w:rsidRDefault="0079700B" w:rsidP="00BF3673">
      <w:pPr>
        <w:shd w:val="clear" w:color="auto" w:fill="FFFFFF"/>
        <w:autoSpaceDE w:val="0"/>
        <w:autoSpaceDN w:val="0"/>
        <w:adjustRightInd w:val="0"/>
        <w:spacing w:after="0" w:line="320" w:lineRule="exact"/>
        <w:rPr>
          <w:rFonts w:ascii="Times New Roman" w:hAnsi="Times New Roman"/>
          <w:b/>
          <w:sz w:val="28"/>
        </w:rPr>
      </w:pPr>
    </w:p>
    <w:p w14:paraId="4CF629F8" w14:textId="77777777" w:rsidR="0079700B" w:rsidRDefault="0079700B" w:rsidP="00BF3673">
      <w:pPr>
        <w:shd w:val="clear" w:color="auto" w:fill="FFFFFF"/>
        <w:autoSpaceDE w:val="0"/>
        <w:autoSpaceDN w:val="0"/>
        <w:adjustRightInd w:val="0"/>
        <w:spacing w:after="0" w:line="320" w:lineRule="exact"/>
        <w:jc w:val="center"/>
        <w:rPr>
          <w:rFonts w:ascii="Times New Roman" w:eastAsia="Times New Roman" w:hAnsi="Times New Roman" w:cs="Times New Roman"/>
          <w:b/>
          <w:sz w:val="28"/>
          <w:szCs w:val="28"/>
          <w:lang w:eastAsia="ru-RU"/>
        </w:rPr>
      </w:pPr>
      <w:r w:rsidRPr="00FA6999">
        <w:rPr>
          <w:rFonts w:ascii="Times New Roman" w:eastAsia="Times New Roman" w:hAnsi="Times New Roman" w:cs="Times New Roman"/>
          <w:b/>
          <w:sz w:val="28"/>
          <w:szCs w:val="28"/>
          <w:lang w:eastAsia="ru-RU"/>
        </w:rPr>
        <w:t>Стаття 18: Примірники Угоди</w:t>
      </w:r>
    </w:p>
    <w:p w14:paraId="4411944C" w14:textId="77777777" w:rsidR="00D57227" w:rsidRPr="00FA6999" w:rsidRDefault="00D57227" w:rsidP="00D57227">
      <w:pPr>
        <w:shd w:val="clear" w:color="auto" w:fill="FFFFFF"/>
        <w:autoSpaceDE w:val="0"/>
        <w:autoSpaceDN w:val="0"/>
        <w:adjustRightInd w:val="0"/>
        <w:spacing w:after="0" w:line="320" w:lineRule="exact"/>
        <w:jc w:val="center"/>
        <w:rPr>
          <w:rFonts w:ascii="Times New Roman" w:eastAsia="Times New Roman" w:hAnsi="Times New Roman" w:cs="Times New Roman"/>
          <w:b/>
          <w:sz w:val="28"/>
          <w:szCs w:val="28"/>
          <w:lang w:eastAsia="ru-RU"/>
        </w:rPr>
      </w:pPr>
    </w:p>
    <w:p w14:paraId="1AB4F706" w14:textId="326351B3" w:rsidR="0079700B" w:rsidRPr="00FA6999" w:rsidRDefault="0079700B" w:rsidP="00BF3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6999">
        <w:rPr>
          <w:rFonts w:ascii="Times New Roman" w:eastAsia="Times New Roman" w:hAnsi="Times New Roman" w:cs="Times New Roman"/>
          <w:sz w:val="28"/>
          <w:szCs w:val="28"/>
          <w:lang w:eastAsia="ru-RU"/>
        </w:rPr>
        <w:t xml:space="preserve">18.1. Угоду складено на </w:t>
      </w:r>
      <w:r w:rsidR="00830B2F" w:rsidRPr="00A06EA2">
        <w:rPr>
          <w:rFonts w:ascii="Times New Roman" w:eastAsia="Times New Roman" w:hAnsi="Times New Roman" w:cs="Times New Roman"/>
          <w:sz w:val="28"/>
          <w:szCs w:val="28"/>
          <w:highlight w:val="yellow"/>
          <w:lang w:eastAsia="ru-RU"/>
        </w:rPr>
        <w:t>_____</w:t>
      </w:r>
      <w:r w:rsidRPr="00FA6999">
        <w:rPr>
          <w:rFonts w:ascii="Times New Roman" w:eastAsia="Times New Roman" w:hAnsi="Times New Roman" w:cs="Times New Roman"/>
          <w:sz w:val="28"/>
          <w:szCs w:val="28"/>
          <w:lang w:eastAsia="ru-RU"/>
        </w:rPr>
        <w:t xml:space="preserve"> сторінках у чотирьох оригінальних примірниках українською мовою, які мають однакову юридичну силу, по одному для кожної зі Сторін.</w:t>
      </w:r>
    </w:p>
    <w:p w14:paraId="2B75522F" w14:textId="77777777" w:rsidR="0079700B" w:rsidRPr="00FA6999" w:rsidRDefault="0079700B" w:rsidP="00BF367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EDEA6F8" w14:textId="77777777" w:rsidR="0079700B" w:rsidRPr="00FA6999" w:rsidRDefault="0079700B" w:rsidP="00BF3673">
      <w:pPr>
        <w:spacing w:after="120" w:line="240" w:lineRule="auto"/>
        <w:jc w:val="center"/>
        <w:rPr>
          <w:rFonts w:ascii="Times New Roman" w:eastAsia="Times New Roman" w:hAnsi="Times New Roman" w:cs="Times New Roman"/>
          <w:sz w:val="28"/>
          <w:szCs w:val="28"/>
        </w:rPr>
      </w:pPr>
      <w:r w:rsidRPr="00FA6999">
        <w:rPr>
          <w:rFonts w:ascii="Times New Roman" w:eastAsia="Times New Roman" w:hAnsi="Times New Roman" w:cs="Times New Roman"/>
          <w:b/>
          <w:sz w:val="28"/>
          <w:szCs w:val="28"/>
        </w:rPr>
        <w:t>Стаття 19: Форма повідомлень та інших документів</w:t>
      </w:r>
    </w:p>
    <w:p w14:paraId="4EB86663" w14:textId="77777777" w:rsidR="0079700B" w:rsidRPr="00FA6999" w:rsidRDefault="0079700B" w:rsidP="00BF3673">
      <w:pPr>
        <w:spacing w:after="0" w:line="240" w:lineRule="auto"/>
        <w:ind w:firstLine="567"/>
        <w:jc w:val="both"/>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19.1. Всі повідомлення, запити та погодження Сторін, що здійснюються або надаються за цією угодою, здійснюються або надаються письмово. Таке повідомлення (запит) вважається відповідно наданим чи зробленим за умови, коли воно доставлене кур’єром, поштою, телеграфом, телексним чи факсимільним зв’язком Стороні Угоди, якій воно повинно бути передано чи зроблено за вказаною нижче адресою чи будь-якою іншою адресою, яку Сторона зазначить  письмово іншій Стороні до здійснення такого повідомлення.</w:t>
      </w:r>
    </w:p>
    <w:p w14:paraId="133CCC31" w14:textId="77777777" w:rsidR="0079700B" w:rsidRPr="00FA6999" w:rsidRDefault="0079700B" w:rsidP="00BF3673">
      <w:pPr>
        <w:spacing w:after="0" w:line="240" w:lineRule="auto"/>
        <w:jc w:val="center"/>
        <w:outlineLvl w:val="0"/>
        <w:rPr>
          <w:rFonts w:ascii="Times New Roman" w:eastAsia="Times New Roman" w:hAnsi="Times New Roman" w:cs="Times New Roman"/>
          <w:b/>
          <w:sz w:val="30"/>
          <w:szCs w:val="30"/>
        </w:rPr>
      </w:pPr>
    </w:p>
    <w:p w14:paraId="1E7240AE" w14:textId="77777777" w:rsidR="0079700B" w:rsidRDefault="0079700B" w:rsidP="00BF3673">
      <w:pPr>
        <w:spacing w:after="120" w:line="240" w:lineRule="auto"/>
        <w:jc w:val="center"/>
        <w:outlineLvl w:val="0"/>
        <w:rPr>
          <w:rFonts w:ascii="Times New Roman" w:eastAsia="Times New Roman" w:hAnsi="Times New Roman" w:cs="Times New Roman"/>
          <w:b/>
          <w:sz w:val="30"/>
          <w:szCs w:val="30"/>
        </w:rPr>
      </w:pPr>
      <w:r w:rsidRPr="00FA6999">
        <w:rPr>
          <w:rFonts w:ascii="Times New Roman" w:eastAsia="Times New Roman" w:hAnsi="Times New Roman" w:cs="Times New Roman"/>
          <w:b/>
          <w:sz w:val="30"/>
          <w:szCs w:val="30"/>
        </w:rPr>
        <w:t>Стаття 20: Адреси та реквізити Сторін</w:t>
      </w:r>
    </w:p>
    <w:p w14:paraId="202814A0" w14:textId="77777777" w:rsidR="0079700B" w:rsidRPr="00FA6999" w:rsidRDefault="0079700B" w:rsidP="00BF3673">
      <w:pPr>
        <w:spacing w:after="0" w:line="240" w:lineRule="auto"/>
        <w:jc w:val="both"/>
        <w:outlineLvl w:val="0"/>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Мінфін:</w:t>
      </w:r>
    </w:p>
    <w:p w14:paraId="3CAC078E" w14:textId="77777777" w:rsidR="0079700B" w:rsidRPr="00FA6999" w:rsidRDefault="0079700B" w:rsidP="00BF3673">
      <w:pPr>
        <w:spacing w:after="0" w:line="240" w:lineRule="auto"/>
        <w:ind w:right="-1"/>
        <w:jc w:val="both"/>
        <w:rPr>
          <w:rFonts w:ascii="Times New Roman" w:hAnsi="Times New Roman" w:cs="Times New Roman"/>
          <w:sz w:val="28"/>
          <w:szCs w:val="28"/>
        </w:rPr>
      </w:pPr>
      <w:r w:rsidRPr="00FA6999">
        <w:rPr>
          <w:rFonts w:ascii="Times New Roman" w:hAnsi="Times New Roman" w:cs="Times New Roman"/>
          <w:sz w:val="28"/>
          <w:szCs w:val="28"/>
        </w:rPr>
        <w:t>Міністерство фінансів України</w:t>
      </w:r>
    </w:p>
    <w:p w14:paraId="2EAAACBA" w14:textId="77777777" w:rsidR="0079700B" w:rsidRPr="00FA6999" w:rsidRDefault="0079700B" w:rsidP="00BF3673">
      <w:pPr>
        <w:spacing w:after="0" w:line="240" w:lineRule="auto"/>
        <w:ind w:right="-1"/>
        <w:jc w:val="both"/>
        <w:rPr>
          <w:rFonts w:ascii="Times New Roman" w:hAnsi="Times New Roman" w:cs="Times New Roman"/>
          <w:sz w:val="28"/>
          <w:szCs w:val="28"/>
        </w:rPr>
      </w:pPr>
      <w:r w:rsidRPr="00FA6999">
        <w:rPr>
          <w:rFonts w:ascii="Times New Roman" w:hAnsi="Times New Roman" w:cs="Times New Roman"/>
          <w:sz w:val="28"/>
          <w:szCs w:val="28"/>
        </w:rPr>
        <w:t xml:space="preserve">Адреса та індекс: Україна, </w:t>
      </w:r>
      <w:smartTag w:uri="urn:schemas-microsoft-com:office:smarttags" w:element="metricconverter">
        <w:smartTagPr>
          <w:attr w:name="ProductID" w:val="01008, м"/>
        </w:smartTagPr>
        <w:r w:rsidRPr="00FA6999">
          <w:rPr>
            <w:rFonts w:ascii="Times New Roman" w:hAnsi="Times New Roman" w:cs="Times New Roman"/>
            <w:sz w:val="28"/>
            <w:szCs w:val="28"/>
          </w:rPr>
          <w:t>01008, м</w:t>
        </w:r>
      </w:smartTag>
      <w:r w:rsidRPr="00FA6999">
        <w:rPr>
          <w:rFonts w:ascii="Times New Roman" w:hAnsi="Times New Roman" w:cs="Times New Roman"/>
          <w:sz w:val="28"/>
          <w:szCs w:val="28"/>
        </w:rPr>
        <w:t>. Київ, вул. Грушевського, 12/2.</w:t>
      </w:r>
    </w:p>
    <w:p w14:paraId="64B122C0" w14:textId="77777777" w:rsidR="0079700B" w:rsidRPr="00FA6999" w:rsidRDefault="0079700B" w:rsidP="00BF367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A6999">
        <w:rPr>
          <w:rFonts w:ascii="Times New Roman" w:hAnsi="Times New Roman" w:cs="Times New Roman"/>
          <w:sz w:val="28"/>
          <w:szCs w:val="28"/>
        </w:rPr>
        <w:t>Телефон 206-59-47, факс 425-90-26</w:t>
      </w:r>
    </w:p>
    <w:p w14:paraId="7A8F0F04" w14:textId="77777777" w:rsidR="0079700B" w:rsidRPr="00FA6999" w:rsidRDefault="0079700B" w:rsidP="00BF3673">
      <w:pPr>
        <w:spacing w:after="0" w:line="240" w:lineRule="auto"/>
        <w:jc w:val="both"/>
        <w:outlineLvl w:val="0"/>
        <w:rPr>
          <w:rFonts w:ascii="Times New Roman" w:hAnsi="Times New Roman" w:cs="Times New Roman"/>
          <w:sz w:val="28"/>
          <w:szCs w:val="28"/>
        </w:rPr>
      </w:pPr>
      <w:r w:rsidRPr="00FA6999">
        <w:rPr>
          <w:rFonts w:ascii="Times New Roman" w:hAnsi="Times New Roman" w:cs="Times New Roman"/>
          <w:sz w:val="28"/>
          <w:szCs w:val="28"/>
        </w:rPr>
        <w:t>E-</w:t>
      </w:r>
      <w:proofErr w:type="spellStart"/>
      <w:r w:rsidRPr="00FA6999">
        <w:rPr>
          <w:rFonts w:ascii="Times New Roman" w:hAnsi="Times New Roman" w:cs="Times New Roman"/>
          <w:sz w:val="28"/>
          <w:szCs w:val="28"/>
        </w:rPr>
        <w:t>mail</w:t>
      </w:r>
      <w:proofErr w:type="spellEnd"/>
      <w:r w:rsidRPr="00FA6999">
        <w:rPr>
          <w:rFonts w:ascii="Times New Roman" w:hAnsi="Times New Roman" w:cs="Times New Roman"/>
          <w:sz w:val="28"/>
          <w:szCs w:val="28"/>
        </w:rPr>
        <w:t>: infomf@minfin.gov.ua</w:t>
      </w:r>
    </w:p>
    <w:p w14:paraId="5D40028A" w14:textId="77777777" w:rsidR="0079700B" w:rsidRPr="00FA6999" w:rsidRDefault="0079700B" w:rsidP="00BF3673">
      <w:pPr>
        <w:spacing w:after="0" w:line="240" w:lineRule="auto"/>
        <w:jc w:val="both"/>
        <w:outlineLvl w:val="0"/>
        <w:rPr>
          <w:rFonts w:ascii="Times New Roman" w:eastAsia="Times New Roman" w:hAnsi="Times New Roman" w:cs="Times New Roman"/>
          <w:sz w:val="28"/>
          <w:szCs w:val="28"/>
        </w:rPr>
      </w:pPr>
    </w:p>
    <w:p w14:paraId="7BAE4C29" w14:textId="1C710BA7" w:rsidR="0079700B" w:rsidRPr="00FA6999" w:rsidRDefault="006C63FA" w:rsidP="00BF3673">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Мінрозвитку</w:t>
      </w:r>
      <w:r w:rsidR="0079700B" w:rsidRPr="00FA6999">
        <w:rPr>
          <w:rFonts w:ascii="Times New Roman" w:eastAsia="Times New Roman" w:hAnsi="Times New Roman" w:cs="Times New Roman"/>
          <w:b/>
          <w:sz w:val="28"/>
          <w:szCs w:val="28"/>
        </w:rPr>
        <w:t>:</w:t>
      </w:r>
    </w:p>
    <w:p w14:paraId="4CEFF852" w14:textId="77777777" w:rsidR="00B944FD" w:rsidRPr="00FA6999" w:rsidRDefault="00B944FD" w:rsidP="00B944FD">
      <w:pPr>
        <w:shd w:val="clear" w:color="auto" w:fill="FFFFFF"/>
        <w:spacing w:after="0" w:line="240" w:lineRule="auto"/>
        <w:jc w:val="both"/>
        <w:outlineLvl w:val="0"/>
        <w:rPr>
          <w:rFonts w:ascii="Times New Roman" w:hAnsi="Times New Roman"/>
          <w:sz w:val="28"/>
          <w:szCs w:val="28"/>
        </w:rPr>
      </w:pPr>
      <w:r w:rsidRPr="00FA6999">
        <w:rPr>
          <w:rFonts w:ascii="Times New Roman" w:hAnsi="Times New Roman"/>
          <w:sz w:val="28"/>
          <w:szCs w:val="28"/>
        </w:rPr>
        <w:t>Міністерство розвитку громад</w:t>
      </w:r>
      <w:r>
        <w:rPr>
          <w:rFonts w:ascii="Times New Roman" w:hAnsi="Times New Roman"/>
          <w:sz w:val="28"/>
        </w:rPr>
        <w:t xml:space="preserve"> та </w:t>
      </w:r>
      <w:r w:rsidRPr="00FA6999">
        <w:rPr>
          <w:rFonts w:ascii="Times New Roman" w:hAnsi="Times New Roman"/>
          <w:sz w:val="28"/>
          <w:szCs w:val="28"/>
        </w:rPr>
        <w:t>територій</w:t>
      </w:r>
      <w:r w:rsidRPr="00BF3673">
        <w:rPr>
          <w:rFonts w:ascii="Times New Roman" w:hAnsi="Times New Roman"/>
          <w:sz w:val="28"/>
        </w:rPr>
        <w:t xml:space="preserve"> </w:t>
      </w:r>
      <w:r w:rsidRPr="00FA6999">
        <w:rPr>
          <w:rFonts w:ascii="Times New Roman" w:hAnsi="Times New Roman"/>
          <w:sz w:val="28"/>
          <w:szCs w:val="28"/>
        </w:rPr>
        <w:t>України</w:t>
      </w:r>
    </w:p>
    <w:p w14:paraId="438A6FA8" w14:textId="54C983AC" w:rsidR="0079700B" w:rsidRPr="00FA6999" w:rsidRDefault="0079700B" w:rsidP="00BF3673">
      <w:pPr>
        <w:shd w:val="clear" w:color="auto" w:fill="FFFFFF"/>
        <w:spacing w:after="0" w:line="240" w:lineRule="auto"/>
        <w:jc w:val="both"/>
        <w:outlineLvl w:val="0"/>
        <w:rPr>
          <w:rFonts w:ascii="Times New Roman" w:hAnsi="Times New Roman" w:cs="Times New Roman"/>
          <w:sz w:val="28"/>
          <w:szCs w:val="28"/>
        </w:rPr>
      </w:pPr>
      <w:r w:rsidRPr="00FA6999">
        <w:rPr>
          <w:rFonts w:ascii="Times New Roman" w:hAnsi="Times New Roman" w:cs="Times New Roman"/>
          <w:sz w:val="28"/>
          <w:szCs w:val="28"/>
        </w:rPr>
        <w:lastRenderedPageBreak/>
        <w:t>Адреса та індекс: Україна, 01</w:t>
      </w:r>
      <w:r w:rsidRPr="00BF3673">
        <w:rPr>
          <w:rFonts w:ascii="Times New Roman" w:hAnsi="Times New Roman"/>
          <w:sz w:val="28"/>
        </w:rPr>
        <w:t>135</w:t>
      </w:r>
      <w:r w:rsidRPr="00FA6999">
        <w:rPr>
          <w:rFonts w:ascii="Times New Roman" w:hAnsi="Times New Roman" w:cs="Times New Roman"/>
          <w:sz w:val="28"/>
          <w:szCs w:val="28"/>
        </w:rPr>
        <w:t xml:space="preserve">, м. Київ, </w:t>
      </w:r>
      <w:r w:rsidRPr="00BF3673">
        <w:rPr>
          <w:rFonts w:ascii="Times New Roman" w:hAnsi="Times New Roman"/>
          <w:sz w:val="28"/>
        </w:rPr>
        <w:t xml:space="preserve">пр-т. </w:t>
      </w:r>
      <w:r w:rsidR="004477FA" w:rsidRPr="00FA6999">
        <w:rPr>
          <w:rFonts w:ascii="Times New Roman" w:hAnsi="Times New Roman" w:cs="Times New Roman"/>
          <w:sz w:val="28"/>
          <w:szCs w:val="28"/>
        </w:rPr>
        <w:t>Берестейський</w:t>
      </w:r>
      <w:r w:rsidRPr="00FA6999">
        <w:rPr>
          <w:rFonts w:ascii="Times New Roman" w:hAnsi="Times New Roman" w:cs="Times New Roman"/>
          <w:sz w:val="28"/>
          <w:szCs w:val="28"/>
        </w:rPr>
        <w:t xml:space="preserve">, </w:t>
      </w:r>
      <w:r w:rsidRPr="00FA6999">
        <w:rPr>
          <w:rFonts w:ascii="Times New Roman" w:hAnsi="Times New Roman"/>
          <w:sz w:val="28"/>
        </w:rPr>
        <w:t>14</w:t>
      </w:r>
      <w:r w:rsidRPr="00FA6999">
        <w:rPr>
          <w:rFonts w:ascii="Times New Roman" w:hAnsi="Times New Roman" w:cs="Times New Roman"/>
          <w:sz w:val="28"/>
          <w:szCs w:val="28"/>
        </w:rPr>
        <w:t>.</w:t>
      </w:r>
    </w:p>
    <w:p w14:paraId="30EA68C8" w14:textId="77777777" w:rsidR="0079700B" w:rsidRPr="00FA6999" w:rsidRDefault="0079700B" w:rsidP="00BF3673">
      <w:pPr>
        <w:shd w:val="clear" w:color="auto" w:fill="FFFFFF"/>
        <w:spacing w:after="0" w:line="240" w:lineRule="auto"/>
        <w:jc w:val="both"/>
        <w:outlineLvl w:val="0"/>
        <w:rPr>
          <w:rFonts w:ascii="Times New Roman" w:hAnsi="Times New Roman"/>
          <w:sz w:val="28"/>
        </w:rPr>
      </w:pPr>
      <w:r w:rsidRPr="00FA6999">
        <w:rPr>
          <w:rFonts w:ascii="Times New Roman" w:hAnsi="Times New Roman" w:cs="Times New Roman"/>
          <w:sz w:val="28"/>
          <w:szCs w:val="28"/>
        </w:rPr>
        <w:t xml:space="preserve">Телефон </w:t>
      </w:r>
      <w:r w:rsidRPr="00FA6999">
        <w:rPr>
          <w:rFonts w:ascii="Times New Roman" w:hAnsi="Times New Roman"/>
          <w:sz w:val="28"/>
        </w:rPr>
        <w:t>351-49-54</w:t>
      </w:r>
      <w:r w:rsidRPr="00FA6999">
        <w:rPr>
          <w:rFonts w:ascii="Times New Roman" w:hAnsi="Times New Roman" w:cs="Times New Roman"/>
          <w:sz w:val="28"/>
          <w:szCs w:val="28"/>
        </w:rPr>
        <w:t xml:space="preserve">, </w:t>
      </w:r>
      <w:r w:rsidRPr="00FA6999">
        <w:rPr>
          <w:rFonts w:ascii="Times New Roman" w:hAnsi="Times New Roman"/>
          <w:sz w:val="28"/>
        </w:rPr>
        <w:t>351-40-35</w:t>
      </w:r>
      <w:r w:rsidRPr="00FA6999">
        <w:rPr>
          <w:rFonts w:ascii="Times New Roman" w:hAnsi="Times New Roman" w:cs="Times New Roman"/>
          <w:sz w:val="28"/>
          <w:szCs w:val="28"/>
        </w:rPr>
        <w:t xml:space="preserve">, факс </w:t>
      </w:r>
      <w:r w:rsidRPr="00FA6999">
        <w:rPr>
          <w:rFonts w:ascii="Times New Roman" w:hAnsi="Times New Roman"/>
          <w:sz w:val="28"/>
        </w:rPr>
        <w:t>351-48-45</w:t>
      </w:r>
    </w:p>
    <w:p w14:paraId="2BC297F3" w14:textId="77777777" w:rsidR="0079700B" w:rsidRPr="00FA6999" w:rsidRDefault="0079700B" w:rsidP="00BF3673">
      <w:pPr>
        <w:shd w:val="clear" w:color="auto" w:fill="FFFFFF"/>
        <w:spacing w:after="0" w:line="240" w:lineRule="auto"/>
        <w:jc w:val="both"/>
        <w:outlineLvl w:val="0"/>
        <w:rPr>
          <w:rFonts w:ascii="Times New Roman" w:hAnsi="Times New Roman" w:cs="Times New Roman"/>
          <w:sz w:val="28"/>
          <w:szCs w:val="28"/>
        </w:rPr>
      </w:pPr>
      <w:r w:rsidRPr="00FA6999">
        <w:rPr>
          <w:rFonts w:ascii="Times New Roman" w:hAnsi="Times New Roman" w:cs="Times New Roman"/>
          <w:sz w:val="28"/>
          <w:szCs w:val="28"/>
        </w:rPr>
        <w:t>E-</w:t>
      </w:r>
      <w:proofErr w:type="spellStart"/>
      <w:r w:rsidRPr="00FA6999">
        <w:rPr>
          <w:rFonts w:ascii="Times New Roman" w:hAnsi="Times New Roman" w:cs="Times New Roman"/>
          <w:sz w:val="28"/>
          <w:szCs w:val="28"/>
        </w:rPr>
        <w:t>mail</w:t>
      </w:r>
      <w:proofErr w:type="spellEnd"/>
      <w:r w:rsidRPr="00FA6999">
        <w:rPr>
          <w:rFonts w:ascii="Times New Roman" w:hAnsi="Times New Roman" w:cs="Times New Roman"/>
          <w:sz w:val="28"/>
          <w:szCs w:val="28"/>
        </w:rPr>
        <w:t>: miu@mtu.gov.ua</w:t>
      </w:r>
      <w:r w:rsidRPr="00FA6999" w:rsidDel="003E317A">
        <w:rPr>
          <w:rFonts w:ascii="Times New Roman" w:hAnsi="Times New Roman" w:cs="Times New Roman"/>
          <w:sz w:val="28"/>
          <w:szCs w:val="28"/>
        </w:rPr>
        <w:t xml:space="preserve"> </w:t>
      </w:r>
    </w:p>
    <w:p w14:paraId="634C1034" w14:textId="77777777" w:rsidR="0079700B" w:rsidRPr="00FA6999" w:rsidRDefault="0079700B" w:rsidP="00BF3673">
      <w:pPr>
        <w:spacing w:after="0" w:line="240" w:lineRule="auto"/>
        <w:jc w:val="both"/>
        <w:outlineLvl w:val="0"/>
        <w:rPr>
          <w:rFonts w:ascii="Times New Roman" w:eastAsia="Times New Roman" w:hAnsi="Times New Roman" w:cs="Times New Roman"/>
          <w:sz w:val="28"/>
          <w:szCs w:val="28"/>
        </w:rPr>
      </w:pPr>
    </w:p>
    <w:p w14:paraId="38CD8F98" w14:textId="609C6E64" w:rsidR="00B71E04" w:rsidRPr="00A06EA2" w:rsidRDefault="00B71E04" w:rsidP="00710AF3">
      <w:pPr>
        <w:spacing w:after="0" w:line="240" w:lineRule="auto"/>
        <w:jc w:val="both"/>
        <w:outlineLvl w:val="0"/>
        <w:rPr>
          <w:rFonts w:ascii="Times New Roman" w:eastAsia="Times New Roman" w:hAnsi="Times New Roman" w:cs="Times New Roman"/>
          <w:b/>
          <w:sz w:val="28"/>
          <w:szCs w:val="28"/>
        </w:rPr>
      </w:pPr>
      <w:r w:rsidRPr="00A06EA2">
        <w:rPr>
          <w:rFonts w:ascii="Times New Roman" w:eastAsia="Times New Roman" w:hAnsi="Times New Roman" w:cs="Times New Roman"/>
          <w:b/>
          <w:sz w:val="28"/>
          <w:szCs w:val="28"/>
        </w:rPr>
        <w:t>Власник об'єкт</w:t>
      </w:r>
      <w:r w:rsidR="001E0F1D">
        <w:rPr>
          <w:rFonts w:ascii="Times New Roman" w:eastAsia="Times New Roman" w:hAnsi="Times New Roman" w:cs="Times New Roman"/>
          <w:b/>
          <w:sz w:val="28"/>
          <w:szCs w:val="28"/>
        </w:rPr>
        <w:t>а</w:t>
      </w:r>
      <w:r w:rsidRPr="00A06EA2">
        <w:rPr>
          <w:rFonts w:ascii="Times New Roman" w:eastAsia="Times New Roman" w:hAnsi="Times New Roman" w:cs="Times New Roman"/>
          <w:b/>
          <w:sz w:val="28"/>
          <w:szCs w:val="28"/>
        </w:rPr>
        <w:t xml:space="preserve">: </w:t>
      </w:r>
    </w:p>
    <w:p w14:paraId="410A9628" w14:textId="77777777" w:rsidR="00B71E04" w:rsidRPr="00A06EA2" w:rsidRDefault="00DD448D" w:rsidP="00B71E04">
      <w:pPr>
        <w:spacing w:after="0" w:line="240" w:lineRule="auto"/>
        <w:jc w:val="both"/>
        <w:outlineLvl w:val="0"/>
        <w:rPr>
          <w:rFonts w:ascii="Times New Roman" w:eastAsia="Times New Roman" w:hAnsi="Times New Roman" w:cs="Times New Roman"/>
          <w:sz w:val="28"/>
          <w:szCs w:val="28"/>
        </w:rPr>
      </w:pPr>
      <w:r w:rsidRPr="00A06EA2">
        <w:rPr>
          <w:rFonts w:ascii="Times New Roman" w:eastAsia="Times New Roman" w:hAnsi="Times New Roman" w:cs="Times New Roman"/>
          <w:sz w:val="28"/>
          <w:szCs w:val="28"/>
        </w:rPr>
        <w:t>_____________________</w:t>
      </w:r>
    </w:p>
    <w:p w14:paraId="4E2F5180" w14:textId="77777777" w:rsidR="00607C0F" w:rsidRPr="00A06EA2" w:rsidRDefault="00607C0F" w:rsidP="000A4C5A">
      <w:pPr>
        <w:spacing w:after="0" w:line="240" w:lineRule="auto"/>
        <w:rPr>
          <w:rFonts w:ascii="Times New Roman" w:eastAsia="Times New Roman" w:hAnsi="Times New Roman" w:cs="Times New Roman"/>
          <w:sz w:val="28"/>
          <w:szCs w:val="28"/>
        </w:rPr>
      </w:pPr>
    </w:p>
    <w:p w14:paraId="08567498" w14:textId="77777777" w:rsidR="00832702" w:rsidRPr="00A06EA2" w:rsidRDefault="00832702" w:rsidP="004E3C25">
      <w:pPr>
        <w:spacing w:after="120" w:line="240" w:lineRule="auto"/>
        <w:jc w:val="both"/>
        <w:outlineLvl w:val="0"/>
        <w:rPr>
          <w:rFonts w:ascii="Times New Roman" w:eastAsia="Times New Roman" w:hAnsi="Times New Roman" w:cs="Times New Roman"/>
          <w:b/>
          <w:sz w:val="28"/>
          <w:szCs w:val="28"/>
        </w:rPr>
      </w:pPr>
      <w:r w:rsidRPr="00A06EA2">
        <w:rPr>
          <w:rFonts w:ascii="Times New Roman" w:eastAsia="Times New Roman" w:hAnsi="Times New Roman" w:cs="Times New Roman"/>
          <w:b/>
          <w:sz w:val="28"/>
          <w:szCs w:val="28"/>
        </w:rPr>
        <w:t>Кінцевий бенефіціар (</w:t>
      </w:r>
      <w:r w:rsidR="00DD448D" w:rsidRPr="00A06EA2">
        <w:rPr>
          <w:rFonts w:ascii="Times New Roman" w:eastAsia="Times New Roman" w:hAnsi="Times New Roman" w:cs="Times New Roman"/>
          <w:b/>
          <w:sz w:val="28"/>
          <w:szCs w:val="28"/>
        </w:rPr>
        <w:t>Розпорядник</w:t>
      </w:r>
      <w:r w:rsidRPr="00A06EA2">
        <w:rPr>
          <w:rFonts w:ascii="Times New Roman" w:eastAsia="Times New Roman" w:hAnsi="Times New Roman" w:cs="Times New Roman"/>
          <w:b/>
          <w:sz w:val="28"/>
          <w:szCs w:val="28"/>
        </w:rPr>
        <w:t xml:space="preserve"> субвенції):</w:t>
      </w:r>
    </w:p>
    <w:p w14:paraId="77C39D91" w14:textId="77777777" w:rsidR="00D5537D" w:rsidRPr="00A06EA2" w:rsidRDefault="00DD448D" w:rsidP="00D5537D">
      <w:pPr>
        <w:spacing w:after="0" w:line="240" w:lineRule="auto"/>
        <w:rPr>
          <w:rFonts w:ascii="Times New Roman" w:eastAsia="Times New Roman" w:hAnsi="Times New Roman" w:cs="Times New Roman"/>
          <w:sz w:val="28"/>
          <w:szCs w:val="28"/>
        </w:rPr>
      </w:pPr>
      <w:r w:rsidRPr="00A06EA2">
        <w:rPr>
          <w:rFonts w:ascii="Times New Roman" w:eastAsia="Times New Roman" w:hAnsi="Times New Roman" w:cs="Times New Roman"/>
          <w:sz w:val="28"/>
          <w:szCs w:val="28"/>
        </w:rPr>
        <w:t>________________________________</w:t>
      </w:r>
    </w:p>
    <w:p w14:paraId="680B8922" w14:textId="77777777" w:rsidR="0079700B" w:rsidRPr="00FA6999" w:rsidRDefault="0079700B" w:rsidP="00BF3673">
      <w:pPr>
        <w:spacing w:after="0" w:line="240" w:lineRule="auto"/>
        <w:rPr>
          <w:rFonts w:ascii="Times New Roman" w:eastAsia="Times New Roman" w:hAnsi="Times New Roman" w:cs="Times New Roman"/>
          <w:sz w:val="28"/>
          <w:szCs w:val="28"/>
        </w:rPr>
      </w:pPr>
    </w:p>
    <w:p w14:paraId="256D151F" w14:textId="77777777" w:rsidR="00931305" w:rsidRPr="00BF3673" w:rsidRDefault="00931305" w:rsidP="00BF3673">
      <w:pPr>
        <w:spacing w:after="0" w:line="240" w:lineRule="auto"/>
        <w:jc w:val="center"/>
        <w:outlineLvl w:val="0"/>
        <w:rPr>
          <w:rFonts w:ascii="Times New Roman" w:hAnsi="Times New Roman"/>
          <w:b/>
          <w:sz w:val="28"/>
        </w:rPr>
      </w:pPr>
    </w:p>
    <w:p w14:paraId="64D00D11" w14:textId="77777777" w:rsidR="0079700B" w:rsidRPr="00FA6999" w:rsidRDefault="0079700B" w:rsidP="00BF3673">
      <w:pPr>
        <w:spacing w:after="0" w:line="240" w:lineRule="auto"/>
        <w:jc w:val="center"/>
        <w:outlineLvl w:val="0"/>
        <w:rPr>
          <w:rFonts w:ascii="Times New Roman" w:eastAsia="Times New Roman" w:hAnsi="Times New Roman" w:cs="Times New Roman"/>
          <w:b/>
          <w:sz w:val="28"/>
          <w:szCs w:val="28"/>
        </w:rPr>
      </w:pPr>
      <w:r w:rsidRPr="00FA6999">
        <w:rPr>
          <w:rFonts w:ascii="Times New Roman" w:eastAsia="Times New Roman" w:hAnsi="Times New Roman" w:cs="Times New Roman"/>
          <w:b/>
          <w:sz w:val="28"/>
          <w:szCs w:val="28"/>
        </w:rPr>
        <w:t>Стаття 21: Зміни відомостей, зазначених у статті 20 Угоди</w:t>
      </w:r>
    </w:p>
    <w:p w14:paraId="1C9237F8" w14:textId="77777777" w:rsidR="0079700B" w:rsidRPr="00FA6999" w:rsidRDefault="0079700B" w:rsidP="00BF3673">
      <w:pPr>
        <w:spacing w:after="0" w:line="240" w:lineRule="auto"/>
        <w:jc w:val="center"/>
        <w:outlineLvl w:val="0"/>
        <w:rPr>
          <w:rFonts w:ascii="Times New Roman" w:eastAsia="Times New Roman" w:hAnsi="Times New Roman" w:cs="Times New Roman"/>
          <w:b/>
          <w:sz w:val="28"/>
          <w:szCs w:val="28"/>
        </w:rPr>
      </w:pPr>
    </w:p>
    <w:p w14:paraId="3079E310" w14:textId="77777777" w:rsidR="0079700B" w:rsidRPr="00FA6999" w:rsidRDefault="0079700B" w:rsidP="00BF3673">
      <w:pPr>
        <w:spacing w:after="0" w:line="240" w:lineRule="auto"/>
        <w:ind w:firstLine="567"/>
        <w:jc w:val="both"/>
        <w:outlineLvl w:val="0"/>
        <w:rPr>
          <w:rFonts w:ascii="Times New Roman" w:eastAsia="Times New Roman" w:hAnsi="Times New Roman" w:cs="Times New Roman"/>
          <w:sz w:val="28"/>
          <w:szCs w:val="28"/>
        </w:rPr>
      </w:pPr>
      <w:r w:rsidRPr="00FA6999">
        <w:rPr>
          <w:rFonts w:ascii="Times New Roman" w:eastAsia="Times New Roman" w:hAnsi="Times New Roman" w:cs="Times New Roman"/>
          <w:sz w:val="28"/>
          <w:szCs w:val="28"/>
        </w:rPr>
        <w:t>21.1. Сторони зобов’язуються негайно письмово повідомити одна одну у випадках зміни відомостей, вказаних у статті 20 цієї Угоди, в тому числі, але не виключно, у випадках: реорганізації сторони (поділ, виділ, злиття, ліквідація), зміни назви, зміни керівника, зміни органу управління, правонаступництва за законом чи за рішенням.</w:t>
      </w:r>
    </w:p>
    <w:p w14:paraId="4F08989B" w14:textId="77777777" w:rsidR="0079700B" w:rsidRPr="00FA6999" w:rsidRDefault="0079700B" w:rsidP="00BF3673">
      <w:pPr>
        <w:spacing w:after="0" w:line="240" w:lineRule="auto"/>
        <w:jc w:val="both"/>
        <w:outlineLvl w:val="0"/>
        <w:rPr>
          <w:rFonts w:ascii="Times New Roman" w:eastAsia="Times New Roman" w:hAnsi="Times New Roman" w:cs="Times New Roman"/>
          <w:b/>
          <w:sz w:val="28"/>
          <w:szCs w:val="28"/>
        </w:rPr>
      </w:pPr>
    </w:p>
    <w:p w14:paraId="17D34A34" w14:textId="77777777" w:rsidR="0079700B" w:rsidRPr="00FA6999" w:rsidRDefault="0079700B" w:rsidP="00BF3673">
      <w:pPr>
        <w:spacing w:after="0" w:line="240" w:lineRule="auto"/>
        <w:jc w:val="both"/>
        <w:rPr>
          <w:rFonts w:ascii="Times New Roman" w:hAnsi="Times New Roman" w:cs="Times New Roman"/>
          <w:b/>
          <w:sz w:val="28"/>
        </w:rPr>
      </w:pPr>
      <w:r w:rsidRPr="00FA6999">
        <w:rPr>
          <w:rFonts w:ascii="Times New Roman" w:hAnsi="Times New Roman" w:cs="Times New Roman"/>
          <w:b/>
          <w:sz w:val="28"/>
        </w:rPr>
        <w:t>НА ПОСВІДЧЕННЯ  ЦЬОГО СТОРОНИ,</w:t>
      </w:r>
    </w:p>
    <w:p w14:paraId="1FD262D7" w14:textId="77777777" w:rsidR="0079700B" w:rsidRPr="00FA6999" w:rsidRDefault="0079700B" w:rsidP="00BF3673">
      <w:pPr>
        <w:spacing w:after="0" w:line="240" w:lineRule="auto"/>
        <w:jc w:val="both"/>
        <w:rPr>
          <w:rFonts w:ascii="Times New Roman" w:hAnsi="Times New Roman" w:cs="Times New Roman"/>
          <w:b/>
          <w:sz w:val="28"/>
        </w:rPr>
      </w:pPr>
      <w:r w:rsidRPr="00FA6999">
        <w:rPr>
          <w:rFonts w:ascii="Times New Roman" w:hAnsi="Times New Roman" w:cs="Times New Roman"/>
          <w:b/>
          <w:sz w:val="28"/>
        </w:rPr>
        <w:t>діючи через своїх належним чином уповноважених представників уклали цю угоду__________________20__ року.</w:t>
      </w:r>
    </w:p>
    <w:p w14:paraId="6526A38D" w14:textId="77777777" w:rsidR="0079700B" w:rsidRDefault="0079700B" w:rsidP="00BF3673">
      <w:pPr>
        <w:spacing w:after="0" w:line="240" w:lineRule="auto"/>
        <w:jc w:val="both"/>
        <w:rPr>
          <w:rFonts w:ascii="Times New Roman" w:hAnsi="Times New Roman" w:cs="Times New Roman"/>
          <w:b/>
          <w:sz w:val="28"/>
        </w:rPr>
      </w:pPr>
    </w:p>
    <w:p w14:paraId="165D4313" w14:textId="77777777" w:rsidR="0079700B" w:rsidRPr="00FA6999" w:rsidRDefault="0079700B" w:rsidP="00BF3673">
      <w:pPr>
        <w:spacing w:after="0" w:line="240" w:lineRule="auto"/>
        <w:jc w:val="both"/>
        <w:rPr>
          <w:rFonts w:ascii="Times New Roman" w:hAnsi="Times New Roman" w:cs="Times New Roman"/>
          <w:b/>
          <w:sz w:val="28"/>
        </w:rPr>
      </w:pPr>
      <w:r w:rsidRPr="00FA6999">
        <w:rPr>
          <w:rFonts w:ascii="Times New Roman" w:hAnsi="Times New Roman" w:cs="Times New Roman"/>
          <w:b/>
          <w:sz w:val="28"/>
        </w:rPr>
        <w:t>МІНІСТЕРСТВО ФІНАНСІВ УКРАЇНИ</w:t>
      </w:r>
    </w:p>
    <w:p w14:paraId="12E2E421" w14:textId="77777777" w:rsidR="0079700B" w:rsidRPr="00FA6999" w:rsidRDefault="0079700B" w:rsidP="00BF3673">
      <w:pPr>
        <w:spacing w:after="0" w:line="240" w:lineRule="auto"/>
        <w:rPr>
          <w:rFonts w:ascii="Times New Roman" w:hAnsi="Times New Roman" w:cs="Times New Roman"/>
          <w:sz w:val="28"/>
        </w:rPr>
      </w:pPr>
      <w:r w:rsidRPr="00FA6999">
        <w:rPr>
          <w:rFonts w:ascii="Times New Roman" w:hAnsi="Times New Roman" w:cs="Times New Roman"/>
          <w:sz w:val="28"/>
        </w:rPr>
        <w:t>Повноважний представник</w:t>
      </w:r>
    </w:p>
    <w:p w14:paraId="2556909E" w14:textId="16939542" w:rsidR="0079700B" w:rsidRPr="00FA6999" w:rsidRDefault="0079700B" w:rsidP="009A7BD5">
      <w:pPr>
        <w:spacing w:after="0" w:line="240" w:lineRule="auto"/>
        <w:jc w:val="both"/>
        <w:rPr>
          <w:rFonts w:ascii="Times New Roman" w:hAnsi="Times New Roman" w:cs="Times New Roman"/>
          <w:b/>
          <w:sz w:val="28"/>
        </w:rPr>
      </w:pPr>
      <w:r w:rsidRPr="00FA6999">
        <w:rPr>
          <w:rFonts w:ascii="Times New Roman" w:hAnsi="Times New Roman" w:cs="Times New Roman"/>
          <w:b/>
          <w:sz w:val="28"/>
        </w:rPr>
        <w:t xml:space="preserve">Заступник Міністра                </w:t>
      </w:r>
      <w:r w:rsidR="00D57227">
        <w:rPr>
          <w:rFonts w:ascii="Times New Roman" w:hAnsi="Times New Roman" w:cs="Times New Roman"/>
          <w:b/>
          <w:sz w:val="28"/>
        </w:rPr>
        <w:t xml:space="preserve">                            </w:t>
      </w:r>
      <w:r w:rsidR="00FA6999">
        <w:rPr>
          <w:rFonts w:ascii="Times New Roman" w:hAnsi="Times New Roman" w:cs="Times New Roman"/>
          <w:b/>
          <w:sz w:val="28"/>
        </w:rPr>
        <w:t xml:space="preserve">            </w:t>
      </w:r>
      <w:r w:rsidRPr="00FA6999">
        <w:rPr>
          <w:rFonts w:ascii="Times New Roman" w:hAnsi="Times New Roman" w:cs="Times New Roman"/>
          <w:b/>
          <w:sz w:val="28"/>
        </w:rPr>
        <w:t xml:space="preserve">             Ольга ЗИКОВА</w:t>
      </w:r>
      <w:r w:rsidRPr="00FA6999">
        <w:rPr>
          <w:rFonts w:ascii="Times New Roman" w:hAnsi="Times New Roman" w:cs="Times New Roman"/>
          <w:b/>
          <w:sz w:val="28"/>
        </w:rPr>
        <w:tab/>
      </w:r>
      <w:r w:rsidRPr="00FA6999">
        <w:rPr>
          <w:rFonts w:ascii="Times New Roman" w:hAnsi="Times New Roman" w:cs="Times New Roman"/>
          <w:b/>
          <w:sz w:val="28"/>
        </w:rPr>
        <w:tab/>
      </w:r>
      <w:r w:rsidRPr="00FA6999">
        <w:rPr>
          <w:rFonts w:ascii="Times New Roman" w:hAnsi="Times New Roman" w:cs="Times New Roman"/>
          <w:b/>
          <w:sz w:val="28"/>
        </w:rPr>
        <w:tab/>
      </w:r>
      <w:r w:rsidRPr="00FA6999">
        <w:rPr>
          <w:rFonts w:ascii="Times New Roman" w:hAnsi="Times New Roman" w:cs="Times New Roman"/>
          <w:b/>
          <w:sz w:val="28"/>
        </w:rPr>
        <w:tab/>
      </w:r>
      <w:r w:rsidRPr="00FA6999">
        <w:rPr>
          <w:rFonts w:ascii="Times New Roman" w:hAnsi="Times New Roman" w:cs="Times New Roman"/>
          <w:b/>
          <w:sz w:val="28"/>
        </w:rPr>
        <w:tab/>
      </w:r>
    </w:p>
    <w:p w14:paraId="32626CFD" w14:textId="77777777" w:rsidR="00B944FD" w:rsidRDefault="00B944FD" w:rsidP="00B944FD">
      <w:pPr>
        <w:spacing w:after="0" w:line="240" w:lineRule="auto"/>
        <w:rPr>
          <w:rFonts w:ascii="Times New Roman" w:hAnsi="Times New Roman" w:cs="Times New Roman"/>
          <w:b/>
          <w:sz w:val="28"/>
        </w:rPr>
      </w:pPr>
      <w:r>
        <w:rPr>
          <w:rFonts w:ascii="Times New Roman" w:hAnsi="Times New Roman" w:cs="Times New Roman"/>
          <w:b/>
          <w:sz w:val="28"/>
        </w:rPr>
        <w:t>МІНІСТЕРСТВО РОЗВИТКУ ГРОМАД ТА ТЕРИТОРІЙ УКРАЇНИ</w:t>
      </w:r>
    </w:p>
    <w:p w14:paraId="04FBE800" w14:textId="77777777" w:rsidR="00B944FD" w:rsidRDefault="00B944FD" w:rsidP="00B944FD">
      <w:pPr>
        <w:spacing w:after="0" w:line="240" w:lineRule="auto"/>
        <w:rPr>
          <w:rFonts w:ascii="Times New Roman" w:hAnsi="Times New Roman" w:cs="Times New Roman"/>
          <w:sz w:val="28"/>
        </w:rPr>
      </w:pPr>
      <w:r>
        <w:rPr>
          <w:rFonts w:ascii="Times New Roman" w:hAnsi="Times New Roman" w:cs="Times New Roman"/>
          <w:sz w:val="28"/>
        </w:rPr>
        <w:t>Повноважний представник</w:t>
      </w:r>
    </w:p>
    <w:p w14:paraId="4F00036B" w14:textId="77777777" w:rsidR="00B944FD" w:rsidRPr="000E21F7" w:rsidRDefault="00B944FD" w:rsidP="00B944FD">
      <w:pPr>
        <w:spacing w:after="0" w:line="240" w:lineRule="auto"/>
        <w:jc w:val="both"/>
        <w:rPr>
          <w:rFonts w:ascii="Times New Roman" w:hAnsi="Times New Roman" w:cs="Times New Roman"/>
          <w:b/>
          <w:sz w:val="28"/>
        </w:rPr>
      </w:pPr>
      <w:r>
        <w:rPr>
          <w:rFonts w:ascii="Times New Roman" w:hAnsi="Times New Roman" w:cs="Times New Roman"/>
          <w:b/>
          <w:sz w:val="28"/>
        </w:rPr>
        <w:t xml:space="preserve">Заступник Міністра                                                               </w:t>
      </w:r>
      <w:r w:rsidRPr="001822F0">
        <w:rPr>
          <w:rFonts w:ascii="Times New Roman" w:hAnsi="Times New Roman" w:cs="Times New Roman"/>
          <w:b/>
          <w:sz w:val="28"/>
        </w:rPr>
        <w:t>Олексій Р</w:t>
      </w:r>
      <w:r>
        <w:rPr>
          <w:rFonts w:ascii="Times New Roman" w:hAnsi="Times New Roman" w:cs="Times New Roman"/>
          <w:b/>
          <w:sz w:val="28"/>
        </w:rPr>
        <w:t>ЯБИКІН</w:t>
      </w:r>
    </w:p>
    <w:p w14:paraId="12D484AC" w14:textId="77777777" w:rsidR="00931305" w:rsidRPr="00FA6999" w:rsidRDefault="00931305" w:rsidP="00BF3673">
      <w:pPr>
        <w:spacing w:after="0" w:line="240" w:lineRule="auto"/>
        <w:jc w:val="both"/>
        <w:outlineLvl w:val="0"/>
        <w:rPr>
          <w:rFonts w:ascii="Times New Roman" w:hAnsi="Times New Roman"/>
          <w:b/>
          <w:sz w:val="28"/>
          <w:szCs w:val="28"/>
        </w:rPr>
      </w:pPr>
    </w:p>
    <w:p w14:paraId="35435C59" w14:textId="77777777" w:rsidR="007305F1" w:rsidRPr="00A06EA2" w:rsidRDefault="007305F1" w:rsidP="00C85DE7">
      <w:pPr>
        <w:spacing w:after="0" w:line="240" w:lineRule="auto"/>
        <w:jc w:val="both"/>
        <w:outlineLvl w:val="0"/>
        <w:rPr>
          <w:rFonts w:ascii="Times New Roman" w:hAnsi="Times New Roman"/>
          <w:b/>
          <w:sz w:val="28"/>
          <w:szCs w:val="28"/>
        </w:rPr>
      </w:pPr>
    </w:p>
    <w:p w14:paraId="743A91E7" w14:textId="77777777" w:rsidR="00C85DE7" w:rsidRPr="00A06EA2" w:rsidRDefault="00830B2F" w:rsidP="00C85DE7">
      <w:pPr>
        <w:spacing w:after="0" w:line="240" w:lineRule="auto"/>
        <w:jc w:val="both"/>
        <w:outlineLvl w:val="0"/>
        <w:rPr>
          <w:rFonts w:ascii="Times New Roman" w:hAnsi="Times New Roman"/>
          <w:b/>
          <w:sz w:val="28"/>
          <w:szCs w:val="28"/>
        </w:rPr>
      </w:pPr>
      <w:r w:rsidRPr="00A06EA2">
        <w:rPr>
          <w:rFonts w:ascii="Times New Roman" w:hAnsi="Times New Roman"/>
          <w:b/>
          <w:sz w:val="28"/>
          <w:szCs w:val="28"/>
        </w:rPr>
        <w:t xml:space="preserve">_______________________ </w:t>
      </w:r>
      <w:r w:rsidR="00C85DE7" w:rsidRPr="00A06EA2">
        <w:rPr>
          <w:rFonts w:ascii="Times New Roman" w:hAnsi="Times New Roman"/>
          <w:b/>
          <w:sz w:val="28"/>
          <w:szCs w:val="28"/>
        </w:rPr>
        <w:t>(ОРГАН МІСЦЕВОГО САМОВРЯДУВАННЯ</w:t>
      </w:r>
      <w:r w:rsidR="00FB7255" w:rsidRPr="00A06EA2">
        <w:rPr>
          <w:rFonts w:ascii="Times New Roman" w:hAnsi="Times New Roman"/>
          <w:b/>
          <w:sz w:val="28"/>
          <w:szCs w:val="28"/>
        </w:rPr>
        <w:t xml:space="preserve"> або </w:t>
      </w:r>
      <w:r w:rsidR="00845A13" w:rsidRPr="00A06EA2">
        <w:rPr>
          <w:rFonts w:ascii="Times New Roman" w:hAnsi="Times New Roman"/>
          <w:b/>
          <w:sz w:val="28"/>
          <w:szCs w:val="28"/>
        </w:rPr>
        <w:t>ВІЙСЬКОВ</w:t>
      </w:r>
      <w:r w:rsidR="007B6CBB" w:rsidRPr="00A06EA2">
        <w:rPr>
          <w:rFonts w:ascii="Times New Roman" w:hAnsi="Times New Roman"/>
          <w:b/>
          <w:sz w:val="28"/>
          <w:szCs w:val="28"/>
        </w:rPr>
        <w:t>А</w:t>
      </w:r>
      <w:r w:rsidR="00845A13" w:rsidRPr="00A06EA2">
        <w:rPr>
          <w:rFonts w:ascii="Times New Roman" w:hAnsi="Times New Roman"/>
          <w:b/>
          <w:sz w:val="28"/>
          <w:szCs w:val="28"/>
        </w:rPr>
        <w:t xml:space="preserve"> АДМІНІСТРАЦІЯ</w:t>
      </w:r>
      <w:r w:rsidR="00C85DE7" w:rsidRPr="00A06EA2">
        <w:rPr>
          <w:rFonts w:ascii="Times New Roman" w:hAnsi="Times New Roman"/>
          <w:b/>
          <w:sz w:val="28"/>
          <w:szCs w:val="28"/>
        </w:rPr>
        <w:t>)</w:t>
      </w:r>
    </w:p>
    <w:p w14:paraId="05FC4761" w14:textId="77777777" w:rsidR="00EB4012" w:rsidRPr="00A06EA2" w:rsidRDefault="00EB4012" w:rsidP="00EB4012">
      <w:pPr>
        <w:spacing w:after="0" w:line="240" w:lineRule="auto"/>
        <w:jc w:val="both"/>
        <w:outlineLvl w:val="0"/>
        <w:rPr>
          <w:rFonts w:ascii="Times New Roman" w:hAnsi="Times New Roman"/>
          <w:b/>
          <w:sz w:val="28"/>
          <w:szCs w:val="28"/>
        </w:rPr>
      </w:pPr>
    </w:p>
    <w:p w14:paraId="59B059AF" w14:textId="3A4AFC7A" w:rsidR="00931305" w:rsidRPr="00FA6999" w:rsidRDefault="00931305" w:rsidP="00BF3673">
      <w:pPr>
        <w:spacing w:after="0" w:line="240" w:lineRule="auto"/>
        <w:jc w:val="both"/>
        <w:outlineLvl w:val="0"/>
        <w:rPr>
          <w:rFonts w:ascii="Times New Roman" w:hAnsi="Times New Roman"/>
          <w:sz w:val="28"/>
        </w:rPr>
      </w:pPr>
      <w:r w:rsidRPr="00FA6999">
        <w:rPr>
          <w:rFonts w:ascii="Times New Roman" w:hAnsi="Times New Roman"/>
          <w:sz w:val="28"/>
        </w:rPr>
        <w:t>Повноважний представник</w:t>
      </w:r>
      <w:r w:rsidR="00EB4012" w:rsidRPr="00A06EA2">
        <w:rPr>
          <w:rFonts w:ascii="Times New Roman" w:eastAsia="Times New Roman" w:hAnsi="Times New Roman" w:cs="Times New Roman"/>
          <w:sz w:val="28"/>
          <w:szCs w:val="28"/>
        </w:rPr>
        <w:t>:</w:t>
      </w:r>
      <w:r w:rsidR="00830B2F" w:rsidRPr="00A06EA2">
        <w:rPr>
          <w:rFonts w:ascii="Times New Roman" w:eastAsia="Times New Roman" w:hAnsi="Times New Roman" w:cs="Times New Roman"/>
          <w:sz w:val="28"/>
          <w:szCs w:val="28"/>
        </w:rPr>
        <w:t xml:space="preserve">                 </w:t>
      </w:r>
      <w:r w:rsidR="00EB4012" w:rsidRPr="00A06EA2">
        <w:rPr>
          <w:rFonts w:ascii="Times New Roman" w:eastAsia="Times New Roman" w:hAnsi="Times New Roman" w:cs="Times New Roman"/>
          <w:sz w:val="28"/>
          <w:szCs w:val="28"/>
        </w:rPr>
        <w:t xml:space="preserve">_________________ </w:t>
      </w:r>
    </w:p>
    <w:p w14:paraId="69C49C8D" w14:textId="77777777" w:rsidR="00EB4012" w:rsidRPr="00A06EA2" w:rsidRDefault="00EB4012" w:rsidP="00EB4012">
      <w:pPr>
        <w:spacing w:after="0" w:line="240" w:lineRule="auto"/>
        <w:jc w:val="both"/>
        <w:outlineLvl w:val="0"/>
        <w:rPr>
          <w:rFonts w:ascii="Times New Roman" w:eastAsia="Times New Roman" w:hAnsi="Times New Roman" w:cs="Times New Roman"/>
          <w:sz w:val="28"/>
          <w:szCs w:val="28"/>
        </w:rPr>
      </w:pPr>
    </w:p>
    <w:p w14:paraId="36B6AAF5" w14:textId="77777777" w:rsidR="00830B2F" w:rsidRPr="00A06EA2" w:rsidRDefault="00830B2F" w:rsidP="00830B2F">
      <w:pPr>
        <w:spacing w:after="0" w:line="240" w:lineRule="auto"/>
        <w:jc w:val="both"/>
        <w:outlineLvl w:val="0"/>
        <w:rPr>
          <w:rFonts w:ascii="Times New Roman" w:hAnsi="Times New Roman"/>
          <w:b/>
          <w:sz w:val="28"/>
          <w:szCs w:val="28"/>
        </w:rPr>
      </w:pPr>
      <w:r w:rsidRPr="00A06EA2">
        <w:rPr>
          <w:rFonts w:ascii="Times New Roman" w:hAnsi="Times New Roman"/>
          <w:b/>
          <w:sz w:val="28"/>
          <w:szCs w:val="28"/>
        </w:rPr>
        <w:t>_______________________ (ОРГАН МІСЦЕВОГО САМОВРЯДУВАННЯ</w:t>
      </w:r>
      <w:r w:rsidR="00845A13" w:rsidRPr="00A06EA2">
        <w:rPr>
          <w:rFonts w:ascii="Times New Roman" w:hAnsi="Times New Roman"/>
          <w:b/>
          <w:sz w:val="28"/>
          <w:szCs w:val="28"/>
        </w:rPr>
        <w:t xml:space="preserve"> або ВІЙСЬКОВ</w:t>
      </w:r>
      <w:r w:rsidR="007B6CBB" w:rsidRPr="00A06EA2">
        <w:rPr>
          <w:rFonts w:ascii="Times New Roman" w:hAnsi="Times New Roman"/>
          <w:b/>
          <w:sz w:val="28"/>
          <w:szCs w:val="28"/>
        </w:rPr>
        <w:t>А</w:t>
      </w:r>
      <w:r w:rsidR="00845A13" w:rsidRPr="00A06EA2">
        <w:rPr>
          <w:rFonts w:ascii="Times New Roman" w:hAnsi="Times New Roman"/>
          <w:b/>
          <w:sz w:val="28"/>
          <w:szCs w:val="28"/>
        </w:rPr>
        <w:t xml:space="preserve"> АДМІНІСТРАЦІЯ</w:t>
      </w:r>
      <w:r w:rsidR="007B6CBB" w:rsidRPr="00A06EA2">
        <w:rPr>
          <w:rFonts w:ascii="Times New Roman" w:hAnsi="Times New Roman"/>
          <w:b/>
          <w:sz w:val="28"/>
          <w:szCs w:val="28"/>
        </w:rPr>
        <w:t xml:space="preserve"> або ЇХ СТРУКТУРНІ ПІДРОЗДІЛИ</w:t>
      </w:r>
      <w:r w:rsidRPr="00A06EA2">
        <w:rPr>
          <w:rFonts w:ascii="Times New Roman" w:hAnsi="Times New Roman"/>
          <w:b/>
          <w:sz w:val="28"/>
          <w:szCs w:val="28"/>
        </w:rPr>
        <w:t>)</w:t>
      </w:r>
    </w:p>
    <w:p w14:paraId="18C95BC3" w14:textId="77777777" w:rsidR="00830B2F" w:rsidRPr="00A06EA2" w:rsidRDefault="00830B2F" w:rsidP="00EB4012">
      <w:pPr>
        <w:spacing w:after="0" w:line="240" w:lineRule="auto"/>
        <w:jc w:val="both"/>
        <w:outlineLvl w:val="0"/>
        <w:rPr>
          <w:rFonts w:ascii="Times New Roman" w:eastAsia="Times New Roman" w:hAnsi="Times New Roman" w:cs="Times New Roman"/>
          <w:sz w:val="28"/>
          <w:szCs w:val="28"/>
        </w:rPr>
      </w:pPr>
    </w:p>
    <w:p w14:paraId="33F459F5" w14:textId="458D782D" w:rsidR="00931305" w:rsidRPr="00BF3673" w:rsidRDefault="00931305" w:rsidP="009A7BD5">
      <w:pPr>
        <w:spacing w:after="0" w:line="240" w:lineRule="auto"/>
        <w:jc w:val="both"/>
        <w:outlineLvl w:val="0"/>
        <w:rPr>
          <w:rFonts w:ascii="Times New Roman" w:hAnsi="Times New Roman"/>
          <w:sz w:val="28"/>
        </w:rPr>
      </w:pPr>
      <w:r w:rsidRPr="00FA6999">
        <w:rPr>
          <w:rFonts w:ascii="Times New Roman" w:hAnsi="Times New Roman"/>
          <w:sz w:val="28"/>
        </w:rPr>
        <w:t>Повноважний представник</w:t>
      </w:r>
      <w:r w:rsidR="00EB4012" w:rsidRPr="00A06EA2">
        <w:rPr>
          <w:rFonts w:ascii="Times New Roman" w:eastAsia="Times New Roman" w:hAnsi="Times New Roman" w:cs="Times New Roman"/>
          <w:sz w:val="28"/>
          <w:szCs w:val="28"/>
        </w:rPr>
        <w:t>:</w:t>
      </w:r>
      <w:r w:rsidR="00830B2F" w:rsidRPr="00A06EA2">
        <w:rPr>
          <w:rFonts w:ascii="Times New Roman" w:eastAsia="Times New Roman" w:hAnsi="Times New Roman" w:cs="Times New Roman"/>
          <w:sz w:val="28"/>
          <w:szCs w:val="28"/>
        </w:rPr>
        <w:t xml:space="preserve">                    </w:t>
      </w:r>
      <w:r w:rsidR="00EB4012" w:rsidRPr="00A06EA2">
        <w:rPr>
          <w:rFonts w:ascii="Times New Roman" w:eastAsia="Times New Roman" w:hAnsi="Times New Roman" w:cs="Times New Roman"/>
          <w:sz w:val="28"/>
          <w:szCs w:val="28"/>
        </w:rPr>
        <w:t>________________</w:t>
      </w:r>
      <w:r w:rsidRPr="00BF3673">
        <w:rPr>
          <w:rFonts w:ascii="Times New Roman" w:hAnsi="Times New Roman"/>
          <w:sz w:val="28"/>
        </w:rPr>
        <w:t xml:space="preserve"> </w:t>
      </w:r>
    </w:p>
    <w:p w14:paraId="402BDFD9" w14:textId="77777777" w:rsidR="00931305" w:rsidRPr="00BF3673" w:rsidRDefault="00931305" w:rsidP="00BF3673">
      <w:pPr>
        <w:spacing w:after="0"/>
        <w:jc w:val="both"/>
        <w:rPr>
          <w:rFonts w:ascii="Times New Roman" w:hAnsi="Times New Roman"/>
          <w:sz w:val="28"/>
        </w:rPr>
      </w:pPr>
    </w:p>
    <w:p w14:paraId="6E376B7C" w14:textId="77777777" w:rsidR="002C18A5" w:rsidRPr="00BF3673" w:rsidRDefault="002C18A5" w:rsidP="009A7BD5">
      <w:pPr>
        <w:spacing w:after="0" w:line="240" w:lineRule="auto"/>
        <w:jc w:val="both"/>
        <w:outlineLvl w:val="0"/>
        <w:rPr>
          <w:rFonts w:ascii="Times New Roman" w:hAnsi="Times New Roman"/>
          <w:sz w:val="28"/>
        </w:rPr>
      </w:pPr>
    </w:p>
    <w:sectPr w:rsidR="002C18A5" w:rsidRPr="00BF3673" w:rsidSect="00BF3673">
      <w:headerReference w:type="even" r:id="rId15"/>
      <w:headerReference w:type="default" r:id="rId16"/>
      <w:footerReference w:type="even" r:id="rId17"/>
      <w:footerReference w:type="default" r:id="rId18"/>
      <w:pgSz w:w="11906" w:h="16838"/>
      <w:pgMar w:top="993"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989D7" w14:textId="77777777" w:rsidR="00351106" w:rsidRDefault="00351106">
      <w:pPr>
        <w:spacing w:after="0" w:line="240" w:lineRule="auto"/>
      </w:pPr>
      <w:r>
        <w:separator/>
      </w:r>
    </w:p>
  </w:endnote>
  <w:endnote w:type="continuationSeparator" w:id="0">
    <w:p w14:paraId="1FB530E1" w14:textId="77777777" w:rsidR="00351106" w:rsidRDefault="00351106">
      <w:pPr>
        <w:spacing w:after="0" w:line="240" w:lineRule="auto"/>
      </w:pPr>
      <w:r>
        <w:continuationSeparator/>
      </w:r>
    </w:p>
  </w:endnote>
  <w:endnote w:type="continuationNotice" w:id="1">
    <w:p w14:paraId="5CB6CE6A" w14:textId="77777777" w:rsidR="00351106" w:rsidRDefault="00351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294A6" w14:textId="77777777" w:rsidR="00351106" w:rsidRDefault="00351106" w:rsidP="002C18A5">
    <w:pPr>
      <w:pStyle w:val="a3"/>
      <w:framePr w:wrap="around" w:vAnchor="text" w:hAnchor="margin" w:xAlign="center" w:y="1"/>
      <w:ind w:firstLine="0"/>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27D7CA6" w14:textId="77777777" w:rsidR="00351106" w:rsidRDefault="00351106">
    <w:pPr>
      <w:pStyle w:val="a3"/>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8A31D" w14:textId="77777777" w:rsidR="00351106" w:rsidRDefault="00351106">
    <w:pPr>
      <w:pStyle w:val="a3"/>
      <w:framePr w:wrap="around" w:vAnchor="text" w:hAnchor="margin" w:xAlign="right" w:y="1"/>
      <w:ind w:firstLine="0"/>
      <w:rPr>
        <w:rStyle w:val="a5"/>
      </w:rPr>
    </w:pPr>
  </w:p>
  <w:p w14:paraId="2FB65658" w14:textId="77777777" w:rsidR="00351106" w:rsidRDefault="00351106">
    <w:pPr>
      <w:pStyle w:val="a3"/>
      <w:ind w:firstLine="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93763" w14:textId="77777777" w:rsidR="00351106" w:rsidRDefault="00351106">
      <w:pPr>
        <w:spacing w:after="0" w:line="240" w:lineRule="auto"/>
      </w:pPr>
      <w:r>
        <w:separator/>
      </w:r>
    </w:p>
  </w:footnote>
  <w:footnote w:type="continuationSeparator" w:id="0">
    <w:p w14:paraId="373D6A2D" w14:textId="77777777" w:rsidR="00351106" w:rsidRDefault="00351106">
      <w:pPr>
        <w:spacing w:after="0" w:line="240" w:lineRule="auto"/>
      </w:pPr>
      <w:r>
        <w:continuationSeparator/>
      </w:r>
    </w:p>
  </w:footnote>
  <w:footnote w:type="continuationNotice" w:id="1">
    <w:p w14:paraId="24342C85" w14:textId="77777777" w:rsidR="00351106" w:rsidRDefault="0035110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36437" w14:textId="77777777" w:rsidR="00351106" w:rsidRDefault="00351106" w:rsidP="002C18A5">
    <w:pPr>
      <w:pStyle w:val="a6"/>
      <w:framePr w:wrap="around" w:vAnchor="text" w:hAnchor="margin" w:xAlign="center" w:y="1"/>
      <w:ind w:firstLine="0"/>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14:paraId="6BC868AC" w14:textId="77777777" w:rsidR="00351106" w:rsidRDefault="00351106">
    <w:pPr>
      <w:pStyle w:val="a6"/>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635659"/>
      <w:docPartObj>
        <w:docPartGallery w:val="Page Numbers (Top of Page)"/>
        <w:docPartUnique/>
      </w:docPartObj>
    </w:sdtPr>
    <w:sdtEndPr/>
    <w:sdtContent>
      <w:p w14:paraId="61EBDF59" w14:textId="4BDAA720" w:rsidR="00351106" w:rsidRDefault="00351106" w:rsidP="002C18A5">
        <w:pPr>
          <w:pStyle w:val="a6"/>
          <w:jc w:val="center"/>
        </w:pPr>
        <w:r>
          <w:fldChar w:fldCharType="begin"/>
        </w:r>
        <w:r>
          <w:instrText>PAGE   \* MERGEFORMAT</w:instrText>
        </w:r>
        <w:r>
          <w:fldChar w:fldCharType="separate"/>
        </w:r>
        <w:r w:rsidR="00BC44FF" w:rsidRPr="00BC44FF">
          <w:rPr>
            <w:noProof/>
            <w:lang w:val="ru-RU"/>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15F74"/>
    <w:multiLevelType w:val="multilevel"/>
    <w:tmpl w:val="76680008"/>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1617"/>
        </w:tabs>
        <w:ind w:left="1617" w:hanging="1050"/>
      </w:pPr>
      <w:rPr>
        <w:rFonts w:hint="default"/>
      </w:rPr>
    </w:lvl>
    <w:lvl w:ilvl="2">
      <w:start w:val="1"/>
      <w:numFmt w:val="decimal"/>
      <w:lvlText w:val="%1.%2.%3."/>
      <w:lvlJc w:val="left"/>
      <w:pPr>
        <w:tabs>
          <w:tab w:val="num" w:pos="2184"/>
        </w:tabs>
        <w:ind w:left="2184" w:hanging="1050"/>
      </w:pPr>
      <w:rPr>
        <w:rFonts w:hint="default"/>
      </w:rPr>
    </w:lvl>
    <w:lvl w:ilvl="3">
      <w:start w:val="1"/>
      <w:numFmt w:val="decimal"/>
      <w:lvlText w:val="%1.%2.%3.%4."/>
      <w:lvlJc w:val="left"/>
      <w:pPr>
        <w:tabs>
          <w:tab w:val="num" w:pos="2751"/>
        </w:tabs>
        <w:ind w:left="2751" w:hanging="105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1E817BF8"/>
    <w:multiLevelType w:val="multilevel"/>
    <w:tmpl w:val="706A3456"/>
    <w:lvl w:ilvl="0">
      <w:start w:val="6"/>
      <w:numFmt w:val="decimal"/>
      <w:lvlText w:val="%1."/>
      <w:lvlJc w:val="left"/>
      <w:pPr>
        <w:tabs>
          <w:tab w:val="num" w:pos="1350"/>
        </w:tabs>
        <w:ind w:left="1350" w:hanging="1350"/>
      </w:pPr>
      <w:rPr>
        <w:rFonts w:hint="default"/>
      </w:rPr>
    </w:lvl>
    <w:lvl w:ilvl="1">
      <w:start w:val="4"/>
      <w:numFmt w:val="decimal"/>
      <w:lvlText w:val="%1.%2."/>
      <w:lvlJc w:val="left"/>
      <w:pPr>
        <w:tabs>
          <w:tab w:val="num" w:pos="1633"/>
        </w:tabs>
        <w:ind w:left="1633" w:hanging="1350"/>
      </w:pPr>
      <w:rPr>
        <w:rFonts w:hint="default"/>
      </w:rPr>
    </w:lvl>
    <w:lvl w:ilvl="2">
      <w:start w:val="3"/>
      <w:numFmt w:val="decimal"/>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 w15:restartNumberingAfterBreak="0">
    <w:nsid w:val="2C0D362D"/>
    <w:multiLevelType w:val="multilevel"/>
    <w:tmpl w:val="28407676"/>
    <w:lvl w:ilvl="0">
      <w:start w:val="7"/>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3" w15:restartNumberingAfterBreak="0">
    <w:nsid w:val="37D367A5"/>
    <w:multiLevelType w:val="singleLevel"/>
    <w:tmpl w:val="C07A9ECA"/>
    <w:lvl w:ilvl="0">
      <w:start w:val="2"/>
      <w:numFmt w:val="lowerLetter"/>
      <w:lvlText w:val="%1) "/>
      <w:legacy w:legacy="1" w:legacySpace="0" w:legacyIndent="283"/>
      <w:lvlJc w:val="left"/>
      <w:pPr>
        <w:ind w:left="283" w:hanging="283"/>
      </w:pPr>
      <w:rPr>
        <w:rFonts w:ascii="Times New Roman CYR" w:hAnsi="Times New Roman CYR" w:hint="default"/>
        <w:b w:val="0"/>
        <w:i w:val="0"/>
        <w:sz w:val="28"/>
        <w:szCs w:val="28"/>
        <w:u w:val="none"/>
      </w:rPr>
    </w:lvl>
  </w:abstractNum>
  <w:abstractNum w:abstractNumId="4" w15:restartNumberingAfterBreak="0">
    <w:nsid w:val="39B05FCC"/>
    <w:multiLevelType w:val="hybridMultilevel"/>
    <w:tmpl w:val="0B50418C"/>
    <w:lvl w:ilvl="0" w:tplc="ECF04F1A">
      <w:start w:val="6"/>
      <w:numFmt w:val="bullet"/>
      <w:lvlText w:val="-"/>
      <w:lvlJc w:val="left"/>
      <w:pPr>
        <w:ind w:left="927" w:hanging="360"/>
      </w:pPr>
      <w:rPr>
        <w:rFonts w:ascii="Times New Roman CYR" w:eastAsia="Times New Roman" w:hAnsi="Times New Roman CYR" w:cs="Times New Roman CYR"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3E3527C0"/>
    <w:multiLevelType w:val="hybridMultilevel"/>
    <w:tmpl w:val="508A33EC"/>
    <w:lvl w:ilvl="0" w:tplc="474A3882">
      <w:start w:val="1"/>
      <w:numFmt w:val="decimal"/>
      <w:lvlText w:val="%1."/>
      <w:lvlJc w:val="left"/>
      <w:pPr>
        <w:tabs>
          <w:tab w:val="num" w:pos="1287"/>
        </w:tabs>
        <w:ind w:left="1287" w:hanging="360"/>
      </w:pPr>
    </w:lvl>
    <w:lvl w:ilvl="1" w:tplc="66C05BC2">
      <w:numFmt w:val="none"/>
      <w:lvlText w:val=""/>
      <w:lvlJc w:val="left"/>
      <w:pPr>
        <w:tabs>
          <w:tab w:val="num" w:pos="360"/>
        </w:tabs>
      </w:pPr>
    </w:lvl>
    <w:lvl w:ilvl="2" w:tplc="BCB4F862">
      <w:numFmt w:val="none"/>
      <w:lvlText w:val=""/>
      <w:lvlJc w:val="left"/>
      <w:pPr>
        <w:tabs>
          <w:tab w:val="num" w:pos="360"/>
        </w:tabs>
      </w:pPr>
    </w:lvl>
    <w:lvl w:ilvl="3" w:tplc="5F20D422">
      <w:numFmt w:val="none"/>
      <w:lvlText w:val=""/>
      <w:lvlJc w:val="left"/>
      <w:pPr>
        <w:tabs>
          <w:tab w:val="num" w:pos="360"/>
        </w:tabs>
      </w:pPr>
    </w:lvl>
    <w:lvl w:ilvl="4" w:tplc="ABD6E07C">
      <w:numFmt w:val="none"/>
      <w:lvlText w:val=""/>
      <w:lvlJc w:val="left"/>
      <w:pPr>
        <w:tabs>
          <w:tab w:val="num" w:pos="360"/>
        </w:tabs>
      </w:pPr>
    </w:lvl>
    <w:lvl w:ilvl="5" w:tplc="95B4ADFC">
      <w:numFmt w:val="none"/>
      <w:lvlText w:val=""/>
      <w:lvlJc w:val="left"/>
      <w:pPr>
        <w:tabs>
          <w:tab w:val="num" w:pos="360"/>
        </w:tabs>
      </w:pPr>
    </w:lvl>
    <w:lvl w:ilvl="6" w:tplc="220443C0">
      <w:numFmt w:val="none"/>
      <w:lvlText w:val=""/>
      <w:lvlJc w:val="left"/>
      <w:pPr>
        <w:tabs>
          <w:tab w:val="num" w:pos="360"/>
        </w:tabs>
      </w:pPr>
    </w:lvl>
    <w:lvl w:ilvl="7" w:tplc="8D50CEC4">
      <w:numFmt w:val="none"/>
      <w:lvlText w:val=""/>
      <w:lvlJc w:val="left"/>
      <w:pPr>
        <w:tabs>
          <w:tab w:val="num" w:pos="360"/>
        </w:tabs>
      </w:pPr>
    </w:lvl>
    <w:lvl w:ilvl="8" w:tplc="E9A26D72">
      <w:numFmt w:val="none"/>
      <w:lvlText w:val=""/>
      <w:lvlJc w:val="left"/>
      <w:pPr>
        <w:tabs>
          <w:tab w:val="num" w:pos="360"/>
        </w:tabs>
      </w:pPr>
    </w:lvl>
  </w:abstractNum>
  <w:abstractNum w:abstractNumId="6" w15:restartNumberingAfterBreak="0">
    <w:nsid w:val="45A878F2"/>
    <w:multiLevelType w:val="multilevel"/>
    <w:tmpl w:val="5172ECB4"/>
    <w:lvl w:ilvl="0">
      <w:start w:val="8"/>
      <w:numFmt w:val="decimal"/>
      <w:lvlText w:val="%1"/>
      <w:lvlJc w:val="left"/>
      <w:pPr>
        <w:tabs>
          <w:tab w:val="num" w:pos="1440"/>
        </w:tabs>
        <w:ind w:left="1440" w:hanging="1440"/>
      </w:pPr>
      <w:rPr>
        <w:rFonts w:hint="default"/>
      </w:rPr>
    </w:lvl>
    <w:lvl w:ilvl="1">
      <w:start w:val="2"/>
      <w:numFmt w:val="decimal"/>
      <w:lvlText w:val="%1.%2"/>
      <w:lvlJc w:val="left"/>
      <w:pPr>
        <w:tabs>
          <w:tab w:val="num" w:pos="2007"/>
        </w:tabs>
        <w:ind w:left="2007" w:hanging="1440"/>
      </w:pPr>
      <w:rPr>
        <w:rFonts w:hint="default"/>
      </w:rPr>
    </w:lvl>
    <w:lvl w:ilvl="2">
      <w:start w:val="1"/>
      <w:numFmt w:val="decimal"/>
      <w:lvlText w:val="%1.%2.%3"/>
      <w:lvlJc w:val="left"/>
      <w:pPr>
        <w:tabs>
          <w:tab w:val="num" w:pos="2574"/>
        </w:tabs>
        <w:ind w:left="2574" w:hanging="144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4E0B3326"/>
    <w:multiLevelType w:val="hybridMultilevel"/>
    <w:tmpl w:val="B0F662A4"/>
    <w:lvl w:ilvl="0" w:tplc="75C806C2">
      <w:start w:val="1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4F2C0E16"/>
    <w:multiLevelType w:val="hybridMultilevel"/>
    <w:tmpl w:val="8144B13C"/>
    <w:lvl w:ilvl="0" w:tplc="DA2C66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5D9F78C0"/>
    <w:multiLevelType w:val="hybridMultilevel"/>
    <w:tmpl w:val="90DE0940"/>
    <w:lvl w:ilvl="0" w:tplc="1DA80552">
      <w:start w:val="277"/>
      <w:numFmt w:val="bullet"/>
      <w:lvlText w:val=""/>
      <w:lvlJc w:val="left"/>
      <w:pPr>
        <w:ind w:left="927" w:hanging="360"/>
      </w:pPr>
      <w:rPr>
        <w:rFonts w:ascii="Symbol" w:eastAsia="Times New Roman"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60875938"/>
    <w:multiLevelType w:val="singleLevel"/>
    <w:tmpl w:val="04F47EFE"/>
    <w:lvl w:ilvl="0">
      <w:start w:val="1"/>
      <w:numFmt w:val="decimal"/>
      <w:lvlText w:val="8.%1."/>
      <w:legacy w:legacy="1" w:legacySpace="0" w:legacyIndent="414"/>
      <w:lvlJc w:val="left"/>
      <w:rPr>
        <w:rFonts w:ascii="Times New Roman" w:hAnsi="Times New Roman" w:cs="Times New Roman" w:hint="default"/>
      </w:rPr>
    </w:lvl>
  </w:abstractNum>
  <w:abstractNum w:abstractNumId="11" w15:restartNumberingAfterBreak="0">
    <w:nsid w:val="67E347F3"/>
    <w:multiLevelType w:val="multilevel"/>
    <w:tmpl w:val="02B4ED9E"/>
    <w:lvl w:ilvl="0">
      <w:start w:val="11"/>
      <w:numFmt w:val="decimal"/>
      <w:lvlText w:val="%1."/>
      <w:lvlJc w:val="left"/>
      <w:pPr>
        <w:tabs>
          <w:tab w:val="num" w:pos="1425"/>
        </w:tabs>
        <w:ind w:left="1425" w:hanging="1425"/>
      </w:pPr>
      <w:rPr>
        <w:rFonts w:ascii="Times New Roman" w:hAnsi="Times New Roman" w:hint="default"/>
        <w:sz w:val="28"/>
      </w:rPr>
    </w:lvl>
    <w:lvl w:ilvl="1">
      <w:start w:val="1"/>
      <w:numFmt w:val="decimal"/>
      <w:lvlText w:val="%1.%2."/>
      <w:lvlJc w:val="left"/>
      <w:pPr>
        <w:tabs>
          <w:tab w:val="num" w:pos="1992"/>
        </w:tabs>
        <w:ind w:left="1992" w:hanging="1425"/>
      </w:pPr>
      <w:rPr>
        <w:rFonts w:ascii="Times New Roman" w:hAnsi="Times New Roman" w:hint="default"/>
        <w:sz w:val="28"/>
      </w:rPr>
    </w:lvl>
    <w:lvl w:ilvl="2">
      <w:start w:val="1"/>
      <w:numFmt w:val="decimal"/>
      <w:lvlText w:val="%1.%2.%3."/>
      <w:lvlJc w:val="left"/>
      <w:pPr>
        <w:tabs>
          <w:tab w:val="num" w:pos="2559"/>
        </w:tabs>
        <w:ind w:left="2559" w:hanging="1425"/>
      </w:pPr>
      <w:rPr>
        <w:rFonts w:ascii="Times New Roman" w:hAnsi="Times New Roman" w:hint="default"/>
        <w:sz w:val="28"/>
      </w:rPr>
    </w:lvl>
    <w:lvl w:ilvl="3">
      <w:start w:val="1"/>
      <w:numFmt w:val="decimal"/>
      <w:lvlText w:val="%1.%2.%3.%4."/>
      <w:lvlJc w:val="left"/>
      <w:pPr>
        <w:tabs>
          <w:tab w:val="num" w:pos="3126"/>
        </w:tabs>
        <w:ind w:left="3126" w:hanging="1425"/>
      </w:pPr>
      <w:rPr>
        <w:rFonts w:ascii="Times New Roman" w:hAnsi="Times New Roman" w:hint="default"/>
        <w:sz w:val="28"/>
      </w:rPr>
    </w:lvl>
    <w:lvl w:ilvl="4">
      <w:start w:val="1"/>
      <w:numFmt w:val="decimal"/>
      <w:lvlText w:val="%1.%2.%3.%4.%5."/>
      <w:lvlJc w:val="left"/>
      <w:pPr>
        <w:tabs>
          <w:tab w:val="num" w:pos="3693"/>
        </w:tabs>
        <w:ind w:left="3693" w:hanging="1425"/>
      </w:pPr>
      <w:rPr>
        <w:rFonts w:ascii="Times New Roman" w:hAnsi="Times New Roman" w:hint="default"/>
        <w:sz w:val="28"/>
      </w:rPr>
    </w:lvl>
    <w:lvl w:ilvl="5">
      <w:start w:val="1"/>
      <w:numFmt w:val="decimal"/>
      <w:lvlText w:val="%1.%2.%3.%4.%5.%6."/>
      <w:lvlJc w:val="left"/>
      <w:pPr>
        <w:tabs>
          <w:tab w:val="num" w:pos="4275"/>
        </w:tabs>
        <w:ind w:left="4275" w:hanging="1440"/>
      </w:pPr>
      <w:rPr>
        <w:rFonts w:ascii="Times New Roman" w:hAnsi="Times New Roman" w:hint="default"/>
        <w:sz w:val="28"/>
      </w:rPr>
    </w:lvl>
    <w:lvl w:ilvl="6">
      <w:start w:val="1"/>
      <w:numFmt w:val="decimal"/>
      <w:lvlText w:val="%1.%2.%3.%4.%5.%6.%7."/>
      <w:lvlJc w:val="left"/>
      <w:pPr>
        <w:tabs>
          <w:tab w:val="num" w:pos="5202"/>
        </w:tabs>
        <w:ind w:left="5202" w:hanging="1800"/>
      </w:pPr>
      <w:rPr>
        <w:rFonts w:ascii="Times New Roman" w:hAnsi="Times New Roman" w:hint="default"/>
        <w:sz w:val="28"/>
      </w:rPr>
    </w:lvl>
    <w:lvl w:ilvl="7">
      <w:start w:val="1"/>
      <w:numFmt w:val="decimal"/>
      <w:lvlText w:val="%1.%2.%3.%4.%5.%6.%7.%8."/>
      <w:lvlJc w:val="left"/>
      <w:pPr>
        <w:tabs>
          <w:tab w:val="num" w:pos="5769"/>
        </w:tabs>
        <w:ind w:left="5769" w:hanging="1800"/>
      </w:pPr>
      <w:rPr>
        <w:rFonts w:ascii="Times New Roman" w:hAnsi="Times New Roman" w:hint="default"/>
        <w:sz w:val="28"/>
      </w:rPr>
    </w:lvl>
    <w:lvl w:ilvl="8">
      <w:start w:val="1"/>
      <w:numFmt w:val="decimal"/>
      <w:lvlText w:val="%1.%2.%3.%4.%5.%6.%7.%8.%9."/>
      <w:lvlJc w:val="left"/>
      <w:pPr>
        <w:tabs>
          <w:tab w:val="num" w:pos="6696"/>
        </w:tabs>
        <w:ind w:left="6696" w:hanging="2160"/>
      </w:pPr>
      <w:rPr>
        <w:rFonts w:ascii="Times New Roman" w:hAnsi="Times New Roman" w:hint="default"/>
        <w:sz w:val="28"/>
      </w:rPr>
    </w:lvl>
  </w:abstractNum>
  <w:abstractNum w:abstractNumId="12" w15:restartNumberingAfterBreak="0">
    <w:nsid w:val="6B7C54FF"/>
    <w:multiLevelType w:val="hybridMultilevel"/>
    <w:tmpl w:val="4036DB04"/>
    <w:lvl w:ilvl="0" w:tplc="B43C0FC8">
      <w:start w:val="1"/>
      <w:numFmt w:val="decimal"/>
      <w:lvlText w:val="%1."/>
      <w:lvlJc w:val="left"/>
      <w:pPr>
        <w:tabs>
          <w:tab w:val="num" w:pos="720"/>
        </w:tabs>
        <w:ind w:left="720" w:hanging="360"/>
      </w:pPr>
    </w:lvl>
    <w:lvl w:ilvl="1" w:tplc="E8C43306">
      <w:numFmt w:val="none"/>
      <w:lvlText w:val=""/>
      <w:lvlJc w:val="left"/>
      <w:pPr>
        <w:tabs>
          <w:tab w:val="num" w:pos="360"/>
        </w:tabs>
      </w:pPr>
    </w:lvl>
    <w:lvl w:ilvl="2" w:tplc="B58C31C2">
      <w:numFmt w:val="none"/>
      <w:lvlText w:val=""/>
      <w:lvlJc w:val="left"/>
      <w:pPr>
        <w:tabs>
          <w:tab w:val="num" w:pos="360"/>
        </w:tabs>
      </w:pPr>
    </w:lvl>
    <w:lvl w:ilvl="3" w:tplc="3FD2BC54">
      <w:numFmt w:val="none"/>
      <w:lvlText w:val=""/>
      <w:lvlJc w:val="left"/>
      <w:pPr>
        <w:tabs>
          <w:tab w:val="num" w:pos="360"/>
        </w:tabs>
      </w:pPr>
    </w:lvl>
    <w:lvl w:ilvl="4" w:tplc="9A482BDA">
      <w:numFmt w:val="none"/>
      <w:lvlText w:val=""/>
      <w:lvlJc w:val="left"/>
      <w:pPr>
        <w:tabs>
          <w:tab w:val="num" w:pos="360"/>
        </w:tabs>
      </w:pPr>
    </w:lvl>
    <w:lvl w:ilvl="5" w:tplc="91667DE8">
      <w:numFmt w:val="none"/>
      <w:lvlText w:val=""/>
      <w:lvlJc w:val="left"/>
      <w:pPr>
        <w:tabs>
          <w:tab w:val="num" w:pos="360"/>
        </w:tabs>
      </w:pPr>
    </w:lvl>
    <w:lvl w:ilvl="6" w:tplc="8F1CC9AC">
      <w:numFmt w:val="none"/>
      <w:lvlText w:val=""/>
      <w:lvlJc w:val="left"/>
      <w:pPr>
        <w:tabs>
          <w:tab w:val="num" w:pos="360"/>
        </w:tabs>
      </w:pPr>
    </w:lvl>
    <w:lvl w:ilvl="7" w:tplc="736463E6">
      <w:numFmt w:val="none"/>
      <w:lvlText w:val=""/>
      <w:lvlJc w:val="left"/>
      <w:pPr>
        <w:tabs>
          <w:tab w:val="num" w:pos="360"/>
        </w:tabs>
      </w:pPr>
    </w:lvl>
    <w:lvl w:ilvl="8" w:tplc="FC68E99C">
      <w:numFmt w:val="none"/>
      <w:lvlText w:val=""/>
      <w:lvlJc w:val="left"/>
      <w:pPr>
        <w:tabs>
          <w:tab w:val="num" w:pos="360"/>
        </w:tabs>
      </w:pPr>
    </w:lvl>
  </w:abstractNum>
  <w:num w:numId="1">
    <w:abstractNumId w:val="3"/>
  </w:num>
  <w:num w:numId="2">
    <w:abstractNumId w:val="3"/>
    <w:lvlOverride w:ilvl="0">
      <w:lvl w:ilvl="0">
        <w:start w:val="1"/>
        <w:numFmt w:val="lowerLetter"/>
        <w:lvlText w:val="%1) "/>
        <w:legacy w:legacy="1" w:legacySpace="0" w:legacyIndent="283"/>
        <w:lvlJc w:val="left"/>
        <w:pPr>
          <w:ind w:left="283" w:hanging="283"/>
        </w:pPr>
        <w:rPr>
          <w:rFonts w:ascii="Times New Roman CYR" w:hAnsi="Times New Roman CYR" w:hint="default"/>
          <w:b w:val="0"/>
          <w:i w:val="0"/>
          <w:sz w:val="28"/>
          <w:szCs w:val="28"/>
          <w:u w:val="none"/>
        </w:rPr>
      </w:lvl>
    </w:lvlOverride>
  </w:num>
  <w:num w:numId="3">
    <w:abstractNumId w:val="0"/>
  </w:num>
  <w:num w:numId="4">
    <w:abstractNumId w:val="6"/>
  </w:num>
  <w:num w:numId="5">
    <w:abstractNumId w:val="1"/>
  </w:num>
  <w:num w:numId="6">
    <w:abstractNumId w:val="11"/>
  </w:num>
  <w:num w:numId="7">
    <w:abstractNumId w:val="7"/>
  </w:num>
  <w:num w:numId="8">
    <w:abstractNumId w:val="5"/>
  </w:num>
  <w:num w:numId="9">
    <w:abstractNumId w:val="12"/>
  </w:num>
  <w:num w:numId="10">
    <w:abstractNumId w:val="9"/>
  </w:num>
  <w:num w:numId="11">
    <w:abstractNumId w:val="4"/>
  </w:num>
  <w:num w:numId="12">
    <w:abstractNumId w:val="2"/>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7F"/>
    <w:rsid w:val="00007FA9"/>
    <w:rsid w:val="000124C7"/>
    <w:rsid w:val="00012FBE"/>
    <w:rsid w:val="00015EF2"/>
    <w:rsid w:val="00023154"/>
    <w:rsid w:val="0002394D"/>
    <w:rsid w:val="00026EAB"/>
    <w:rsid w:val="000300F4"/>
    <w:rsid w:val="00036CF4"/>
    <w:rsid w:val="00036FA9"/>
    <w:rsid w:val="000379E8"/>
    <w:rsid w:val="000404A7"/>
    <w:rsid w:val="00040851"/>
    <w:rsid w:val="00042562"/>
    <w:rsid w:val="000456DE"/>
    <w:rsid w:val="00045CFF"/>
    <w:rsid w:val="00052808"/>
    <w:rsid w:val="00053BCB"/>
    <w:rsid w:val="00053D6A"/>
    <w:rsid w:val="0005515C"/>
    <w:rsid w:val="00057AF9"/>
    <w:rsid w:val="0006166E"/>
    <w:rsid w:val="000630C0"/>
    <w:rsid w:val="00064165"/>
    <w:rsid w:val="0006666C"/>
    <w:rsid w:val="00066BA5"/>
    <w:rsid w:val="00067831"/>
    <w:rsid w:val="00072FE1"/>
    <w:rsid w:val="00077D67"/>
    <w:rsid w:val="00091D30"/>
    <w:rsid w:val="000929BF"/>
    <w:rsid w:val="00092C37"/>
    <w:rsid w:val="00096B16"/>
    <w:rsid w:val="000A0BB7"/>
    <w:rsid w:val="000A302E"/>
    <w:rsid w:val="000A4C5A"/>
    <w:rsid w:val="000A7DB5"/>
    <w:rsid w:val="000B1F7A"/>
    <w:rsid w:val="000B4D93"/>
    <w:rsid w:val="000C23B2"/>
    <w:rsid w:val="000C4B6D"/>
    <w:rsid w:val="000C55DA"/>
    <w:rsid w:val="000D01A4"/>
    <w:rsid w:val="000E4BD9"/>
    <w:rsid w:val="000E65A3"/>
    <w:rsid w:val="000F0C09"/>
    <w:rsid w:val="000F2AF1"/>
    <w:rsid w:val="00102EE4"/>
    <w:rsid w:val="00103991"/>
    <w:rsid w:val="00103D63"/>
    <w:rsid w:val="0010546D"/>
    <w:rsid w:val="00111126"/>
    <w:rsid w:val="001119AF"/>
    <w:rsid w:val="0011266A"/>
    <w:rsid w:val="00112B21"/>
    <w:rsid w:val="00132204"/>
    <w:rsid w:val="00132E46"/>
    <w:rsid w:val="0014367A"/>
    <w:rsid w:val="001468E8"/>
    <w:rsid w:val="00147143"/>
    <w:rsid w:val="00152FF5"/>
    <w:rsid w:val="001550F3"/>
    <w:rsid w:val="00160CA7"/>
    <w:rsid w:val="001619D9"/>
    <w:rsid w:val="00166766"/>
    <w:rsid w:val="00167677"/>
    <w:rsid w:val="00175B1F"/>
    <w:rsid w:val="001775D7"/>
    <w:rsid w:val="001814D3"/>
    <w:rsid w:val="00181516"/>
    <w:rsid w:val="0018496A"/>
    <w:rsid w:val="00184C3A"/>
    <w:rsid w:val="00185183"/>
    <w:rsid w:val="001923B9"/>
    <w:rsid w:val="001A1D51"/>
    <w:rsid w:val="001A4969"/>
    <w:rsid w:val="001A60FD"/>
    <w:rsid w:val="001A7EE4"/>
    <w:rsid w:val="001B1D8A"/>
    <w:rsid w:val="001B2307"/>
    <w:rsid w:val="001B5262"/>
    <w:rsid w:val="001C0C61"/>
    <w:rsid w:val="001C3E76"/>
    <w:rsid w:val="001D2D5C"/>
    <w:rsid w:val="001D3507"/>
    <w:rsid w:val="001D64FF"/>
    <w:rsid w:val="001D6F82"/>
    <w:rsid w:val="001E05E1"/>
    <w:rsid w:val="001E09BD"/>
    <w:rsid w:val="001E0F1D"/>
    <w:rsid w:val="001E1485"/>
    <w:rsid w:val="001E1A23"/>
    <w:rsid w:val="001E4BCE"/>
    <w:rsid w:val="001F0B7E"/>
    <w:rsid w:val="001F25C5"/>
    <w:rsid w:val="002008F7"/>
    <w:rsid w:val="002023C8"/>
    <w:rsid w:val="00202CF6"/>
    <w:rsid w:val="002058C4"/>
    <w:rsid w:val="00205AF5"/>
    <w:rsid w:val="0021071E"/>
    <w:rsid w:val="0021221F"/>
    <w:rsid w:val="00213B5A"/>
    <w:rsid w:val="00213F51"/>
    <w:rsid w:val="00215529"/>
    <w:rsid w:val="00215708"/>
    <w:rsid w:val="00216BAB"/>
    <w:rsid w:val="002178A3"/>
    <w:rsid w:val="00217985"/>
    <w:rsid w:val="00220EF5"/>
    <w:rsid w:val="002226AD"/>
    <w:rsid w:val="002235CA"/>
    <w:rsid w:val="00231EC4"/>
    <w:rsid w:val="00233E40"/>
    <w:rsid w:val="0023535A"/>
    <w:rsid w:val="002374D2"/>
    <w:rsid w:val="00241565"/>
    <w:rsid w:val="00241E98"/>
    <w:rsid w:val="00242577"/>
    <w:rsid w:val="00243EA5"/>
    <w:rsid w:val="002466AB"/>
    <w:rsid w:val="0024753A"/>
    <w:rsid w:val="00250C5D"/>
    <w:rsid w:val="00252AB5"/>
    <w:rsid w:val="00253171"/>
    <w:rsid w:val="00253BDD"/>
    <w:rsid w:val="00261D9F"/>
    <w:rsid w:val="002660DD"/>
    <w:rsid w:val="00267F68"/>
    <w:rsid w:val="0027008D"/>
    <w:rsid w:val="00273796"/>
    <w:rsid w:val="00280F34"/>
    <w:rsid w:val="00281CA3"/>
    <w:rsid w:val="00287513"/>
    <w:rsid w:val="002906D4"/>
    <w:rsid w:val="00295CA3"/>
    <w:rsid w:val="00296A0F"/>
    <w:rsid w:val="00296A59"/>
    <w:rsid w:val="00296B87"/>
    <w:rsid w:val="002A0624"/>
    <w:rsid w:val="002A2E05"/>
    <w:rsid w:val="002B07D2"/>
    <w:rsid w:val="002B1E11"/>
    <w:rsid w:val="002B3912"/>
    <w:rsid w:val="002B3AFC"/>
    <w:rsid w:val="002B5722"/>
    <w:rsid w:val="002C18A5"/>
    <w:rsid w:val="002C67E4"/>
    <w:rsid w:val="002C69F4"/>
    <w:rsid w:val="002D0FFA"/>
    <w:rsid w:val="002D2B35"/>
    <w:rsid w:val="002E216A"/>
    <w:rsid w:val="002E43DB"/>
    <w:rsid w:val="002E47F1"/>
    <w:rsid w:val="002E4FCB"/>
    <w:rsid w:val="002E5925"/>
    <w:rsid w:val="002E5FA2"/>
    <w:rsid w:val="002E6F5A"/>
    <w:rsid w:val="002F1004"/>
    <w:rsid w:val="002F2602"/>
    <w:rsid w:val="002F5961"/>
    <w:rsid w:val="00301614"/>
    <w:rsid w:val="00303420"/>
    <w:rsid w:val="00304421"/>
    <w:rsid w:val="003055C3"/>
    <w:rsid w:val="00307921"/>
    <w:rsid w:val="003132A2"/>
    <w:rsid w:val="003138F5"/>
    <w:rsid w:val="00313EA5"/>
    <w:rsid w:val="00316005"/>
    <w:rsid w:val="00317CF1"/>
    <w:rsid w:val="00321244"/>
    <w:rsid w:val="00322A64"/>
    <w:rsid w:val="003241C1"/>
    <w:rsid w:val="00324A72"/>
    <w:rsid w:val="00325EBD"/>
    <w:rsid w:val="00332F43"/>
    <w:rsid w:val="00334235"/>
    <w:rsid w:val="00336FFF"/>
    <w:rsid w:val="00337262"/>
    <w:rsid w:val="003415C7"/>
    <w:rsid w:val="00341AE0"/>
    <w:rsid w:val="00342BB9"/>
    <w:rsid w:val="0034692C"/>
    <w:rsid w:val="00350E30"/>
    <w:rsid w:val="00351106"/>
    <w:rsid w:val="0035257A"/>
    <w:rsid w:val="00352967"/>
    <w:rsid w:val="00354062"/>
    <w:rsid w:val="0035434E"/>
    <w:rsid w:val="00360E2A"/>
    <w:rsid w:val="00361861"/>
    <w:rsid w:val="0036494B"/>
    <w:rsid w:val="00366693"/>
    <w:rsid w:val="00367776"/>
    <w:rsid w:val="00370A72"/>
    <w:rsid w:val="003716A5"/>
    <w:rsid w:val="00373FF9"/>
    <w:rsid w:val="00381C07"/>
    <w:rsid w:val="00381C0B"/>
    <w:rsid w:val="003822F2"/>
    <w:rsid w:val="0038607E"/>
    <w:rsid w:val="0038701E"/>
    <w:rsid w:val="00387553"/>
    <w:rsid w:val="003901ED"/>
    <w:rsid w:val="003928CC"/>
    <w:rsid w:val="00392B6D"/>
    <w:rsid w:val="00392B9C"/>
    <w:rsid w:val="003934EA"/>
    <w:rsid w:val="0039657F"/>
    <w:rsid w:val="00396D88"/>
    <w:rsid w:val="003971B9"/>
    <w:rsid w:val="003A35D4"/>
    <w:rsid w:val="003A3961"/>
    <w:rsid w:val="003A4044"/>
    <w:rsid w:val="003B3DAD"/>
    <w:rsid w:val="003C1C5B"/>
    <w:rsid w:val="003C2DE1"/>
    <w:rsid w:val="003C4149"/>
    <w:rsid w:val="003C6AF6"/>
    <w:rsid w:val="003D278D"/>
    <w:rsid w:val="003D63D9"/>
    <w:rsid w:val="003D6E61"/>
    <w:rsid w:val="003F29BA"/>
    <w:rsid w:val="003F6138"/>
    <w:rsid w:val="0040059A"/>
    <w:rsid w:val="00401786"/>
    <w:rsid w:val="0041118B"/>
    <w:rsid w:val="00411B1F"/>
    <w:rsid w:val="00414C4F"/>
    <w:rsid w:val="00414F0A"/>
    <w:rsid w:val="00415A8F"/>
    <w:rsid w:val="00415FA2"/>
    <w:rsid w:val="00417231"/>
    <w:rsid w:val="00417705"/>
    <w:rsid w:val="00417E24"/>
    <w:rsid w:val="0042041E"/>
    <w:rsid w:val="0042152B"/>
    <w:rsid w:val="004247D4"/>
    <w:rsid w:val="00425882"/>
    <w:rsid w:val="0042771F"/>
    <w:rsid w:val="00430883"/>
    <w:rsid w:val="0043092E"/>
    <w:rsid w:val="00433840"/>
    <w:rsid w:val="00444633"/>
    <w:rsid w:val="004447F1"/>
    <w:rsid w:val="00445510"/>
    <w:rsid w:val="004473BF"/>
    <w:rsid w:val="004477FA"/>
    <w:rsid w:val="004501AC"/>
    <w:rsid w:val="00452194"/>
    <w:rsid w:val="00452F80"/>
    <w:rsid w:val="004554B5"/>
    <w:rsid w:val="004709E2"/>
    <w:rsid w:val="00473627"/>
    <w:rsid w:val="00473BFF"/>
    <w:rsid w:val="00473FD3"/>
    <w:rsid w:val="00481F2A"/>
    <w:rsid w:val="00483FA6"/>
    <w:rsid w:val="00485D2E"/>
    <w:rsid w:val="004874D3"/>
    <w:rsid w:val="004904F1"/>
    <w:rsid w:val="00490771"/>
    <w:rsid w:val="00494DF0"/>
    <w:rsid w:val="00496E96"/>
    <w:rsid w:val="00497232"/>
    <w:rsid w:val="004A5FAF"/>
    <w:rsid w:val="004B634C"/>
    <w:rsid w:val="004C1CD3"/>
    <w:rsid w:val="004C1ECE"/>
    <w:rsid w:val="004C23ED"/>
    <w:rsid w:val="004C25C1"/>
    <w:rsid w:val="004C46F4"/>
    <w:rsid w:val="004C7C3E"/>
    <w:rsid w:val="004D1B2A"/>
    <w:rsid w:val="004E0EB5"/>
    <w:rsid w:val="004E1A56"/>
    <w:rsid w:val="004E2AB8"/>
    <w:rsid w:val="004E3AC1"/>
    <w:rsid w:val="004E3C25"/>
    <w:rsid w:val="004E4C05"/>
    <w:rsid w:val="004E7970"/>
    <w:rsid w:val="004F2527"/>
    <w:rsid w:val="004F3680"/>
    <w:rsid w:val="004F6D70"/>
    <w:rsid w:val="0050163E"/>
    <w:rsid w:val="005048DE"/>
    <w:rsid w:val="00510BCA"/>
    <w:rsid w:val="00511110"/>
    <w:rsid w:val="005119F8"/>
    <w:rsid w:val="005127BF"/>
    <w:rsid w:val="00514152"/>
    <w:rsid w:val="00520305"/>
    <w:rsid w:val="005216B3"/>
    <w:rsid w:val="00521B3F"/>
    <w:rsid w:val="0052240A"/>
    <w:rsid w:val="0052586E"/>
    <w:rsid w:val="00525EED"/>
    <w:rsid w:val="00527D85"/>
    <w:rsid w:val="0053431C"/>
    <w:rsid w:val="005362E5"/>
    <w:rsid w:val="0054045A"/>
    <w:rsid w:val="00541E1D"/>
    <w:rsid w:val="0054288F"/>
    <w:rsid w:val="00543204"/>
    <w:rsid w:val="00544356"/>
    <w:rsid w:val="00547937"/>
    <w:rsid w:val="0055222D"/>
    <w:rsid w:val="00555AA4"/>
    <w:rsid w:val="00556C41"/>
    <w:rsid w:val="0056109F"/>
    <w:rsid w:val="00561CAA"/>
    <w:rsid w:val="00567ED9"/>
    <w:rsid w:val="00570D36"/>
    <w:rsid w:val="00571247"/>
    <w:rsid w:val="005713C7"/>
    <w:rsid w:val="0057172A"/>
    <w:rsid w:val="00573CA6"/>
    <w:rsid w:val="0057757E"/>
    <w:rsid w:val="00585CFC"/>
    <w:rsid w:val="00586C79"/>
    <w:rsid w:val="005900CF"/>
    <w:rsid w:val="005928D8"/>
    <w:rsid w:val="00592AB6"/>
    <w:rsid w:val="00592C62"/>
    <w:rsid w:val="00592FC9"/>
    <w:rsid w:val="005934C6"/>
    <w:rsid w:val="005A429F"/>
    <w:rsid w:val="005A491F"/>
    <w:rsid w:val="005A6ACB"/>
    <w:rsid w:val="005A6F38"/>
    <w:rsid w:val="005B16AD"/>
    <w:rsid w:val="005B4EA6"/>
    <w:rsid w:val="005B5304"/>
    <w:rsid w:val="005C0A07"/>
    <w:rsid w:val="005C0F31"/>
    <w:rsid w:val="005C207B"/>
    <w:rsid w:val="005C6F27"/>
    <w:rsid w:val="005D195E"/>
    <w:rsid w:val="005D3A83"/>
    <w:rsid w:val="005D7118"/>
    <w:rsid w:val="005E0B1B"/>
    <w:rsid w:val="005E3CE6"/>
    <w:rsid w:val="005E6611"/>
    <w:rsid w:val="005E6BBC"/>
    <w:rsid w:val="005F1279"/>
    <w:rsid w:val="005F1D47"/>
    <w:rsid w:val="005F4A14"/>
    <w:rsid w:val="005F4C55"/>
    <w:rsid w:val="005F5F4E"/>
    <w:rsid w:val="005F7710"/>
    <w:rsid w:val="00603937"/>
    <w:rsid w:val="00605C52"/>
    <w:rsid w:val="00607C0F"/>
    <w:rsid w:val="006114EF"/>
    <w:rsid w:val="006115EC"/>
    <w:rsid w:val="006116DB"/>
    <w:rsid w:val="0061220A"/>
    <w:rsid w:val="00614DD9"/>
    <w:rsid w:val="00620581"/>
    <w:rsid w:val="0062103E"/>
    <w:rsid w:val="0062427C"/>
    <w:rsid w:val="0063061D"/>
    <w:rsid w:val="006364C8"/>
    <w:rsid w:val="00636514"/>
    <w:rsid w:val="00636774"/>
    <w:rsid w:val="00637C89"/>
    <w:rsid w:val="006418D1"/>
    <w:rsid w:val="00642071"/>
    <w:rsid w:val="00642A50"/>
    <w:rsid w:val="006457DD"/>
    <w:rsid w:val="00651453"/>
    <w:rsid w:val="0065496A"/>
    <w:rsid w:val="006563B5"/>
    <w:rsid w:val="00665580"/>
    <w:rsid w:val="00670656"/>
    <w:rsid w:val="00672D08"/>
    <w:rsid w:val="00673AA2"/>
    <w:rsid w:val="00675030"/>
    <w:rsid w:val="00680C5C"/>
    <w:rsid w:val="00681A55"/>
    <w:rsid w:val="006841E7"/>
    <w:rsid w:val="006868D0"/>
    <w:rsid w:val="00686B86"/>
    <w:rsid w:val="00694741"/>
    <w:rsid w:val="006A196D"/>
    <w:rsid w:val="006A2323"/>
    <w:rsid w:val="006A23D2"/>
    <w:rsid w:val="006A743F"/>
    <w:rsid w:val="006B3298"/>
    <w:rsid w:val="006C02A8"/>
    <w:rsid w:val="006C11FF"/>
    <w:rsid w:val="006C63FA"/>
    <w:rsid w:val="006C6894"/>
    <w:rsid w:val="006D0EE5"/>
    <w:rsid w:val="006D7371"/>
    <w:rsid w:val="006E12AA"/>
    <w:rsid w:val="006F0FE1"/>
    <w:rsid w:val="006F2FE8"/>
    <w:rsid w:val="006F4F3F"/>
    <w:rsid w:val="006F4F6F"/>
    <w:rsid w:val="00701DB7"/>
    <w:rsid w:val="00706E73"/>
    <w:rsid w:val="00710AF3"/>
    <w:rsid w:val="00712006"/>
    <w:rsid w:val="0071261C"/>
    <w:rsid w:val="0071416E"/>
    <w:rsid w:val="00715D0A"/>
    <w:rsid w:val="0071604E"/>
    <w:rsid w:val="007177CE"/>
    <w:rsid w:val="00724D14"/>
    <w:rsid w:val="0072729F"/>
    <w:rsid w:val="007278E1"/>
    <w:rsid w:val="007305F1"/>
    <w:rsid w:val="00732D2A"/>
    <w:rsid w:val="00733D2A"/>
    <w:rsid w:val="00735C3A"/>
    <w:rsid w:val="00736121"/>
    <w:rsid w:val="00736A0C"/>
    <w:rsid w:val="00736D00"/>
    <w:rsid w:val="00741200"/>
    <w:rsid w:val="00745FA4"/>
    <w:rsid w:val="0074658D"/>
    <w:rsid w:val="0075338B"/>
    <w:rsid w:val="0076056C"/>
    <w:rsid w:val="00763899"/>
    <w:rsid w:val="00766DCF"/>
    <w:rsid w:val="00767D66"/>
    <w:rsid w:val="007767E8"/>
    <w:rsid w:val="0077719E"/>
    <w:rsid w:val="00783E5E"/>
    <w:rsid w:val="00784A15"/>
    <w:rsid w:val="00785EE0"/>
    <w:rsid w:val="007871E5"/>
    <w:rsid w:val="00793085"/>
    <w:rsid w:val="00793D82"/>
    <w:rsid w:val="0079700B"/>
    <w:rsid w:val="007A13DA"/>
    <w:rsid w:val="007A6624"/>
    <w:rsid w:val="007B0886"/>
    <w:rsid w:val="007B256B"/>
    <w:rsid w:val="007B27F9"/>
    <w:rsid w:val="007B2E22"/>
    <w:rsid w:val="007B32A6"/>
    <w:rsid w:val="007B4E01"/>
    <w:rsid w:val="007B5205"/>
    <w:rsid w:val="007B6CBB"/>
    <w:rsid w:val="007C0C6F"/>
    <w:rsid w:val="007C1600"/>
    <w:rsid w:val="007C3E45"/>
    <w:rsid w:val="007C419A"/>
    <w:rsid w:val="007C54D1"/>
    <w:rsid w:val="007C6E0E"/>
    <w:rsid w:val="007D39E0"/>
    <w:rsid w:val="007D6EF4"/>
    <w:rsid w:val="007D712B"/>
    <w:rsid w:val="007D7B7F"/>
    <w:rsid w:val="007D7D5F"/>
    <w:rsid w:val="007E103E"/>
    <w:rsid w:val="007E210C"/>
    <w:rsid w:val="007E2612"/>
    <w:rsid w:val="007E2E03"/>
    <w:rsid w:val="007E4EC1"/>
    <w:rsid w:val="007E6490"/>
    <w:rsid w:val="007E6596"/>
    <w:rsid w:val="007E7B4F"/>
    <w:rsid w:val="007F20E8"/>
    <w:rsid w:val="007F2461"/>
    <w:rsid w:val="007F2E33"/>
    <w:rsid w:val="007F6536"/>
    <w:rsid w:val="00800198"/>
    <w:rsid w:val="00801A3C"/>
    <w:rsid w:val="00812472"/>
    <w:rsid w:val="0081265E"/>
    <w:rsid w:val="0081284D"/>
    <w:rsid w:val="00812AF8"/>
    <w:rsid w:val="00813E02"/>
    <w:rsid w:val="0082229D"/>
    <w:rsid w:val="0082253D"/>
    <w:rsid w:val="008244DB"/>
    <w:rsid w:val="00826865"/>
    <w:rsid w:val="00827014"/>
    <w:rsid w:val="00830B2F"/>
    <w:rsid w:val="00832702"/>
    <w:rsid w:val="0083424E"/>
    <w:rsid w:val="00835081"/>
    <w:rsid w:val="00835103"/>
    <w:rsid w:val="00835908"/>
    <w:rsid w:val="0083661E"/>
    <w:rsid w:val="00837892"/>
    <w:rsid w:val="008420C0"/>
    <w:rsid w:val="00842295"/>
    <w:rsid w:val="00845A13"/>
    <w:rsid w:val="00852A57"/>
    <w:rsid w:val="00856736"/>
    <w:rsid w:val="008571FF"/>
    <w:rsid w:val="0086330D"/>
    <w:rsid w:val="00871C40"/>
    <w:rsid w:val="0087551E"/>
    <w:rsid w:val="008802DF"/>
    <w:rsid w:val="008868FD"/>
    <w:rsid w:val="00894826"/>
    <w:rsid w:val="008952CA"/>
    <w:rsid w:val="008A17F9"/>
    <w:rsid w:val="008A2E2D"/>
    <w:rsid w:val="008A3983"/>
    <w:rsid w:val="008A6194"/>
    <w:rsid w:val="008B3EFE"/>
    <w:rsid w:val="008B3FDD"/>
    <w:rsid w:val="008B50FD"/>
    <w:rsid w:val="008B6528"/>
    <w:rsid w:val="008B7557"/>
    <w:rsid w:val="008C05BC"/>
    <w:rsid w:val="008C3E1A"/>
    <w:rsid w:val="008C6BB0"/>
    <w:rsid w:val="008C7A76"/>
    <w:rsid w:val="008D0314"/>
    <w:rsid w:val="008D60F7"/>
    <w:rsid w:val="008D6CFB"/>
    <w:rsid w:val="008D77D2"/>
    <w:rsid w:val="008D7CFB"/>
    <w:rsid w:val="008E131C"/>
    <w:rsid w:val="008E499A"/>
    <w:rsid w:val="008E49D8"/>
    <w:rsid w:val="008F2960"/>
    <w:rsid w:val="008F3C3B"/>
    <w:rsid w:val="009008DC"/>
    <w:rsid w:val="00901483"/>
    <w:rsid w:val="009044B7"/>
    <w:rsid w:val="00904768"/>
    <w:rsid w:val="009064D5"/>
    <w:rsid w:val="0090664D"/>
    <w:rsid w:val="009079D5"/>
    <w:rsid w:val="009105F2"/>
    <w:rsid w:val="00910F17"/>
    <w:rsid w:val="0091694B"/>
    <w:rsid w:val="00926E60"/>
    <w:rsid w:val="00926EFF"/>
    <w:rsid w:val="009276C2"/>
    <w:rsid w:val="00931305"/>
    <w:rsid w:val="0093258D"/>
    <w:rsid w:val="00933DF8"/>
    <w:rsid w:val="0093467B"/>
    <w:rsid w:val="009359B3"/>
    <w:rsid w:val="00940960"/>
    <w:rsid w:val="00941324"/>
    <w:rsid w:val="0094606A"/>
    <w:rsid w:val="00953718"/>
    <w:rsid w:val="00955574"/>
    <w:rsid w:val="009555F3"/>
    <w:rsid w:val="00957487"/>
    <w:rsid w:val="009637B5"/>
    <w:rsid w:val="009642D5"/>
    <w:rsid w:val="0096433E"/>
    <w:rsid w:val="009658D8"/>
    <w:rsid w:val="00967EFF"/>
    <w:rsid w:val="00970598"/>
    <w:rsid w:val="009708F5"/>
    <w:rsid w:val="009714A9"/>
    <w:rsid w:val="00972E37"/>
    <w:rsid w:val="00974C95"/>
    <w:rsid w:val="00975945"/>
    <w:rsid w:val="00980F86"/>
    <w:rsid w:val="009848E7"/>
    <w:rsid w:val="0098654E"/>
    <w:rsid w:val="00992E93"/>
    <w:rsid w:val="009934E0"/>
    <w:rsid w:val="00997865"/>
    <w:rsid w:val="009A068B"/>
    <w:rsid w:val="009A376F"/>
    <w:rsid w:val="009A4612"/>
    <w:rsid w:val="009A6544"/>
    <w:rsid w:val="009A7BD5"/>
    <w:rsid w:val="009A7CB3"/>
    <w:rsid w:val="009B097B"/>
    <w:rsid w:val="009B0C67"/>
    <w:rsid w:val="009B2BA8"/>
    <w:rsid w:val="009B5060"/>
    <w:rsid w:val="009B7740"/>
    <w:rsid w:val="009C2183"/>
    <w:rsid w:val="009C2ECB"/>
    <w:rsid w:val="009D0A4A"/>
    <w:rsid w:val="009D237D"/>
    <w:rsid w:val="009D6C42"/>
    <w:rsid w:val="009D7744"/>
    <w:rsid w:val="009E5FD6"/>
    <w:rsid w:val="009F06F1"/>
    <w:rsid w:val="009F1368"/>
    <w:rsid w:val="009F3BC4"/>
    <w:rsid w:val="009F7283"/>
    <w:rsid w:val="009F7358"/>
    <w:rsid w:val="009F74E3"/>
    <w:rsid w:val="00A01603"/>
    <w:rsid w:val="00A0255F"/>
    <w:rsid w:val="00A06EA2"/>
    <w:rsid w:val="00A10700"/>
    <w:rsid w:val="00A14260"/>
    <w:rsid w:val="00A167DD"/>
    <w:rsid w:val="00A17A9C"/>
    <w:rsid w:val="00A2061F"/>
    <w:rsid w:val="00A2346F"/>
    <w:rsid w:val="00A35059"/>
    <w:rsid w:val="00A404B5"/>
    <w:rsid w:val="00A426C4"/>
    <w:rsid w:val="00A44943"/>
    <w:rsid w:val="00A462CA"/>
    <w:rsid w:val="00A47BC5"/>
    <w:rsid w:val="00A5608E"/>
    <w:rsid w:val="00A57B18"/>
    <w:rsid w:val="00A608BE"/>
    <w:rsid w:val="00A6149E"/>
    <w:rsid w:val="00A61815"/>
    <w:rsid w:val="00A62818"/>
    <w:rsid w:val="00A6318B"/>
    <w:rsid w:val="00A66948"/>
    <w:rsid w:val="00A7244B"/>
    <w:rsid w:val="00A74DD9"/>
    <w:rsid w:val="00A754A4"/>
    <w:rsid w:val="00A76E0D"/>
    <w:rsid w:val="00A810AF"/>
    <w:rsid w:val="00A83354"/>
    <w:rsid w:val="00A83A3E"/>
    <w:rsid w:val="00A854E1"/>
    <w:rsid w:val="00A864EF"/>
    <w:rsid w:val="00A92AB1"/>
    <w:rsid w:val="00A92F1C"/>
    <w:rsid w:val="00A9306B"/>
    <w:rsid w:val="00A94117"/>
    <w:rsid w:val="00A97F64"/>
    <w:rsid w:val="00AA2987"/>
    <w:rsid w:val="00AA5547"/>
    <w:rsid w:val="00AA6B75"/>
    <w:rsid w:val="00AA778A"/>
    <w:rsid w:val="00AB3091"/>
    <w:rsid w:val="00AB3F00"/>
    <w:rsid w:val="00AC0FDC"/>
    <w:rsid w:val="00AC12D5"/>
    <w:rsid w:val="00AC58CB"/>
    <w:rsid w:val="00AE5D9D"/>
    <w:rsid w:val="00AF1EDC"/>
    <w:rsid w:val="00AF3A86"/>
    <w:rsid w:val="00AF6BC3"/>
    <w:rsid w:val="00B03389"/>
    <w:rsid w:val="00B053A6"/>
    <w:rsid w:val="00B06EDD"/>
    <w:rsid w:val="00B06F8E"/>
    <w:rsid w:val="00B13276"/>
    <w:rsid w:val="00B156B4"/>
    <w:rsid w:val="00B206A3"/>
    <w:rsid w:val="00B20946"/>
    <w:rsid w:val="00B20C04"/>
    <w:rsid w:val="00B23687"/>
    <w:rsid w:val="00B259E0"/>
    <w:rsid w:val="00B26373"/>
    <w:rsid w:val="00B30764"/>
    <w:rsid w:val="00B32757"/>
    <w:rsid w:val="00B41391"/>
    <w:rsid w:val="00B42A8C"/>
    <w:rsid w:val="00B43864"/>
    <w:rsid w:val="00B44224"/>
    <w:rsid w:val="00B44DDE"/>
    <w:rsid w:val="00B45CD5"/>
    <w:rsid w:val="00B50BCF"/>
    <w:rsid w:val="00B51E43"/>
    <w:rsid w:val="00B5245B"/>
    <w:rsid w:val="00B5547F"/>
    <w:rsid w:val="00B5706E"/>
    <w:rsid w:val="00B614B4"/>
    <w:rsid w:val="00B64E97"/>
    <w:rsid w:val="00B666F1"/>
    <w:rsid w:val="00B70F35"/>
    <w:rsid w:val="00B71E04"/>
    <w:rsid w:val="00B75805"/>
    <w:rsid w:val="00B76F94"/>
    <w:rsid w:val="00B779F5"/>
    <w:rsid w:val="00B910A8"/>
    <w:rsid w:val="00B944FD"/>
    <w:rsid w:val="00B948FB"/>
    <w:rsid w:val="00BA11D3"/>
    <w:rsid w:val="00BA1F15"/>
    <w:rsid w:val="00BA5A11"/>
    <w:rsid w:val="00BA6DAE"/>
    <w:rsid w:val="00BA72C1"/>
    <w:rsid w:val="00BA7991"/>
    <w:rsid w:val="00BB1BF6"/>
    <w:rsid w:val="00BB3D0B"/>
    <w:rsid w:val="00BC1946"/>
    <w:rsid w:val="00BC43CC"/>
    <w:rsid w:val="00BC44FF"/>
    <w:rsid w:val="00BC52F1"/>
    <w:rsid w:val="00BC618B"/>
    <w:rsid w:val="00BC74FD"/>
    <w:rsid w:val="00BD05C4"/>
    <w:rsid w:val="00BD3264"/>
    <w:rsid w:val="00BD4636"/>
    <w:rsid w:val="00BE0045"/>
    <w:rsid w:val="00BE2746"/>
    <w:rsid w:val="00BE2975"/>
    <w:rsid w:val="00BE300E"/>
    <w:rsid w:val="00BF2CD7"/>
    <w:rsid w:val="00BF3673"/>
    <w:rsid w:val="00BF4DBB"/>
    <w:rsid w:val="00C0255F"/>
    <w:rsid w:val="00C1051C"/>
    <w:rsid w:val="00C117E9"/>
    <w:rsid w:val="00C11DFA"/>
    <w:rsid w:val="00C239FF"/>
    <w:rsid w:val="00C23C24"/>
    <w:rsid w:val="00C242AF"/>
    <w:rsid w:val="00C2679E"/>
    <w:rsid w:val="00C27AE0"/>
    <w:rsid w:val="00C31A65"/>
    <w:rsid w:val="00C35F89"/>
    <w:rsid w:val="00C41642"/>
    <w:rsid w:val="00C426FA"/>
    <w:rsid w:val="00C5068A"/>
    <w:rsid w:val="00C528D3"/>
    <w:rsid w:val="00C53313"/>
    <w:rsid w:val="00C543C5"/>
    <w:rsid w:val="00C60750"/>
    <w:rsid w:val="00C60DCB"/>
    <w:rsid w:val="00C61F6C"/>
    <w:rsid w:val="00C623D9"/>
    <w:rsid w:val="00C661EF"/>
    <w:rsid w:val="00C72E95"/>
    <w:rsid w:val="00C74A80"/>
    <w:rsid w:val="00C75DD2"/>
    <w:rsid w:val="00C82391"/>
    <w:rsid w:val="00C84BE0"/>
    <w:rsid w:val="00C85DE7"/>
    <w:rsid w:val="00C9197F"/>
    <w:rsid w:val="00C948E0"/>
    <w:rsid w:val="00C967AE"/>
    <w:rsid w:val="00CA0B1F"/>
    <w:rsid w:val="00CA13E1"/>
    <w:rsid w:val="00CA385B"/>
    <w:rsid w:val="00CB04C9"/>
    <w:rsid w:val="00CB4F75"/>
    <w:rsid w:val="00CC07A1"/>
    <w:rsid w:val="00CC0895"/>
    <w:rsid w:val="00CC0DF1"/>
    <w:rsid w:val="00CC1143"/>
    <w:rsid w:val="00CC2529"/>
    <w:rsid w:val="00CC35B1"/>
    <w:rsid w:val="00CC378B"/>
    <w:rsid w:val="00CC5164"/>
    <w:rsid w:val="00CC57E6"/>
    <w:rsid w:val="00CD224D"/>
    <w:rsid w:val="00CD2C95"/>
    <w:rsid w:val="00CD41D9"/>
    <w:rsid w:val="00CD5A13"/>
    <w:rsid w:val="00CD5A15"/>
    <w:rsid w:val="00CD6CB8"/>
    <w:rsid w:val="00CD7D86"/>
    <w:rsid w:val="00CE0E25"/>
    <w:rsid w:val="00CE6384"/>
    <w:rsid w:val="00CE7936"/>
    <w:rsid w:val="00CF1B59"/>
    <w:rsid w:val="00CF680E"/>
    <w:rsid w:val="00D0338A"/>
    <w:rsid w:val="00D04731"/>
    <w:rsid w:val="00D07D18"/>
    <w:rsid w:val="00D101E2"/>
    <w:rsid w:val="00D10732"/>
    <w:rsid w:val="00D1196C"/>
    <w:rsid w:val="00D127E9"/>
    <w:rsid w:val="00D17BE0"/>
    <w:rsid w:val="00D20D9D"/>
    <w:rsid w:val="00D21005"/>
    <w:rsid w:val="00D21B35"/>
    <w:rsid w:val="00D22FEC"/>
    <w:rsid w:val="00D23773"/>
    <w:rsid w:val="00D26CFB"/>
    <w:rsid w:val="00D27476"/>
    <w:rsid w:val="00D37167"/>
    <w:rsid w:val="00D458E2"/>
    <w:rsid w:val="00D468C0"/>
    <w:rsid w:val="00D505FC"/>
    <w:rsid w:val="00D51578"/>
    <w:rsid w:val="00D53F88"/>
    <w:rsid w:val="00D546F0"/>
    <w:rsid w:val="00D5537D"/>
    <w:rsid w:val="00D55910"/>
    <w:rsid w:val="00D57227"/>
    <w:rsid w:val="00D60CDE"/>
    <w:rsid w:val="00D60E2F"/>
    <w:rsid w:val="00D61B09"/>
    <w:rsid w:val="00D61D85"/>
    <w:rsid w:val="00D639C3"/>
    <w:rsid w:val="00D66A28"/>
    <w:rsid w:val="00D7291B"/>
    <w:rsid w:val="00D753FE"/>
    <w:rsid w:val="00D77A17"/>
    <w:rsid w:val="00D77C70"/>
    <w:rsid w:val="00D80341"/>
    <w:rsid w:val="00D870F3"/>
    <w:rsid w:val="00D90E61"/>
    <w:rsid w:val="00D9157D"/>
    <w:rsid w:val="00D917E2"/>
    <w:rsid w:val="00DA00C2"/>
    <w:rsid w:val="00DA1686"/>
    <w:rsid w:val="00DA34D8"/>
    <w:rsid w:val="00DA43EE"/>
    <w:rsid w:val="00DA4A86"/>
    <w:rsid w:val="00DB14EB"/>
    <w:rsid w:val="00DB217D"/>
    <w:rsid w:val="00DB49A7"/>
    <w:rsid w:val="00DB652D"/>
    <w:rsid w:val="00DC4688"/>
    <w:rsid w:val="00DC502C"/>
    <w:rsid w:val="00DC602E"/>
    <w:rsid w:val="00DC63C3"/>
    <w:rsid w:val="00DC6460"/>
    <w:rsid w:val="00DC6C3C"/>
    <w:rsid w:val="00DD027F"/>
    <w:rsid w:val="00DD2AE6"/>
    <w:rsid w:val="00DD448D"/>
    <w:rsid w:val="00DE0D19"/>
    <w:rsid w:val="00DE2E13"/>
    <w:rsid w:val="00DE3EBB"/>
    <w:rsid w:val="00DE4D73"/>
    <w:rsid w:val="00DE5786"/>
    <w:rsid w:val="00DE7345"/>
    <w:rsid w:val="00DF2FF5"/>
    <w:rsid w:val="00DF3B16"/>
    <w:rsid w:val="00DF42A8"/>
    <w:rsid w:val="00DF78F2"/>
    <w:rsid w:val="00E01363"/>
    <w:rsid w:val="00E01BF5"/>
    <w:rsid w:val="00E01C71"/>
    <w:rsid w:val="00E01EE5"/>
    <w:rsid w:val="00E02635"/>
    <w:rsid w:val="00E055E9"/>
    <w:rsid w:val="00E13507"/>
    <w:rsid w:val="00E141A1"/>
    <w:rsid w:val="00E203D3"/>
    <w:rsid w:val="00E20F7F"/>
    <w:rsid w:val="00E212AD"/>
    <w:rsid w:val="00E21B95"/>
    <w:rsid w:val="00E256A0"/>
    <w:rsid w:val="00E27514"/>
    <w:rsid w:val="00E31124"/>
    <w:rsid w:val="00E32E53"/>
    <w:rsid w:val="00E41B6D"/>
    <w:rsid w:val="00E47152"/>
    <w:rsid w:val="00E55028"/>
    <w:rsid w:val="00E556E7"/>
    <w:rsid w:val="00E56569"/>
    <w:rsid w:val="00E56582"/>
    <w:rsid w:val="00E56815"/>
    <w:rsid w:val="00E5714C"/>
    <w:rsid w:val="00E57C51"/>
    <w:rsid w:val="00E616A7"/>
    <w:rsid w:val="00E6237F"/>
    <w:rsid w:val="00E64B17"/>
    <w:rsid w:val="00E668CC"/>
    <w:rsid w:val="00E733C6"/>
    <w:rsid w:val="00E74950"/>
    <w:rsid w:val="00E7749A"/>
    <w:rsid w:val="00E80D65"/>
    <w:rsid w:val="00E904C3"/>
    <w:rsid w:val="00E9170C"/>
    <w:rsid w:val="00E9539C"/>
    <w:rsid w:val="00E95CE1"/>
    <w:rsid w:val="00E96E65"/>
    <w:rsid w:val="00E9712B"/>
    <w:rsid w:val="00E97519"/>
    <w:rsid w:val="00E97E54"/>
    <w:rsid w:val="00EA4678"/>
    <w:rsid w:val="00EA500C"/>
    <w:rsid w:val="00EA602A"/>
    <w:rsid w:val="00EA7D47"/>
    <w:rsid w:val="00EB3F96"/>
    <w:rsid w:val="00EB4012"/>
    <w:rsid w:val="00EB5919"/>
    <w:rsid w:val="00EB6B7B"/>
    <w:rsid w:val="00EC0926"/>
    <w:rsid w:val="00EC0F31"/>
    <w:rsid w:val="00EC14F6"/>
    <w:rsid w:val="00EC29E2"/>
    <w:rsid w:val="00EC30ED"/>
    <w:rsid w:val="00EC78C7"/>
    <w:rsid w:val="00ED01C6"/>
    <w:rsid w:val="00ED0289"/>
    <w:rsid w:val="00ED0B7F"/>
    <w:rsid w:val="00ED16C7"/>
    <w:rsid w:val="00ED3784"/>
    <w:rsid w:val="00ED4883"/>
    <w:rsid w:val="00ED5AEA"/>
    <w:rsid w:val="00ED7462"/>
    <w:rsid w:val="00ED7969"/>
    <w:rsid w:val="00EE0FBF"/>
    <w:rsid w:val="00EE3C08"/>
    <w:rsid w:val="00EE4947"/>
    <w:rsid w:val="00EE7657"/>
    <w:rsid w:val="00EE7745"/>
    <w:rsid w:val="00EE7AD5"/>
    <w:rsid w:val="00EF6994"/>
    <w:rsid w:val="00F03258"/>
    <w:rsid w:val="00F10436"/>
    <w:rsid w:val="00F105BB"/>
    <w:rsid w:val="00F14257"/>
    <w:rsid w:val="00F15B1C"/>
    <w:rsid w:val="00F217B6"/>
    <w:rsid w:val="00F265AD"/>
    <w:rsid w:val="00F33AE3"/>
    <w:rsid w:val="00F34139"/>
    <w:rsid w:val="00F35057"/>
    <w:rsid w:val="00F35630"/>
    <w:rsid w:val="00F358FD"/>
    <w:rsid w:val="00F36599"/>
    <w:rsid w:val="00F42AB4"/>
    <w:rsid w:val="00F44936"/>
    <w:rsid w:val="00F45107"/>
    <w:rsid w:val="00F46A83"/>
    <w:rsid w:val="00F46DD9"/>
    <w:rsid w:val="00F47004"/>
    <w:rsid w:val="00F5383C"/>
    <w:rsid w:val="00F54B79"/>
    <w:rsid w:val="00F608DD"/>
    <w:rsid w:val="00F60D64"/>
    <w:rsid w:val="00F610FA"/>
    <w:rsid w:val="00F64A3C"/>
    <w:rsid w:val="00F67719"/>
    <w:rsid w:val="00F731F5"/>
    <w:rsid w:val="00F7329D"/>
    <w:rsid w:val="00F75F7A"/>
    <w:rsid w:val="00F760DC"/>
    <w:rsid w:val="00F76EE6"/>
    <w:rsid w:val="00F80F2A"/>
    <w:rsid w:val="00F82AA0"/>
    <w:rsid w:val="00F83268"/>
    <w:rsid w:val="00F83C7C"/>
    <w:rsid w:val="00F854F8"/>
    <w:rsid w:val="00F86DDA"/>
    <w:rsid w:val="00F91E61"/>
    <w:rsid w:val="00F91F7A"/>
    <w:rsid w:val="00F94311"/>
    <w:rsid w:val="00F964B8"/>
    <w:rsid w:val="00F96BB9"/>
    <w:rsid w:val="00FA0992"/>
    <w:rsid w:val="00FA4CFB"/>
    <w:rsid w:val="00FA626C"/>
    <w:rsid w:val="00FA6999"/>
    <w:rsid w:val="00FB387D"/>
    <w:rsid w:val="00FB4711"/>
    <w:rsid w:val="00FB6186"/>
    <w:rsid w:val="00FB61A3"/>
    <w:rsid w:val="00FB7255"/>
    <w:rsid w:val="00FC2904"/>
    <w:rsid w:val="00FC400F"/>
    <w:rsid w:val="00FC62DC"/>
    <w:rsid w:val="00FC7908"/>
    <w:rsid w:val="00FE680E"/>
    <w:rsid w:val="00FE73A1"/>
    <w:rsid w:val="00FF0CBB"/>
    <w:rsid w:val="00FF0D7C"/>
    <w:rsid w:val="00FF0DDE"/>
    <w:rsid w:val="00FF3E4D"/>
    <w:rsid w:val="00FF444F"/>
    <w:rsid w:val="00FF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F3B805"/>
  <w15:docId w15:val="{75EC0D9A-2D6C-40CC-83ED-FA9398D2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lang w:val="uk-UA" w:eastAsia="uk-UA"/>
    </w:rPr>
  </w:style>
  <w:style w:type="paragraph" w:styleId="1">
    <w:name w:val="heading 1"/>
    <w:basedOn w:val="a"/>
    <w:next w:val="a"/>
    <w:link w:val="10"/>
    <w:qFormat/>
    <w:rsid w:val="0079700B"/>
    <w:pPr>
      <w:keepNext/>
      <w:spacing w:before="240" w:after="60" w:line="240" w:lineRule="auto"/>
      <w:ind w:firstLine="709"/>
      <w:outlineLvl w:val="0"/>
    </w:pPr>
    <w:rPr>
      <w:rFonts w:ascii="Arial" w:eastAsia="Times New Roman" w:hAnsi="Arial" w:cs="Arial"/>
      <w:b/>
      <w:bCs/>
      <w:kern w:val="32"/>
      <w:sz w:val="32"/>
      <w:szCs w:val="32"/>
    </w:rPr>
  </w:style>
  <w:style w:type="paragraph" w:styleId="2">
    <w:name w:val="heading 2"/>
    <w:basedOn w:val="a"/>
    <w:next w:val="a"/>
    <w:link w:val="20"/>
    <w:qFormat/>
    <w:rsid w:val="0079700B"/>
    <w:pPr>
      <w:keepNext/>
      <w:spacing w:before="240" w:after="60" w:line="240" w:lineRule="auto"/>
      <w:ind w:firstLine="709"/>
      <w:outlineLvl w:val="1"/>
    </w:pPr>
    <w:rPr>
      <w:rFonts w:ascii="Arial" w:eastAsia="Times New Roman" w:hAnsi="Arial" w:cs="Arial"/>
      <w:b/>
      <w:bCs/>
      <w:i/>
      <w:iCs/>
      <w:sz w:val="28"/>
      <w:szCs w:val="28"/>
    </w:rPr>
  </w:style>
  <w:style w:type="paragraph" w:styleId="6">
    <w:name w:val="heading 6"/>
    <w:basedOn w:val="a"/>
    <w:next w:val="a"/>
    <w:link w:val="60"/>
    <w:qFormat/>
    <w:rsid w:val="0079700B"/>
    <w:pPr>
      <w:spacing w:before="240" w:after="60" w:line="240" w:lineRule="auto"/>
      <w:ind w:firstLine="709"/>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700B"/>
    <w:rPr>
      <w:rFonts w:ascii="Arial" w:eastAsia="Times New Roman" w:hAnsi="Arial" w:cs="Arial"/>
      <w:b/>
      <w:bCs/>
      <w:kern w:val="32"/>
      <w:sz w:val="32"/>
      <w:szCs w:val="32"/>
      <w:lang w:val="uk-UA" w:eastAsia="uk-UA"/>
    </w:rPr>
  </w:style>
  <w:style w:type="character" w:customStyle="1" w:styleId="20">
    <w:name w:val="Заголовок 2 Знак"/>
    <w:basedOn w:val="a0"/>
    <w:link w:val="2"/>
    <w:uiPriority w:val="9"/>
    <w:rsid w:val="0079700B"/>
    <w:rPr>
      <w:rFonts w:ascii="Arial" w:eastAsia="Times New Roman" w:hAnsi="Arial" w:cs="Arial"/>
      <w:b/>
      <w:bCs/>
      <w:i/>
      <w:iCs/>
      <w:sz w:val="28"/>
      <w:szCs w:val="28"/>
      <w:lang w:val="uk-UA" w:eastAsia="uk-UA"/>
    </w:rPr>
  </w:style>
  <w:style w:type="character" w:customStyle="1" w:styleId="60">
    <w:name w:val="Заголовок 6 Знак"/>
    <w:basedOn w:val="a0"/>
    <w:link w:val="6"/>
    <w:rsid w:val="0079700B"/>
    <w:rPr>
      <w:rFonts w:ascii="Times New Roman" w:eastAsia="Times New Roman" w:hAnsi="Times New Roman" w:cs="Times New Roman"/>
      <w:b/>
      <w:bCs/>
      <w:lang w:val="uk-UA" w:eastAsia="uk-UA"/>
    </w:rPr>
  </w:style>
  <w:style w:type="numbering" w:customStyle="1" w:styleId="11">
    <w:name w:val="Немає списку1"/>
    <w:next w:val="a2"/>
    <w:semiHidden/>
    <w:rsid w:val="0079700B"/>
  </w:style>
  <w:style w:type="paragraph" w:styleId="a3">
    <w:name w:val="footer"/>
    <w:basedOn w:val="a"/>
    <w:link w:val="a4"/>
    <w:rsid w:val="0079700B"/>
    <w:pPr>
      <w:tabs>
        <w:tab w:val="center" w:pos="4536"/>
        <w:tab w:val="right" w:pos="9072"/>
      </w:tabs>
      <w:spacing w:after="0" w:line="240" w:lineRule="auto"/>
      <w:ind w:firstLine="709"/>
    </w:pPr>
    <w:rPr>
      <w:rFonts w:ascii="Times New Roman CYR" w:eastAsia="Times New Roman" w:hAnsi="Times New Roman CYR" w:cs="Times New Roman"/>
      <w:sz w:val="24"/>
      <w:szCs w:val="20"/>
    </w:rPr>
  </w:style>
  <w:style w:type="character" w:customStyle="1" w:styleId="a4">
    <w:name w:val="Нижний колонтитул Знак"/>
    <w:basedOn w:val="a0"/>
    <w:link w:val="a3"/>
    <w:rsid w:val="0079700B"/>
    <w:rPr>
      <w:rFonts w:ascii="Times New Roman CYR" w:eastAsia="Times New Roman" w:hAnsi="Times New Roman CYR" w:cs="Times New Roman"/>
      <w:sz w:val="24"/>
      <w:szCs w:val="20"/>
      <w:lang w:val="uk-UA" w:eastAsia="uk-UA"/>
    </w:rPr>
  </w:style>
  <w:style w:type="character" w:styleId="a5">
    <w:name w:val="page number"/>
    <w:basedOn w:val="a0"/>
    <w:rsid w:val="0079700B"/>
  </w:style>
  <w:style w:type="paragraph" w:styleId="a6">
    <w:name w:val="header"/>
    <w:basedOn w:val="a"/>
    <w:link w:val="a7"/>
    <w:uiPriority w:val="99"/>
    <w:rsid w:val="0079700B"/>
    <w:pPr>
      <w:tabs>
        <w:tab w:val="center" w:pos="4536"/>
        <w:tab w:val="right" w:pos="9072"/>
      </w:tabs>
      <w:spacing w:after="0" w:line="240" w:lineRule="auto"/>
      <w:ind w:firstLine="709"/>
    </w:pPr>
    <w:rPr>
      <w:rFonts w:ascii="Times New Roman CYR" w:eastAsia="Times New Roman" w:hAnsi="Times New Roman CYR" w:cs="Times New Roman"/>
      <w:sz w:val="24"/>
      <w:szCs w:val="20"/>
    </w:rPr>
  </w:style>
  <w:style w:type="character" w:customStyle="1" w:styleId="a7">
    <w:name w:val="Верхний колонтитул Знак"/>
    <w:basedOn w:val="a0"/>
    <w:link w:val="a6"/>
    <w:uiPriority w:val="99"/>
    <w:rsid w:val="0079700B"/>
    <w:rPr>
      <w:rFonts w:ascii="Times New Roman CYR" w:eastAsia="Times New Roman" w:hAnsi="Times New Roman CYR" w:cs="Times New Roman"/>
      <w:sz w:val="24"/>
      <w:szCs w:val="20"/>
      <w:lang w:val="uk-UA" w:eastAsia="uk-UA"/>
    </w:rPr>
  </w:style>
  <w:style w:type="paragraph" w:styleId="a8">
    <w:name w:val="Body Text Indent"/>
    <w:basedOn w:val="a"/>
    <w:link w:val="a9"/>
    <w:rsid w:val="0079700B"/>
    <w:pPr>
      <w:shd w:val="clear" w:color="auto" w:fill="FFFFFF"/>
      <w:autoSpaceDE w:val="0"/>
      <w:autoSpaceDN w:val="0"/>
      <w:adjustRightInd w:val="0"/>
      <w:spacing w:after="0" w:line="240" w:lineRule="auto"/>
      <w:ind w:firstLine="708"/>
      <w:jc w:val="both"/>
    </w:pPr>
    <w:rPr>
      <w:rFonts w:ascii="Times New Roman" w:eastAsia="Times New Roman" w:hAnsi="Times New Roman" w:cs="Times New Roman"/>
      <w:color w:val="000000"/>
      <w:sz w:val="26"/>
      <w:szCs w:val="26"/>
      <w:lang w:eastAsia="ru-RU"/>
    </w:rPr>
  </w:style>
  <w:style w:type="character" w:customStyle="1" w:styleId="a9">
    <w:name w:val="Основной текст с отступом Знак"/>
    <w:basedOn w:val="a0"/>
    <w:link w:val="a8"/>
    <w:rsid w:val="0079700B"/>
    <w:rPr>
      <w:rFonts w:ascii="Times New Roman" w:eastAsia="Times New Roman" w:hAnsi="Times New Roman" w:cs="Times New Roman"/>
      <w:color w:val="000000"/>
      <w:sz w:val="26"/>
      <w:szCs w:val="26"/>
      <w:shd w:val="clear" w:color="auto" w:fill="FFFFFF"/>
      <w:lang w:val="uk-UA" w:eastAsia="ru-RU"/>
    </w:rPr>
  </w:style>
  <w:style w:type="paragraph" w:styleId="aa">
    <w:name w:val="Balloon Text"/>
    <w:basedOn w:val="a"/>
    <w:link w:val="ab"/>
    <w:semiHidden/>
    <w:rsid w:val="0079700B"/>
    <w:pPr>
      <w:spacing w:after="0" w:line="240" w:lineRule="auto"/>
      <w:ind w:firstLine="709"/>
    </w:pPr>
    <w:rPr>
      <w:rFonts w:ascii="Tahoma" w:eastAsia="Times New Roman" w:hAnsi="Tahoma" w:cs="Tahoma"/>
      <w:sz w:val="16"/>
      <w:szCs w:val="16"/>
    </w:rPr>
  </w:style>
  <w:style w:type="character" w:customStyle="1" w:styleId="ab">
    <w:name w:val="Текст выноски Знак"/>
    <w:basedOn w:val="a0"/>
    <w:link w:val="aa"/>
    <w:semiHidden/>
    <w:rsid w:val="0079700B"/>
    <w:rPr>
      <w:rFonts w:ascii="Tahoma" w:eastAsia="Times New Roman" w:hAnsi="Tahoma" w:cs="Tahoma"/>
      <w:sz w:val="16"/>
      <w:szCs w:val="16"/>
      <w:lang w:val="uk-UA" w:eastAsia="uk-UA"/>
    </w:rPr>
  </w:style>
  <w:style w:type="paragraph" w:styleId="3">
    <w:name w:val="Body Text Indent 3"/>
    <w:basedOn w:val="a"/>
    <w:link w:val="30"/>
    <w:rsid w:val="0079700B"/>
    <w:pPr>
      <w:spacing w:after="120" w:line="240" w:lineRule="auto"/>
      <w:ind w:left="283" w:firstLine="709"/>
    </w:pPr>
    <w:rPr>
      <w:rFonts w:ascii="Times New Roman CYR" w:eastAsia="Times New Roman" w:hAnsi="Times New Roman CYR" w:cs="Times New Roman"/>
      <w:sz w:val="16"/>
      <w:szCs w:val="16"/>
    </w:rPr>
  </w:style>
  <w:style w:type="character" w:customStyle="1" w:styleId="30">
    <w:name w:val="Основной текст с отступом 3 Знак"/>
    <w:basedOn w:val="a0"/>
    <w:link w:val="3"/>
    <w:rsid w:val="0079700B"/>
    <w:rPr>
      <w:rFonts w:ascii="Times New Roman CYR" w:eastAsia="Times New Roman" w:hAnsi="Times New Roman CYR" w:cs="Times New Roman"/>
      <w:sz w:val="16"/>
      <w:szCs w:val="16"/>
      <w:lang w:val="uk-UA" w:eastAsia="uk-UA"/>
    </w:rPr>
  </w:style>
  <w:style w:type="paragraph" w:styleId="ac">
    <w:name w:val="Document Map"/>
    <w:basedOn w:val="a"/>
    <w:link w:val="ad"/>
    <w:semiHidden/>
    <w:rsid w:val="0079700B"/>
    <w:pPr>
      <w:shd w:val="clear" w:color="auto" w:fill="000080"/>
      <w:spacing w:after="0" w:line="240" w:lineRule="auto"/>
      <w:ind w:firstLine="709"/>
    </w:pPr>
    <w:rPr>
      <w:rFonts w:ascii="Tahoma" w:eastAsia="Times New Roman" w:hAnsi="Tahoma" w:cs="Tahoma"/>
      <w:sz w:val="24"/>
      <w:szCs w:val="20"/>
    </w:rPr>
  </w:style>
  <w:style w:type="character" w:customStyle="1" w:styleId="ad">
    <w:name w:val="Схема документа Знак"/>
    <w:basedOn w:val="a0"/>
    <w:link w:val="ac"/>
    <w:semiHidden/>
    <w:rsid w:val="0079700B"/>
    <w:rPr>
      <w:rFonts w:ascii="Tahoma" w:eastAsia="Times New Roman" w:hAnsi="Tahoma" w:cs="Tahoma"/>
      <w:sz w:val="24"/>
      <w:szCs w:val="20"/>
      <w:shd w:val="clear" w:color="auto" w:fill="000080"/>
      <w:lang w:val="uk-UA" w:eastAsia="uk-UA"/>
    </w:rPr>
  </w:style>
  <w:style w:type="paragraph" w:styleId="ae">
    <w:name w:val="Plain Text"/>
    <w:basedOn w:val="a"/>
    <w:link w:val="af"/>
    <w:rsid w:val="0079700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character" w:customStyle="1" w:styleId="af">
    <w:name w:val="Текст Знак"/>
    <w:basedOn w:val="a0"/>
    <w:link w:val="ae"/>
    <w:rsid w:val="0079700B"/>
    <w:rPr>
      <w:rFonts w:ascii="Courier New" w:eastAsia="Times New Roman" w:hAnsi="Courier New" w:cs="Times New Roman"/>
      <w:sz w:val="20"/>
      <w:szCs w:val="20"/>
      <w:lang w:eastAsia="ru-RU"/>
    </w:rPr>
  </w:style>
  <w:style w:type="paragraph" w:styleId="21">
    <w:name w:val="Body Text Indent 2"/>
    <w:basedOn w:val="a"/>
    <w:link w:val="22"/>
    <w:rsid w:val="0079700B"/>
    <w:pPr>
      <w:spacing w:after="120" w:line="480" w:lineRule="auto"/>
      <w:ind w:left="283" w:firstLine="709"/>
    </w:pPr>
    <w:rPr>
      <w:rFonts w:ascii="Times New Roman CYR" w:eastAsia="Times New Roman" w:hAnsi="Times New Roman CYR" w:cs="Times New Roman"/>
      <w:sz w:val="24"/>
      <w:szCs w:val="20"/>
    </w:rPr>
  </w:style>
  <w:style w:type="character" w:customStyle="1" w:styleId="22">
    <w:name w:val="Основной текст с отступом 2 Знак"/>
    <w:basedOn w:val="a0"/>
    <w:link w:val="21"/>
    <w:rsid w:val="0079700B"/>
    <w:rPr>
      <w:rFonts w:ascii="Times New Roman CYR" w:eastAsia="Times New Roman" w:hAnsi="Times New Roman CYR" w:cs="Times New Roman"/>
      <w:sz w:val="24"/>
      <w:szCs w:val="20"/>
      <w:lang w:val="uk-UA" w:eastAsia="uk-UA"/>
    </w:rPr>
  </w:style>
  <w:style w:type="table" w:styleId="af0">
    <w:name w:val="Table Grid"/>
    <w:basedOn w:val="a1"/>
    <w:rsid w:val="0079700B"/>
    <w:pPr>
      <w:spacing w:after="0" w:line="240" w:lineRule="auto"/>
      <w:ind w:firstLine="709"/>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79700B"/>
    <w:pPr>
      <w:spacing w:after="120" w:line="240" w:lineRule="auto"/>
      <w:ind w:firstLine="709"/>
    </w:pPr>
    <w:rPr>
      <w:rFonts w:ascii="Times New Roman CYR" w:eastAsia="Times New Roman" w:hAnsi="Times New Roman CYR" w:cs="Times New Roman"/>
      <w:sz w:val="24"/>
      <w:szCs w:val="20"/>
    </w:rPr>
  </w:style>
  <w:style w:type="character" w:customStyle="1" w:styleId="af2">
    <w:name w:val="Основной текст Знак"/>
    <w:basedOn w:val="a0"/>
    <w:link w:val="af1"/>
    <w:rsid w:val="0079700B"/>
    <w:rPr>
      <w:rFonts w:ascii="Times New Roman CYR" w:eastAsia="Times New Roman" w:hAnsi="Times New Roman CYR" w:cs="Times New Roman"/>
      <w:sz w:val="24"/>
      <w:szCs w:val="20"/>
      <w:lang w:val="uk-UA" w:eastAsia="uk-UA"/>
    </w:rPr>
  </w:style>
  <w:style w:type="paragraph" w:styleId="af3">
    <w:name w:val="List Paragraph"/>
    <w:basedOn w:val="a"/>
    <w:uiPriority w:val="34"/>
    <w:qFormat/>
    <w:rsid w:val="0079700B"/>
    <w:pPr>
      <w:ind w:left="720"/>
      <w:contextualSpacing/>
    </w:pPr>
  </w:style>
  <w:style w:type="character" w:styleId="af4">
    <w:name w:val="Hyperlink"/>
    <w:basedOn w:val="a0"/>
    <w:uiPriority w:val="99"/>
    <w:semiHidden/>
    <w:unhideWhenUsed/>
    <w:rsid w:val="0079700B"/>
    <w:rPr>
      <w:color w:val="0000FF"/>
      <w:u w:val="single"/>
    </w:rPr>
  </w:style>
  <w:style w:type="character" w:customStyle="1" w:styleId="apple-converted-space">
    <w:name w:val="apple-converted-space"/>
    <w:basedOn w:val="a0"/>
    <w:rsid w:val="0079700B"/>
  </w:style>
  <w:style w:type="paragraph" w:styleId="HTML">
    <w:name w:val="HTML Preformatted"/>
    <w:basedOn w:val="a"/>
    <w:link w:val="HTML0"/>
    <w:uiPriority w:val="99"/>
    <w:unhideWhenUsed/>
    <w:rsid w:val="0079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9700B"/>
    <w:rPr>
      <w:rFonts w:ascii="Courier New" w:eastAsia="Times New Roman" w:hAnsi="Courier New" w:cs="Courier New"/>
      <w:sz w:val="20"/>
      <w:szCs w:val="20"/>
      <w:lang w:eastAsia="ru-RU"/>
    </w:rPr>
  </w:style>
  <w:style w:type="character" w:customStyle="1" w:styleId="xfm45477327">
    <w:name w:val="xfm_45477327"/>
    <w:uiPriority w:val="99"/>
    <w:rsid w:val="0079700B"/>
    <w:rPr>
      <w:rFonts w:cs="Times New Roman"/>
    </w:rPr>
  </w:style>
  <w:style w:type="paragraph" w:customStyle="1" w:styleId="af5">
    <w:name w:val="Нормальний текст"/>
    <w:basedOn w:val="a"/>
    <w:rsid w:val="0079700B"/>
    <w:pPr>
      <w:spacing w:before="120" w:after="0" w:line="240" w:lineRule="auto"/>
      <w:ind w:firstLine="567"/>
    </w:pPr>
    <w:rPr>
      <w:rFonts w:ascii="Antiqua" w:eastAsia="Times New Roman" w:hAnsi="Antiqua" w:cs="Times New Roman"/>
      <w:sz w:val="26"/>
      <w:szCs w:val="20"/>
      <w:lang w:eastAsia="ru-RU"/>
    </w:rPr>
  </w:style>
  <w:style w:type="character" w:styleId="af6">
    <w:name w:val="annotation reference"/>
    <w:basedOn w:val="a0"/>
    <w:uiPriority w:val="99"/>
    <w:unhideWhenUsed/>
    <w:rsid w:val="0079700B"/>
    <w:rPr>
      <w:sz w:val="16"/>
      <w:szCs w:val="16"/>
    </w:rPr>
  </w:style>
  <w:style w:type="paragraph" w:styleId="af7">
    <w:name w:val="annotation text"/>
    <w:basedOn w:val="a"/>
    <w:link w:val="af8"/>
    <w:uiPriority w:val="99"/>
    <w:unhideWhenUsed/>
    <w:rsid w:val="0079700B"/>
    <w:pPr>
      <w:spacing w:line="240" w:lineRule="auto"/>
    </w:pPr>
    <w:rPr>
      <w:sz w:val="20"/>
      <w:szCs w:val="20"/>
    </w:rPr>
  </w:style>
  <w:style w:type="character" w:customStyle="1" w:styleId="af8">
    <w:name w:val="Текст примечания Знак"/>
    <w:basedOn w:val="a0"/>
    <w:link w:val="af7"/>
    <w:uiPriority w:val="99"/>
    <w:rsid w:val="0079700B"/>
    <w:rPr>
      <w:rFonts w:eastAsiaTheme="minorEastAsia"/>
      <w:sz w:val="20"/>
      <w:szCs w:val="20"/>
      <w:lang w:val="uk-UA" w:eastAsia="uk-UA"/>
    </w:rPr>
  </w:style>
  <w:style w:type="paragraph" w:styleId="af9">
    <w:name w:val="annotation subject"/>
    <w:basedOn w:val="af7"/>
    <w:next w:val="af7"/>
    <w:link w:val="afa"/>
    <w:uiPriority w:val="99"/>
    <w:semiHidden/>
    <w:unhideWhenUsed/>
    <w:rsid w:val="0079700B"/>
    <w:rPr>
      <w:b/>
      <w:bCs/>
    </w:rPr>
  </w:style>
  <w:style w:type="character" w:customStyle="1" w:styleId="afa">
    <w:name w:val="Тема примечания Знак"/>
    <w:basedOn w:val="af8"/>
    <w:link w:val="af9"/>
    <w:uiPriority w:val="99"/>
    <w:semiHidden/>
    <w:rsid w:val="0079700B"/>
    <w:rPr>
      <w:rFonts w:eastAsiaTheme="minorEastAsia"/>
      <w:b/>
      <w:bCs/>
      <w:sz w:val="20"/>
      <w:szCs w:val="20"/>
      <w:lang w:val="uk-UA" w:eastAsia="uk-UA"/>
    </w:rPr>
  </w:style>
  <w:style w:type="character" w:customStyle="1" w:styleId="xfmc5">
    <w:name w:val="xfmc5"/>
    <w:basedOn w:val="a0"/>
    <w:rsid w:val="0079700B"/>
  </w:style>
  <w:style w:type="character" w:styleId="afb">
    <w:name w:val="Emphasis"/>
    <w:basedOn w:val="a0"/>
    <w:uiPriority w:val="20"/>
    <w:qFormat/>
    <w:rsid w:val="0079700B"/>
    <w:rPr>
      <w:i/>
      <w:iCs/>
    </w:rPr>
  </w:style>
  <w:style w:type="paragraph" w:customStyle="1" w:styleId="12">
    <w:name w:val="Абзац списку1"/>
    <w:basedOn w:val="a"/>
    <w:rsid w:val="0079700B"/>
    <w:pPr>
      <w:ind w:left="720"/>
      <w:contextualSpacing/>
    </w:pPr>
    <w:rPr>
      <w:rFonts w:ascii="Calibri" w:eastAsia="Times New Roman" w:hAnsi="Calibri" w:cs="Times New Roman"/>
    </w:rPr>
  </w:style>
  <w:style w:type="character" w:customStyle="1" w:styleId="rvts82">
    <w:name w:val="rvts82"/>
    <w:basedOn w:val="a0"/>
    <w:rsid w:val="0079700B"/>
  </w:style>
  <w:style w:type="paragraph" w:styleId="afc">
    <w:name w:val="Revision"/>
    <w:hidden/>
    <w:uiPriority w:val="99"/>
    <w:semiHidden/>
    <w:rsid w:val="00205AF5"/>
    <w:pPr>
      <w:spacing w:after="0" w:line="240" w:lineRule="auto"/>
    </w:pPr>
    <w:rPr>
      <w:rFonts w:eastAsiaTheme="minorEastAsia"/>
      <w:lang w:val="uk-UA" w:eastAsia="uk-UA"/>
    </w:rPr>
  </w:style>
  <w:style w:type="paragraph" w:styleId="afd">
    <w:name w:val="No Spacing"/>
    <w:uiPriority w:val="1"/>
    <w:qFormat/>
    <w:rsid w:val="0079700B"/>
    <w:pPr>
      <w:spacing w:after="0" w:line="240" w:lineRule="auto"/>
    </w:pPr>
    <w:rPr>
      <w:rFonts w:ascii="Times New Roman" w:hAnsi="Times New Roman" w:cs="Times New Roman"/>
      <w:sz w:val="28"/>
      <w:szCs w:val="24"/>
    </w:rPr>
  </w:style>
  <w:style w:type="character" w:customStyle="1" w:styleId="Bodytext2">
    <w:name w:val="Body text (2)_"/>
    <w:basedOn w:val="a0"/>
    <w:link w:val="Bodytext20"/>
    <w:rsid w:val="0079700B"/>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79700B"/>
    <w:pPr>
      <w:widowControl w:val="0"/>
      <w:shd w:val="clear" w:color="auto" w:fill="FFFFFF"/>
      <w:spacing w:before="360" w:after="0" w:line="322" w:lineRule="exact"/>
      <w:jc w:val="both"/>
    </w:pPr>
    <w:rPr>
      <w:rFonts w:ascii="Times New Roman" w:eastAsia="Times New Roman" w:hAnsi="Times New Roman" w:cs="Times New Roman"/>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962459">
      <w:bodyDiv w:val="1"/>
      <w:marLeft w:val="0"/>
      <w:marRight w:val="0"/>
      <w:marTop w:val="0"/>
      <w:marBottom w:val="0"/>
      <w:divBdr>
        <w:top w:val="none" w:sz="0" w:space="0" w:color="auto"/>
        <w:left w:val="none" w:sz="0" w:space="0" w:color="auto"/>
        <w:bottom w:val="none" w:sz="0" w:space="0" w:color="auto"/>
        <w:right w:val="none" w:sz="0" w:space="0" w:color="auto"/>
      </w:divBdr>
    </w:div>
    <w:div w:id="720054240">
      <w:bodyDiv w:val="1"/>
      <w:marLeft w:val="0"/>
      <w:marRight w:val="0"/>
      <w:marTop w:val="0"/>
      <w:marBottom w:val="0"/>
      <w:divBdr>
        <w:top w:val="none" w:sz="0" w:space="0" w:color="auto"/>
        <w:left w:val="none" w:sz="0" w:space="0" w:color="auto"/>
        <w:bottom w:val="none" w:sz="0" w:space="0" w:color="auto"/>
        <w:right w:val="none" w:sz="0" w:space="0" w:color="auto"/>
      </w:divBdr>
    </w:div>
    <w:div w:id="1009066443">
      <w:bodyDiv w:val="1"/>
      <w:marLeft w:val="0"/>
      <w:marRight w:val="0"/>
      <w:marTop w:val="0"/>
      <w:marBottom w:val="0"/>
      <w:divBdr>
        <w:top w:val="none" w:sz="0" w:space="0" w:color="auto"/>
        <w:left w:val="none" w:sz="0" w:space="0" w:color="auto"/>
        <w:bottom w:val="none" w:sz="0" w:space="0" w:color="auto"/>
        <w:right w:val="none" w:sz="0" w:space="0" w:color="auto"/>
      </w:divBdr>
    </w:div>
    <w:div w:id="1408117704">
      <w:bodyDiv w:val="1"/>
      <w:marLeft w:val="0"/>
      <w:marRight w:val="0"/>
      <w:marTop w:val="0"/>
      <w:marBottom w:val="0"/>
      <w:divBdr>
        <w:top w:val="none" w:sz="0" w:space="0" w:color="auto"/>
        <w:left w:val="none" w:sz="0" w:space="0" w:color="auto"/>
        <w:bottom w:val="none" w:sz="0" w:space="0" w:color="auto"/>
        <w:right w:val="none" w:sz="0" w:space="0" w:color="auto"/>
      </w:divBdr>
    </w:div>
    <w:div w:id="1579173917">
      <w:bodyDiv w:val="1"/>
      <w:marLeft w:val="0"/>
      <w:marRight w:val="0"/>
      <w:marTop w:val="0"/>
      <w:marBottom w:val="0"/>
      <w:divBdr>
        <w:top w:val="none" w:sz="0" w:space="0" w:color="auto"/>
        <w:left w:val="none" w:sz="0" w:space="0" w:color="auto"/>
        <w:bottom w:val="none" w:sz="0" w:space="0" w:color="auto"/>
        <w:right w:val="none" w:sz="0" w:space="0" w:color="auto"/>
      </w:divBdr>
    </w:div>
    <w:div w:id="1689913581">
      <w:bodyDiv w:val="1"/>
      <w:marLeft w:val="0"/>
      <w:marRight w:val="0"/>
      <w:marTop w:val="0"/>
      <w:marBottom w:val="0"/>
      <w:divBdr>
        <w:top w:val="none" w:sz="0" w:space="0" w:color="auto"/>
        <w:left w:val="none" w:sz="0" w:space="0" w:color="auto"/>
        <w:bottom w:val="none" w:sz="0" w:space="0" w:color="auto"/>
        <w:right w:val="none" w:sz="0" w:space="0" w:color="auto"/>
      </w:divBdr>
    </w:div>
    <w:div w:id="1997368556">
      <w:bodyDiv w:val="1"/>
      <w:marLeft w:val="0"/>
      <w:marRight w:val="0"/>
      <w:marTop w:val="0"/>
      <w:marBottom w:val="0"/>
      <w:divBdr>
        <w:top w:val="none" w:sz="0" w:space="0" w:color="auto"/>
        <w:left w:val="none" w:sz="0" w:space="0" w:color="auto"/>
        <w:bottom w:val="none" w:sz="0" w:space="0" w:color="auto"/>
        <w:right w:val="none" w:sz="0" w:space="0" w:color="auto"/>
      </w:divBdr>
    </w:div>
    <w:div w:id="2006975456">
      <w:bodyDiv w:val="1"/>
      <w:marLeft w:val="0"/>
      <w:marRight w:val="0"/>
      <w:marTop w:val="0"/>
      <w:marBottom w:val="0"/>
      <w:divBdr>
        <w:top w:val="none" w:sz="0" w:space="0" w:color="auto"/>
        <w:left w:val="none" w:sz="0" w:space="0" w:color="auto"/>
        <w:bottom w:val="none" w:sz="0" w:space="0" w:color="auto"/>
        <w:right w:val="none" w:sz="0" w:space="0" w:color="auto"/>
      </w:divBdr>
    </w:div>
    <w:div w:id="20305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5-20" TargetMode="External"/><Relationship Id="rId13" Type="http://schemas.openxmlformats.org/officeDocument/2006/relationships/hyperlink" Target="http://zakon5.rada.gov.ua/laws/show/971_014/print14526803083146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5.rada.gov.ua/laws/show/971_014/print14526803083146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644-1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1706-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971_002-20?find=1&amp;text=%D0%B0%D1%83%D0%B4%D0%B8%D1%82" TargetMode="External"/><Relationship Id="rId14" Type="http://schemas.openxmlformats.org/officeDocument/2006/relationships/hyperlink" Target="https://zakon.rada.gov.ua/laws/show/971_002-20?find=1&amp;text=%D0%B0%D1%83%D0%B4%D0%B8%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335D2-641B-4DEA-B4CB-5F183C5E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33</Pages>
  <Words>56172</Words>
  <Characters>32019</Characters>
  <Application>Microsoft Office Word</Application>
  <DocSecurity>0</DocSecurity>
  <Lines>266</Lines>
  <Paragraphs>176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Бабак Юлія Віталіївна</cp:lastModifiedBy>
  <cp:revision>18</cp:revision>
  <cp:lastPrinted>2024-11-12T17:10:00Z</cp:lastPrinted>
  <dcterms:created xsi:type="dcterms:W3CDTF">2023-08-04T13:40:00Z</dcterms:created>
  <dcterms:modified xsi:type="dcterms:W3CDTF">2025-01-15T12:03:00Z</dcterms:modified>
</cp:coreProperties>
</file>