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C1C1B" w14:textId="2B584C0B" w:rsidR="00385FBA" w:rsidRPr="00E615AF" w:rsidRDefault="00385FBA" w:rsidP="00385FBA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E615AF">
        <w:rPr>
          <w:rFonts w:ascii="Times New Roman" w:hAnsi="Times New Roman"/>
          <w:sz w:val="28"/>
          <w:szCs w:val="28"/>
        </w:rPr>
        <w:t>П</w:t>
      </w:r>
      <w:r w:rsidR="00710BF8">
        <w:rPr>
          <w:rFonts w:ascii="Times New Roman" w:hAnsi="Times New Roman"/>
          <w:sz w:val="28"/>
          <w:szCs w:val="28"/>
        </w:rPr>
        <w:t>ояснювальна записка</w:t>
      </w:r>
    </w:p>
    <w:p w14:paraId="2E5EEC8F" w14:textId="41D4BA62" w:rsidR="00385FBA" w:rsidRDefault="00710BF8" w:rsidP="00385FBA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проє</w:t>
      </w:r>
      <w:r w:rsidR="00385FBA" w:rsidRPr="00E615AF">
        <w:rPr>
          <w:rFonts w:ascii="Times New Roman" w:hAnsi="Times New Roman"/>
          <w:sz w:val="28"/>
          <w:szCs w:val="28"/>
        </w:rPr>
        <w:t>кту</w:t>
      </w:r>
      <w:proofErr w:type="spellEnd"/>
      <w:r w:rsidR="00385FBA" w:rsidRPr="00E615AF">
        <w:rPr>
          <w:rFonts w:ascii="Times New Roman" w:hAnsi="Times New Roman"/>
          <w:sz w:val="28"/>
          <w:szCs w:val="28"/>
        </w:rPr>
        <w:t xml:space="preserve"> рішення викон</w:t>
      </w:r>
      <w:r>
        <w:rPr>
          <w:rFonts w:ascii="Times New Roman" w:hAnsi="Times New Roman"/>
          <w:sz w:val="28"/>
          <w:szCs w:val="28"/>
        </w:rPr>
        <w:t>авчого комітету Чернігівської</w:t>
      </w:r>
      <w:r w:rsidR="00385FBA" w:rsidRPr="00E615AF">
        <w:rPr>
          <w:rFonts w:ascii="Times New Roman" w:hAnsi="Times New Roman"/>
          <w:sz w:val="28"/>
          <w:szCs w:val="28"/>
        </w:rPr>
        <w:t xml:space="preserve"> міської ради</w:t>
      </w:r>
    </w:p>
    <w:p w14:paraId="0AA5FEFF" w14:textId="77777777" w:rsidR="00385FBA" w:rsidRDefault="00385FBA" w:rsidP="00385FBA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615AF">
        <w:rPr>
          <w:rFonts w:ascii="Times New Roman" w:hAnsi="Times New Roman"/>
          <w:sz w:val="28"/>
          <w:szCs w:val="28"/>
        </w:rPr>
        <w:t>Про надання згоди на списання майна</w:t>
      </w:r>
      <w:r>
        <w:rPr>
          <w:rFonts w:ascii="Times New Roman" w:hAnsi="Times New Roman"/>
          <w:sz w:val="28"/>
          <w:szCs w:val="28"/>
        </w:rPr>
        <w:t>»</w:t>
      </w:r>
    </w:p>
    <w:p w14:paraId="1D343655" w14:textId="77777777" w:rsidR="00385FBA" w:rsidRDefault="00385FBA" w:rsidP="00385FBA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77152F78" w14:textId="77777777" w:rsidR="00385FBA" w:rsidRDefault="00385FBA" w:rsidP="00385FBA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02CB1193" w14:textId="286B201E" w:rsidR="00385FBA" w:rsidRPr="00E615AF" w:rsidRDefault="00385FBA" w:rsidP="00710BF8">
      <w:pPr>
        <w:pStyle w:val="11"/>
        <w:spacing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звʼязку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із фактичною </w:t>
      </w:r>
      <w:r w:rsidRPr="00E615AF">
        <w:rPr>
          <w:rFonts w:ascii="Times New Roman" w:hAnsi="Times New Roman"/>
          <w:sz w:val="28"/>
          <w:szCs w:val="28"/>
        </w:rPr>
        <w:t>непридатн</w:t>
      </w:r>
      <w:r>
        <w:rPr>
          <w:rFonts w:ascii="Times New Roman" w:hAnsi="Times New Roman"/>
          <w:sz w:val="28"/>
          <w:szCs w:val="28"/>
        </w:rPr>
        <w:t>і</w:t>
      </w:r>
      <w:r w:rsidRPr="00E615AF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ю</w:t>
      </w:r>
      <w:r w:rsidRPr="00E615AF">
        <w:rPr>
          <w:rFonts w:ascii="Times New Roman" w:hAnsi="Times New Roman"/>
          <w:sz w:val="28"/>
          <w:szCs w:val="28"/>
        </w:rPr>
        <w:t xml:space="preserve"> майна</w:t>
      </w:r>
      <w:r>
        <w:rPr>
          <w:rFonts w:ascii="Times New Roman" w:hAnsi="Times New Roman"/>
          <w:sz w:val="28"/>
          <w:szCs w:val="28"/>
        </w:rPr>
        <w:t xml:space="preserve"> (</w:t>
      </w:r>
      <w:r w:rsidR="00923E09">
        <w:rPr>
          <w:rFonts w:ascii="Times New Roman" w:hAnsi="Times New Roman"/>
          <w:sz w:val="28"/>
          <w:szCs w:val="28"/>
        </w:rPr>
        <w:t>комп</w:t>
      </w:r>
      <w:r w:rsidR="00923E09" w:rsidRPr="00923E09">
        <w:rPr>
          <w:rFonts w:ascii="Times New Roman" w:hAnsi="Times New Roman"/>
          <w:sz w:val="28"/>
          <w:szCs w:val="28"/>
        </w:rPr>
        <w:t>'</w:t>
      </w:r>
      <w:r w:rsidR="00923E09">
        <w:rPr>
          <w:rFonts w:ascii="Times New Roman" w:hAnsi="Times New Roman"/>
          <w:sz w:val="28"/>
          <w:szCs w:val="28"/>
        </w:rPr>
        <w:t>ютерної та оргтехніки, обладнання котлотурбінного цеху, лічильників обліку теплової енергії</w:t>
      </w:r>
      <w:r>
        <w:rPr>
          <w:rFonts w:ascii="Times New Roman" w:hAnsi="Times New Roman"/>
          <w:sz w:val="28"/>
          <w:szCs w:val="28"/>
        </w:rPr>
        <w:t>)</w:t>
      </w:r>
      <w:r w:rsidRPr="00E615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подальшого його цільового використання із-за повного морального та матеріального зносу,</w:t>
      </w:r>
      <w:r w:rsidRPr="00E615AF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>доцільні</w:t>
      </w:r>
      <w:r w:rsidRPr="00E615AF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ю та</w:t>
      </w:r>
      <w:r w:rsidRPr="00E615AF">
        <w:rPr>
          <w:rFonts w:ascii="Times New Roman" w:hAnsi="Times New Roman"/>
          <w:sz w:val="28"/>
          <w:szCs w:val="28"/>
        </w:rPr>
        <w:t xml:space="preserve"> неефективн</w:t>
      </w:r>
      <w:r>
        <w:rPr>
          <w:rFonts w:ascii="Times New Roman" w:hAnsi="Times New Roman"/>
          <w:sz w:val="28"/>
          <w:szCs w:val="28"/>
        </w:rPr>
        <w:t>і</w:t>
      </w:r>
      <w:r w:rsidRPr="00E615AF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ю</w:t>
      </w:r>
      <w:r w:rsidRPr="00E615AF">
        <w:rPr>
          <w:rFonts w:ascii="Times New Roman" w:hAnsi="Times New Roman"/>
          <w:sz w:val="28"/>
          <w:szCs w:val="28"/>
        </w:rPr>
        <w:t xml:space="preserve"> проведення його відновного ремонту</w:t>
      </w:r>
      <w:r>
        <w:rPr>
          <w:rFonts w:ascii="Times New Roman" w:hAnsi="Times New Roman"/>
          <w:sz w:val="28"/>
          <w:szCs w:val="28"/>
        </w:rPr>
        <w:t>, а також у зв’язку із неможливі</w:t>
      </w:r>
      <w:r w:rsidRPr="00E615AF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ю</w:t>
      </w:r>
      <w:r w:rsidRPr="00E615AF">
        <w:rPr>
          <w:rFonts w:ascii="Times New Roman" w:hAnsi="Times New Roman"/>
          <w:sz w:val="28"/>
          <w:szCs w:val="28"/>
        </w:rPr>
        <w:t xml:space="preserve"> його використання іншим чином</w:t>
      </w:r>
      <w:r>
        <w:rPr>
          <w:rFonts w:ascii="Times New Roman" w:hAnsi="Times New Roman"/>
          <w:sz w:val="28"/>
          <w:szCs w:val="28"/>
        </w:rPr>
        <w:t>, з урахуванням висновків</w:t>
      </w:r>
      <w:r w:rsidR="00DD08A7">
        <w:rPr>
          <w:rFonts w:ascii="Times New Roman" w:hAnsi="Times New Roman"/>
          <w:sz w:val="28"/>
          <w:szCs w:val="28"/>
        </w:rPr>
        <w:t xml:space="preserve">, затверджених </w:t>
      </w:r>
      <w:r w:rsidR="00DD08A7" w:rsidRPr="006D1A07">
        <w:rPr>
          <w:rFonts w:ascii="Times New Roman" w:hAnsi="Times New Roman"/>
          <w:sz w:val="28"/>
          <w:szCs w:val="28"/>
          <w:lang w:eastAsia="ru-RU"/>
        </w:rPr>
        <w:t>протокол</w:t>
      </w:r>
      <w:r w:rsidR="00DD08A7">
        <w:rPr>
          <w:rFonts w:ascii="Times New Roman" w:hAnsi="Times New Roman"/>
          <w:sz w:val="28"/>
          <w:szCs w:val="28"/>
          <w:lang w:eastAsia="ru-RU"/>
        </w:rPr>
        <w:t>ом</w:t>
      </w:r>
      <w:r w:rsidR="00DD08A7" w:rsidRPr="006D1A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7636" w:rsidRPr="00F07636">
        <w:rPr>
          <w:rFonts w:ascii="Times New Roman" w:hAnsi="Times New Roman"/>
          <w:sz w:val="28"/>
          <w:szCs w:val="28"/>
          <w:lang w:eastAsia="ru-RU"/>
        </w:rPr>
        <w:t>№ 2 від 0</w:t>
      </w:r>
      <w:r w:rsidR="00DD08A7" w:rsidRPr="00F07636"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="00F07636" w:rsidRPr="00F07636">
        <w:rPr>
          <w:rFonts w:ascii="Times New Roman" w:hAnsi="Times New Roman"/>
          <w:sz w:val="28"/>
          <w:szCs w:val="28"/>
          <w:lang w:eastAsia="ru-RU"/>
        </w:rPr>
        <w:t>груд</w:t>
      </w:r>
      <w:r w:rsidR="00DD08A7" w:rsidRPr="00F07636">
        <w:rPr>
          <w:rFonts w:ascii="Times New Roman" w:hAnsi="Times New Roman"/>
          <w:sz w:val="28"/>
          <w:szCs w:val="28"/>
          <w:lang w:eastAsia="ru-RU"/>
        </w:rPr>
        <w:t>ня 2025 року</w:t>
      </w:r>
      <w:r w:rsidR="00DD08A7" w:rsidRPr="006D1A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1A07">
        <w:rPr>
          <w:rFonts w:ascii="Times New Roman" w:hAnsi="Times New Roman"/>
          <w:sz w:val="28"/>
          <w:szCs w:val="28"/>
          <w:lang w:eastAsia="ru-RU"/>
        </w:rPr>
        <w:t>засідання робочої групи з питань доцільності списання майна комунальної власності територіальної громади м. Чернігова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615AF">
        <w:rPr>
          <w:rFonts w:ascii="Times New Roman" w:hAnsi="Times New Roman"/>
          <w:sz w:val="28"/>
          <w:szCs w:val="28"/>
          <w:lang w:eastAsia="ru-RU"/>
        </w:rPr>
        <w:t>пропонується виконавчому комітету Чернігівської міської ради надати згоду на</w:t>
      </w:r>
      <w:r>
        <w:rPr>
          <w:rFonts w:ascii="Times New Roman" w:hAnsi="Times New Roman"/>
          <w:sz w:val="28"/>
          <w:szCs w:val="28"/>
          <w:lang w:eastAsia="ru-RU"/>
        </w:rPr>
        <w:t xml:space="preserve"> списання майна, що перебуває у господарському віданні комунального підприємства «</w:t>
      </w:r>
      <w:r w:rsidR="00F07636">
        <w:rPr>
          <w:rFonts w:ascii="Times New Roman" w:hAnsi="Times New Roman"/>
          <w:sz w:val="28"/>
          <w:szCs w:val="28"/>
          <w:lang w:eastAsia="ru-RU"/>
        </w:rPr>
        <w:t>Теплокомуненерго</w:t>
      </w:r>
      <w:r>
        <w:rPr>
          <w:rFonts w:ascii="Times New Roman" w:hAnsi="Times New Roman"/>
          <w:sz w:val="28"/>
          <w:szCs w:val="28"/>
          <w:lang w:eastAsia="ru-RU"/>
        </w:rPr>
        <w:t>» Чернігівської міської ради, згідно з додатком</w:t>
      </w:r>
      <w:r w:rsidR="00533D30">
        <w:rPr>
          <w:rFonts w:ascii="Times New Roman" w:hAnsi="Times New Roman"/>
          <w:sz w:val="28"/>
          <w:szCs w:val="28"/>
          <w:lang w:eastAsia="ru-RU"/>
        </w:rPr>
        <w:t xml:space="preserve"> до рішення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36DD4FF" w14:textId="77777777" w:rsidR="00385FBA" w:rsidRDefault="00385FBA" w:rsidP="00385FBA">
      <w:pPr>
        <w:jc w:val="both"/>
        <w:rPr>
          <w:lang w:val="uk-UA"/>
        </w:rPr>
      </w:pPr>
    </w:p>
    <w:p w14:paraId="73411031" w14:textId="77777777" w:rsidR="00385FBA" w:rsidRDefault="00385FBA" w:rsidP="00385FBA">
      <w:pPr>
        <w:jc w:val="both"/>
        <w:rPr>
          <w:lang w:val="uk-UA"/>
        </w:rPr>
      </w:pPr>
      <w:bookmarkStart w:id="0" w:name="_GoBack"/>
      <w:bookmarkEnd w:id="0"/>
    </w:p>
    <w:p w14:paraId="11C37974" w14:textId="5F2709A6" w:rsidR="00385FBA" w:rsidRPr="00F07636" w:rsidRDefault="00710BF8" w:rsidP="00385FB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директора </w:t>
      </w:r>
      <w:r w:rsidR="00F07636" w:rsidRPr="00F07636">
        <w:rPr>
          <w:rFonts w:ascii="Times New Roman" w:hAnsi="Times New Roman"/>
          <w:sz w:val="28"/>
          <w:szCs w:val="28"/>
          <w:lang w:val="uk-UA"/>
        </w:rPr>
        <w:t>КП "ТКЕ" ЧМР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Максим КЛИМЕНКО</w:t>
      </w:r>
    </w:p>
    <w:p w14:paraId="3996B2D7" w14:textId="77777777" w:rsidR="008D78F2" w:rsidRPr="00385FBA" w:rsidRDefault="008D78F2">
      <w:pPr>
        <w:rPr>
          <w:lang w:val="uk-UA"/>
        </w:rPr>
      </w:pPr>
    </w:p>
    <w:sectPr w:rsidR="008D78F2" w:rsidRPr="00385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BA"/>
    <w:rsid w:val="002E28AE"/>
    <w:rsid w:val="00385FBA"/>
    <w:rsid w:val="00533D30"/>
    <w:rsid w:val="006C41A8"/>
    <w:rsid w:val="00710BF8"/>
    <w:rsid w:val="007965CB"/>
    <w:rsid w:val="007C0439"/>
    <w:rsid w:val="0089187D"/>
    <w:rsid w:val="008D78F2"/>
    <w:rsid w:val="00923E09"/>
    <w:rsid w:val="00B60C90"/>
    <w:rsid w:val="00D26191"/>
    <w:rsid w:val="00D542C8"/>
    <w:rsid w:val="00DD08A7"/>
    <w:rsid w:val="00F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EB2E"/>
  <w15:docId w15:val="{89F69037-6A9D-472E-BB66-520DD87E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FBA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F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F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B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FB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FB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FB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F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F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F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F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F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F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8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F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8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5F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85F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5F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385F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5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85F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5FBA"/>
    <w:rPr>
      <w:b/>
      <w:bCs/>
      <w:smallCaps/>
      <w:color w:val="2F5496" w:themeColor="accent1" w:themeShade="BF"/>
      <w:spacing w:val="5"/>
    </w:rPr>
  </w:style>
  <w:style w:type="paragraph" w:customStyle="1" w:styleId="11">
    <w:name w:val="Без интервала1"/>
    <w:rsid w:val="00385FB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 Николай</dc:creator>
  <cp:lastModifiedBy>Admin</cp:lastModifiedBy>
  <cp:revision>7</cp:revision>
  <dcterms:created xsi:type="dcterms:W3CDTF">2025-12-10T07:46:00Z</dcterms:created>
  <dcterms:modified xsi:type="dcterms:W3CDTF">2025-12-12T08:58:00Z</dcterms:modified>
</cp:coreProperties>
</file>