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0F71" w:rsidRDefault="00E40F71" w:rsidP="00E40F71">
      <w:pPr>
        <w:pStyle w:val="1"/>
        <w:ind w:right="-1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ПОЯСНЮВАЛЬНА ЗАПИСКА</w:t>
      </w:r>
    </w:p>
    <w:p w:rsidR="00E40F71" w:rsidRDefault="00E40F71" w:rsidP="00E40F71">
      <w:pPr>
        <w:pStyle w:val="1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</w:t>
      </w:r>
      <w:proofErr w:type="spellStart"/>
      <w:r>
        <w:rPr>
          <w:sz w:val="28"/>
          <w:szCs w:val="28"/>
          <w:lang w:val="uk-UA"/>
        </w:rPr>
        <w:t>проєкту</w:t>
      </w:r>
      <w:proofErr w:type="spellEnd"/>
      <w:r>
        <w:rPr>
          <w:sz w:val="28"/>
          <w:szCs w:val="28"/>
          <w:lang w:val="uk-UA"/>
        </w:rPr>
        <w:t xml:space="preserve"> рішення виконавчого комітету Чернігівської міської ради</w:t>
      </w:r>
    </w:p>
    <w:p w:rsidR="00E40F71" w:rsidRPr="001C2805" w:rsidRDefault="00E40F71" w:rsidP="00E40F71">
      <w:pPr>
        <w:pStyle w:val="1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«Про затвердження Статуту </w:t>
      </w:r>
      <w:r w:rsidRPr="001C2805">
        <w:rPr>
          <w:sz w:val="28"/>
          <w:szCs w:val="28"/>
          <w:lang w:val="uk-UA"/>
        </w:rPr>
        <w:t xml:space="preserve">комунального некомерційного підприємства </w:t>
      </w:r>
    </w:p>
    <w:p w:rsidR="00E40F71" w:rsidRDefault="00E40F71" w:rsidP="00E40F71">
      <w:pPr>
        <w:pStyle w:val="1"/>
        <w:rPr>
          <w:sz w:val="28"/>
          <w:szCs w:val="28"/>
          <w:lang w:val="uk-UA"/>
        </w:rPr>
      </w:pPr>
      <w:r w:rsidRPr="001C2805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Пологовий будинок</w:t>
      </w:r>
      <w:r w:rsidRPr="001C2805">
        <w:rPr>
          <w:sz w:val="28"/>
          <w:szCs w:val="28"/>
          <w:lang w:val="uk-UA"/>
        </w:rPr>
        <w:t>» Чернігівської міської ради у новій редакції</w:t>
      </w:r>
      <w:r>
        <w:rPr>
          <w:sz w:val="28"/>
          <w:szCs w:val="28"/>
          <w:lang w:val="uk-UA"/>
        </w:rPr>
        <w:t>»</w:t>
      </w:r>
    </w:p>
    <w:p w:rsidR="00E40F71" w:rsidRDefault="00E40F71" w:rsidP="00E40F71">
      <w:pPr>
        <w:pStyle w:val="1"/>
        <w:jc w:val="both"/>
        <w:rPr>
          <w:sz w:val="28"/>
          <w:szCs w:val="28"/>
          <w:lang w:val="uk-UA"/>
        </w:rPr>
      </w:pPr>
    </w:p>
    <w:p w:rsidR="00E40F71" w:rsidRDefault="00E40F71" w:rsidP="00E40F71">
      <w:pPr>
        <w:pStyle w:val="1"/>
        <w:ind w:firstLine="708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У</w:t>
      </w:r>
      <w:r w:rsidRPr="00957B8F">
        <w:rPr>
          <w:sz w:val="28"/>
          <w:szCs w:val="28"/>
          <w:shd w:val="clear" w:color="auto" w:fill="FFFFFF"/>
          <w:lang w:val="uk-UA"/>
        </w:rPr>
        <w:t xml:space="preserve"> зв’язку із прийняттям міською радою 21 лютого 2023 року рішення № 29/VIII-7 «Про перейменування вулиць у місті Чернігові», виникла необхідність у зміні адреси реєстрації комунально</w:t>
      </w:r>
      <w:r>
        <w:rPr>
          <w:sz w:val="28"/>
          <w:szCs w:val="28"/>
          <w:shd w:val="clear" w:color="auto" w:fill="FFFFFF"/>
          <w:lang w:val="uk-UA"/>
        </w:rPr>
        <w:t xml:space="preserve">го некомерційного підприємства </w:t>
      </w:r>
      <w:r w:rsidRPr="00957B8F">
        <w:rPr>
          <w:sz w:val="28"/>
          <w:szCs w:val="28"/>
          <w:shd w:val="clear" w:color="auto" w:fill="FFFFFF"/>
          <w:lang w:val="uk-UA"/>
        </w:rPr>
        <w:t>«</w:t>
      </w:r>
      <w:r>
        <w:rPr>
          <w:sz w:val="28"/>
          <w:szCs w:val="28"/>
          <w:lang w:val="uk-UA"/>
        </w:rPr>
        <w:t>Пологовий будинок</w:t>
      </w:r>
      <w:r w:rsidRPr="00957B8F">
        <w:rPr>
          <w:sz w:val="28"/>
          <w:szCs w:val="28"/>
          <w:shd w:val="clear" w:color="auto" w:fill="FFFFFF"/>
          <w:lang w:val="uk-UA"/>
        </w:rPr>
        <w:t xml:space="preserve">» Чернігівської міської ради у місті Чернігові з </w:t>
      </w:r>
      <w:r>
        <w:rPr>
          <w:sz w:val="28"/>
          <w:szCs w:val="28"/>
          <w:shd w:val="clear" w:color="auto" w:fill="FFFFFF"/>
          <w:lang w:val="uk-UA"/>
        </w:rPr>
        <w:t>вулиці 1-го Травня, 172</w:t>
      </w:r>
      <w:r w:rsidRPr="00957B8F">
        <w:rPr>
          <w:sz w:val="28"/>
          <w:szCs w:val="28"/>
          <w:shd w:val="clear" w:color="auto" w:fill="FFFFFF"/>
          <w:lang w:val="uk-UA"/>
        </w:rPr>
        <w:t xml:space="preserve"> на пр</w:t>
      </w:r>
      <w:r>
        <w:rPr>
          <w:sz w:val="28"/>
          <w:szCs w:val="28"/>
          <w:shd w:val="clear" w:color="auto" w:fill="FFFFFF"/>
          <w:lang w:val="uk-UA"/>
        </w:rPr>
        <w:t>оспект Михайла Грушевського, 172</w:t>
      </w:r>
      <w:r w:rsidRPr="00957B8F">
        <w:rPr>
          <w:sz w:val="28"/>
          <w:szCs w:val="28"/>
          <w:shd w:val="clear" w:color="auto" w:fill="FFFFFF"/>
          <w:lang w:val="uk-UA"/>
        </w:rPr>
        <w:t xml:space="preserve"> в ЄДРПОУ та у приведенні у відповідність норм Статуту підприємства щодо адреси реєстрації підприємства.</w:t>
      </w:r>
    </w:p>
    <w:p w:rsidR="00E40F71" w:rsidRDefault="00E40F71" w:rsidP="00E40F71">
      <w:pPr>
        <w:pStyle w:val="1"/>
        <w:ind w:firstLine="708"/>
        <w:jc w:val="both"/>
        <w:rPr>
          <w:rStyle w:val="docdata"/>
          <w:sz w:val="28"/>
          <w:szCs w:val="28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З метою забезпечення проведення медичних та психіатричних оглядів працівників Підприємства, у зв’язку з прийняттям Кабінетом Міністрів України постанови </w:t>
      </w:r>
      <w:r w:rsidRPr="00FB63C8">
        <w:rPr>
          <w:sz w:val="28"/>
          <w:szCs w:val="28"/>
          <w:shd w:val="clear" w:color="auto" w:fill="FFFFFF"/>
          <w:lang w:val="uk-UA"/>
        </w:rPr>
        <w:t>від 10 травня 2022 р. № 577</w:t>
      </w:r>
      <w:r>
        <w:rPr>
          <w:sz w:val="28"/>
          <w:szCs w:val="28"/>
          <w:shd w:val="clear" w:color="auto" w:fill="FFFFFF"/>
          <w:lang w:val="uk-UA"/>
        </w:rPr>
        <w:t xml:space="preserve"> «</w:t>
      </w:r>
      <w:r w:rsidRPr="00FB63C8">
        <w:rPr>
          <w:sz w:val="28"/>
          <w:szCs w:val="28"/>
          <w:shd w:val="clear" w:color="auto" w:fill="FFFFFF"/>
          <w:lang w:val="uk-UA"/>
        </w:rPr>
        <w:t>Про затвердження переліку медичних психіатричних протипоказань щодо виконання окремих видів діяльності (робіт, професій, служби), що можуть становити безпосередню небезпеку для особи або оточуючих</w:t>
      </w:r>
      <w:r>
        <w:rPr>
          <w:sz w:val="28"/>
          <w:szCs w:val="28"/>
          <w:shd w:val="clear" w:color="auto" w:fill="FFFFFF"/>
          <w:lang w:val="uk-UA"/>
        </w:rPr>
        <w:t xml:space="preserve">» та Міністерством охорони здоров’я України наказу </w:t>
      </w:r>
      <w:r w:rsidRPr="00FB63C8">
        <w:rPr>
          <w:sz w:val="28"/>
          <w:szCs w:val="28"/>
          <w:shd w:val="clear" w:color="auto" w:fill="FFFFFF"/>
          <w:lang w:val="uk-UA"/>
        </w:rPr>
        <w:t xml:space="preserve">від 18.04.2022 № 651 «Про затвердження Порядку проведення попередніх, періодичних та позачергових психіатричних оглядів, у тому числі на предмет вживання психоактивних речовин» </w:t>
      </w:r>
      <w:r>
        <w:rPr>
          <w:sz w:val="28"/>
          <w:szCs w:val="28"/>
          <w:shd w:val="clear" w:color="auto" w:fill="FFFFFF"/>
          <w:lang w:val="uk-UA"/>
        </w:rPr>
        <w:t xml:space="preserve">виникла необхідність </w:t>
      </w:r>
      <w:proofErr w:type="spellStart"/>
      <w:r>
        <w:rPr>
          <w:sz w:val="28"/>
          <w:szCs w:val="28"/>
          <w:shd w:val="clear" w:color="auto" w:fill="FFFFFF"/>
          <w:lang w:val="uk-UA"/>
        </w:rPr>
        <w:t>внести</w:t>
      </w:r>
      <w:proofErr w:type="spellEnd"/>
      <w:r>
        <w:rPr>
          <w:sz w:val="28"/>
          <w:szCs w:val="28"/>
          <w:shd w:val="clear" w:color="auto" w:fill="FFFFFF"/>
          <w:lang w:val="uk-UA"/>
        </w:rPr>
        <w:t xml:space="preserve"> зміни до підпункту </w:t>
      </w:r>
      <w:r w:rsidRPr="00FB63C8">
        <w:rPr>
          <w:rStyle w:val="docdata"/>
          <w:sz w:val="28"/>
          <w:szCs w:val="28"/>
          <w:lang w:val="uk-UA"/>
        </w:rPr>
        <w:t>3.2.</w:t>
      </w:r>
      <w:r>
        <w:rPr>
          <w:rStyle w:val="docdata"/>
          <w:sz w:val="28"/>
          <w:szCs w:val="28"/>
          <w:lang w:val="uk-UA"/>
        </w:rPr>
        <w:t>33</w:t>
      </w:r>
      <w:r w:rsidRPr="00FB63C8">
        <w:rPr>
          <w:rStyle w:val="docdata"/>
          <w:sz w:val="28"/>
          <w:szCs w:val="28"/>
          <w:lang w:val="uk-UA"/>
        </w:rPr>
        <w:t>.</w:t>
      </w:r>
      <w:r>
        <w:rPr>
          <w:rStyle w:val="docdata"/>
          <w:sz w:val="28"/>
          <w:szCs w:val="28"/>
          <w:lang w:val="uk-UA"/>
        </w:rPr>
        <w:t xml:space="preserve"> Розділу 3. МЕТА ТА ПРЕДМЕТ ДІЯЛЬНОСТІ та викласти його у новій редакції, у якій передбачити </w:t>
      </w:r>
      <w:r w:rsidRPr="008C524E">
        <w:rPr>
          <w:rStyle w:val="docdata"/>
          <w:sz w:val="28"/>
          <w:szCs w:val="28"/>
          <w:lang w:val="uk-UA"/>
        </w:rPr>
        <w:t xml:space="preserve">здійснення </w:t>
      </w:r>
      <w:r>
        <w:rPr>
          <w:rStyle w:val="docdata"/>
          <w:sz w:val="28"/>
          <w:szCs w:val="28"/>
          <w:lang w:val="uk-UA"/>
        </w:rPr>
        <w:t xml:space="preserve">Підприємством </w:t>
      </w:r>
      <w:r w:rsidRPr="008C524E">
        <w:rPr>
          <w:rStyle w:val="docdata"/>
          <w:sz w:val="28"/>
          <w:szCs w:val="28"/>
          <w:lang w:val="uk-UA"/>
        </w:rPr>
        <w:t xml:space="preserve">передбачених чинним законодавством України обов’язків щодо забезпечення </w:t>
      </w:r>
      <w:r w:rsidR="00A60323">
        <w:rPr>
          <w:rStyle w:val="docdata"/>
          <w:sz w:val="28"/>
          <w:szCs w:val="28"/>
          <w:lang w:val="uk-UA"/>
        </w:rPr>
        <w:t>п</w:t>
      </w:r>
      <w:r w:rsidRPr="008C524E">
        <w:rPr>
          <w:rStyle w:val="docdata"/>
          <w:sz w:val="28"/>
          <w:szCs w:val="28"/>
          <w:lang w:val="uk-UA"/>
        </w:rPr>
        <w:t>рацівників Підприємства медичними та психіатричними оглядами</w:t>
      </w:r>
      <w:r>
        <w:rPr>
          <w:rStyle w:val="docdata"/>
          <w:sz w:val="28"/>
          <w:szCs w:val="28"/>
          <w:lang w:val="uk-UA"/>
        </w:rPr>
        <w:t>.</w:t>
      </w:r>
    </w:p>
    <w:p w:rsidR="00E40F71" w:rsidRPr="00AF5E8F" w:rsidRDefault="00E40F71" w:rsidP="00E40F71">
      <w:pPr>
        <w:pStyle w:val="1"/>
        <w:ind w:firstLine="708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У зв’язку </w:t>
      </w:r>
      <w:r w:rsidRPr="00AF5E8F">
        <w:rPr>
          <w:sz w:val="28"/>
          <w:szCs w:val="28"/>
          <w:shd w:val="clear" w:color="auto" w:fill="FFFFFF"/>
          <w:lang w:val="uk-UA"/>
        </w:rPr>
        <w:t>з наведеним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r w:rsidRPr="00AF5E8F">
        <w:rPr>
          <w:sz w:val="28"/>
          <w:szCs w:val="28"/>
          <w:shd w:val="clear" w:color="auto" w:fill="FFFFFF"/>
          <w:lang w:val="uk-UA"/>
        </w:rPr>
        <w:t>вище, необхід</w:t>
      </w:r>
      <w:r>
        <w:rPr>
          <w:sz w:val="28"/>
          <w:szCs w:val="28"/>
          <w:shd w:val="clear" w:color="auto" w:fill="FFFFFF"/>
          <w:lang w:val="uk-UA"/>
        </w:rPr>
        <w:t xml:space="preserve">но затвердити Статут </w:t>
      </w:r>
      <w:r w:rsidRPr="00AF5E8F">
        <w:rPr>
          <w:sz w:val="28"/>
          <w:szCs w:val="28"/>
          <w:shd w:val="clear" w:color="auto" w:fill="FFFFFF"/>
          <w:lang w:val="uk-UA"/>
        </w:rPr>
        <w:t>комунального некомерційного підпри</w:t>
      </w:r>
      <w:r>
        <w:rPr>
          <w:sz w:val="28"/>
          <w:szCs w:val="28"/>
          <w:shd w:val="clear" w:color="auto" w:fill="FFFFFF"/>
          <w:lang w:val="uk-UA"/>
        </w:rPr>
        <w:t>ємства «</w:t>
      </w:r>
      <w:r w:rsidR="001C297E">
        <w:rPr>
          <w:sz w:val="28"/>
          <w:szCs w:val="28"/>
          <w:lang w:val="uk-UA"/>
        </w:rPr>
        <w:t>Пологовий будинок</w:t>
      </w:r>
      <w:r>
        <w:rPr>
          <w:sz w:val="28"/>
          <w:szCs w:val="28"/>
          <w:shd w:val="clear" w:color="auto" w:fill="FFFFFF"/>
          <w:lang w:val="uk-UA"/>
        </w:rPr>
        <w:t>» Чернігівської міської ради у новій редакції</w:t>
      </w:r>
      <w:r w:rsidRPr="00AF5E8F">
        <w:rPr>
          <w:sz w:val="28"/>
          <w:szCs w:val="28"/>
          <w:shd w:val="clear" w:color="auto" w:fill="FFFFFF"/>
          <w:lang w:val="uk-UA"/>
        </w:rPr>
        <w:t>.</w:t>
      </w:r>
    </w:p>
    <w:p w:rsidR="00E40F71" w:rsidRDefault="00E40F71" w:rsidP="00E40F71">
      <w:pPr>
        <w:pStyle w:val="1"/>
        <w:jc w:val="both"/>
        <w:rPr>
          <w:sz w:val="28"/>
          <w:szCs w:val="28"/>
          <w:shd w:val="clear" w:color="auto" w:fill="FFFFFF"/>
          <w:lang w:val="uk-UA"/>
        </w:rPr>
      </w:pPr>
    </w:p>
    <w:p w:rsidR="001C297E" w:rsidRDefault="001C297E" w:rsidP="00E40F71">
      <w:pPr>
        <w:pStyle w:val="1"/>
        <w:jc w:val="both"/>
        <w:rPr>
          <w:sz w:val="28"/>
          <w:szCs w:val="28"/>
          <w:shd w:val="clear" w:color="auto" w:fill="FFFFFF"/>
          <w:lang w:val="uk-UA"/>
        </w:rPr>
      </w:pPr>
    </w:p>
    <w:p w:rsidR="006B53D9" w:rsidRDefault="006B53D9" w:rsidP="00E40F71">
      <w:pPr>
        <w:pStyle w:val="1"/>
        <w:jc w:val="both"/>
        <w:rPr>
          <w:sz w:val="28"/>
          <w:szCs w:val="28"/>
          <w:shd w:val="clear" w:color="auto" w:fill="FFFFFF"/>
          <w:lang w:val="uk-UA"/>
        </w:rPr>
      </w:pPr>
      <w:bookmarkStart w:id="0" w:name="_GoBack"/>
      <w:bookmarkEnd w:id="0"/>
    </w:p>
    <w:p w:rsidR="00E40F71" w:rsidRDefault="00E40F71" w:rsidP="00E40F71">
      <w:pPr>
        <w:pStyle w:val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начальника  управління                                             Ольга МАЛЕЦЬ</w:t>
      </w:r>
    </w:p>
    <w:sectPr w:rsidR="00E40F71" w:rsidSect="00F433FC">
      <w:pgSz w:w="11906" w:h="16838"/>
      <w:pgMar w:top="1134" w:right="567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85335"/>
    <w:multiLevelType w:val="hybridMultilevel"/>
    <w:tmpl w:val="D018D98C"/>
    <w:lvl w:ilvl="0" w:tplc="58809716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C0E1A9E"/>
    <w:multiLevelType w:val="hybridMultilevel"/>
    <w:tmpl w:val="41A012AA"/>
    <w:lvl w:ilvl="0" w:tplc="5A9C968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DBC1985"/>
    <w:multiLevelType w:val="hybridMultilevel"/>
    <w:tmpl w:val="0E30CC28"/>
    <w:lvl w:ilvl="0" w:tplc="4C26CCB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2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4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6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8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0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2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4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68" w:hanging="180"/>
      </w:pPr>
      <w:rPr>
        <w:rFonts w:cs="Times New Roman"/>
      </w:rPr>
    </w:lvl>
  </w:abstractNum>
  <w:abstractNum w:abstractNumId="3" w15:restartNumberingAfterBreak="0">
    <w:nsid w:val="10327CC5"/>
    <w:multiLevelType w:val="hybridMultilevel"/>
    <w:tmpl w:val="F6F6D6A2"/>
    <w:lvl w:ilvl="0" w:tplc="ECCE2460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7513CE4"/>
    <w:multiLevelType w:val="hybridMultilevel"/>
    <w:tmpl w:val="7D10335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30D476FE"/>
    <w:multiLevelType w:val="multilevel"/>
    <w:tmpl w:val="622EF21E"/>
    <w:lvl w:ilvl="0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70" w:hanging="2160"/>
      </w:pPr>
      <w:rPr>
        <w:rFonts w:hint="default"/>
      </w:rPr>
    </w:lvl>
  </w:abstractNum>
  <w:abstractNum w:abstractNumId="6" w15:restartNumberingAfterBreak="0">
    <w:nsid w:val="4E1077C5"/>
    <w:multiLevelType w:val="hybridMultilevel"/>
    <w:tmpl w:val="37EEFD38"/>
    <w:lvl w:ilvl="0" w:tplc="1576D1F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16306B"/>
    <w:multiLevelType w:val="hybridMultilevel"/>
    <w:tmpl w:val="F300E702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FA1300"/>
    <w:multiLevelType w:val="hybridMultilevel"/>
    <w:tmpl w:val="5A48F8F6"/>
    <w:lvl w:ilvl="0" w:tplc="3AE4877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1"/>
  </w:num>
  <w:num w:numId="5">
    <w:abstractNumId w:val="6"/>
  </w:num>
  <w:num w:numId="6">
    <w:abstractNumId w:val="3"/>
  </w:num>
  <w:num w:numId="7">
    <w:abstractNumId w:val="4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513"/>
    <w:rsid w:val="000034D0"/>
    <w:rsid w:val="000266FB"/>
    <w:rsid w:val="0003002C"/>
    <w:rsid w:val="000541F9"/>
    <w:rsid w:val="000628AA"/>
    <w:rsid w:val="00083513"/>
    <w:rsid w:val="00090F13"/>
    <w:rsid w:val="00092228"/>
    <w:rsid w:val="000971C3"/>
    <w:rsid w:val="000A5DFC"/>
    <w:rsid w:val="000A6C79"/>
    <w:rsid w:val="000B4576"/>
    <w:rsid w:val="000B705A"/>
    <w:rsid w:val="000C4C6E"/>
    <w:rsid w:val="000E4FDE"/>
    <w:rsid w:val="000E6870"/>
    <w:rsid w:val="000F3C31"/>
    <w:rsid w:val="001013A3"/>
    <w:rsid w:val="00112333"/>
    <w:rsid w:val="0012558B"/>
    <w:rsid w:val="0015487F"/>
    <w:rsid w:val="00157675"/>
    <w:rsid w:val="00161184"/>
    <w:rsid w:val="001630A5"/>
    <w:rsid w:val="001656A0"/>
    <w:rsid w:val="001671DD"/>
    <w:rsid w:val="0018013E"/>
    <w:rsid w:val="00194F97"/>
    <w:rsid w:val="001C2805"/>
    <w:rsid w:val="001C297E"/>
    <w:rsid w:val="001C59CC"/>
    <w:rsid w:val="001D58D5"/>
    <w:rsid w:val="001E2E62"/>
    <w:rsid w:val="00202D0C"/>
    <w:rsid w:val="00235CEA"/>
    <w:rsid w:val="00236F4B"/>
    <w:rsid w:val="00242D00"/>
    <w:rsid w:val="002773E5"/>
    <w:rsid w:val="002925BE"/>
    <w:rsid w:val="00293255"/>
    <w:rsid w:val="002A79E5"/>
    <w:rsid w:val="002B68A0"/>
    <w:rsid w:val="002C2E68"/>
    <w:rsid w:val="002C7A86"/>
    <w:rsid w:val="003453AF"/>
    <w:rsid w:val="00345965"/>
    <w:rsid w:val="00346765"/>
    <w:rsid w:val="003516C9"/>
    <w:rsid w:val="00354640"/>
    <w:rsid w:val="00370690"/>
    <w:rsid w:val="00376954"/>
    <w:rsid w:val="00380E30"/>
    <w:rsid w:val="00384DFD"/>
    <w:rsid w:val="00391E0F"/>
    <w:rsid w:val="003B077C"/>
    <w:rsid w:val="003B1F41"/>
    <w:rsid w:val="003B28C9"/>
    <w:rsid w:val="003B34AA"/>
    <w:rsid w:val="003C4FCB"/>
    <w:rsid w:val="003D13DF"/>
    <w:rsid w:val="003D456B"/>
    <w:rsid w:val="003F40F0"/>
    <w:rsid w:val="004026E8"/>
    <w:rsid w:val="00411068"/>
    <w:rsid w:val="0042573C"/>
    <w:rsid w:val="00427510"/>
    <w:rsid w:val="00431625"/>
    <w:rsid w:val="00435E81"/>
    <w:rsid w:val="00443921"/>
    <w:rsid w:val="00443C47"/>
    <w:rsid w:val="0048449F"/>
    <w:rsid w:val="00495528"/>
    <w:rsid w:val="005202A9"/>
    <w:rsid w:val="005208CB"/>
    <w:rsid w:val="00523E4A"/>
    <w:rsid w:val="0052525A"/>
    <w:rsid w:val="00541957"/>
    <w:rsid w:val="00553848"/>
    <w:rsid w:val="00562C24"/>
    <w:rsid w:val="0058147A"/>
    <w:rsid w:val="005B71CD"/>
    <w:rsid w:val="005C0363"/>
    <w:rsid w:val="005D067D"/>
    <w:rsid w:val="005D21ED"/>
    <w:rsid w:val="005E54F9"/>
    <w:rsid w:val="005F0275"/>
    <w:rsid w:val="006149D6"/>
    <w:rsid w:val="00635562"/>
    <w:rsid w:val="00654FC7"/>
    <w:rsid w:val="006649D0"/>
    <w:rsid w:val="00680723"/>
    <w:rsid w:val="006B53D9"/>
    <w:rsid w:val="006E3D9E"/>
    <w:rsid w:val="006F35E3"/>
    <w:rsid w:val="006F3C7B"/>
    <w:rsid w:val="006F51EC"/>
    <w:rsid w:val="0071209E"/>
    <w:rsid w:val="00714A6B"/>
    <w:rsid w:val="00725384"/>
    <w:rsid w:val="0072558A"/>
    <w:rsid w:val="00730EDA"/>
    <w:rsid w:val="007333A6"/>
    <w:rsid w:val="007335F1"/>
    <w:rsid w:val="007421CD"/>
    <w:rsid w:val="0075311C"/>
    <w:rsid w:val="00764F9B"/>
    <w:rsid w:val="007725E5"/>
    <w:rsid w:val="00773DE5"/>
    <w:rsid w:val="00777BE6"/>
    <w:rsid w:val="00780DA3"/>
    <w:rsid w:val="007B43D8"/>
    <w:rsid w:val="007B469E"/>
    <w:rsid w:val="007D21A4"/>
    <w:rsid w:val="007F12A4"/>
    <w:rsid w:val="00813628"/>
    <w:rsid w:val="008158B3"/>
    <w:rsid w:val="00841B1C"/>
    <w:rsid w:val="00841E02"/>
    <w:rsid w:val="00852DE8"/>
    <w:rsid w:val="008708F9"/>
    <w:rsid w:val="00876ADD"/>
    <w:rsid w:val="008B22A2"/>
    <w:rsid w:val="008C45C0"/>
    <w:rsid w:val="008C523E"/>
    <w:rsid w:val="008E6A36"/>
    <w:rsid w:val="00917DD2"/>
    <w:rsid w:val="009445FC"/>
    <w:rsid w:val="009456E8"/>
    <w:rsid w:val="00957B8F"/>
    <w:rsid w:val="009831DD"/>
    <w:rsid w:val="00984EA6"/>
    <w:rsid w:val="009A26B2"/>
    <w:rsid w:val="009A5774"/>
    <w:rsid w:val="009B08B8"/>
    <w:rsid w:val="009B2E31"/>
    <w:rsid w:val="009C35A8"/>
    <w:rsid w:val="009C3BFF"/>
    <w:rsid w:val="009F2831"/>
    <w:rsid w:val="009F3BD9"/>
    <w:rsid w:val="00A05F7F"/>
    <w:rsid w:val="00A10E5E"/>
    <w:rsid w:val="00A249C9"/>
    <w:rsid w:val="00A33025"/>
    <w:rsid w:val="00A4611F"/>
    <w:rsid w:val="00A4710C"/>
    <w:rsid w:val="00A556FC"/>
    <w:rsid w:val="00A60323"/>
    <w:rsid w:val="00A67861"/>
    <w:rsid w:val="00A846A1"/>
    <w:rsid w:val="00A85C5D"/>
    <w:rsid w:val="00A926F8"/>
    <w:rsid w:val="00AA5281"/>
    <w:rsid w:val="00AA7362"/>
    <w:rsid w:val="00AB60E7"/>
    <w:rsid w:val="00AC79E5"/>
    <w:rsid w:val="00AD04EE"/>
    <w:rsid w:val="00AE41AA"/>
    <w:rsid w:val="00AF10CC"/>
    <w:rsid w:val="00AF5E8F"/>
    <w:rsid w:val="00AF6D8D"/>
    <w:rsid w:val="00B110E4"/>
    <w:rsid w:val="00B22287"/>
    <w:rsid w:val="00B26DB5"/>
    <w:rsid w:val="00B31225"/>
    <w:rsid w:val="00B41388"/>
    <w:rsid w:val="00B60C8F"/>
    <w:rsid w:val="00B66DDA"/>
    <w:rsid w:val="00BA4E1A"/>
    <w:rsid w:val="00BB53C7"/>
    <w:rsid w:val="00BB7E03"/>
    <w:rsid w:val="00BC2CC1"/>
    <w:rsid w:val="00BC497F"/>
    <w:rsid w:val="00BD3EDB"/>
    <w:rsid w:val="00C02DBA"/>
    <w:rsid w:val="00C02F7F"/>
    <w:rsid w:val="00C033A4"/>
    <w:rsid w:val="00C04248"/>
    <w:rsid w:val="00C07DF4"/>
    <w:rsid w:val="00C2521B"/>
    <w:rsid w:val="00C26632"/>
    <w:rsid w:val="00C344F6"/>
    <w:rsid w:val="00C37CFD"/>
    <w:rsid w:val="00C42722"/>
    <w:rsid w:val="00C43468"/>
    <w:rsid w:val="00C5157D"/>
    <w:rsid w:val="00C51D47"/>
    <w:rsid w:val="00C5386B"/>
    <w:rsid w:val="00C54705"/>
    <w:rsid w:val="00C81F51"/>
    <w:rsid w:val="00C85EA1"/>
    <w:rsid w:val="00CA65CB"/>
    <w:rsid w:val="00CB5EA9"/>
    <w:rsid w:val="00CE459F"/>
    <w:rsid w:val="00CF32D4"/>
    <w:rsid w:val="00D00CCE"/>
    <w:rsid w:val="00D21DB4"/>
    <w:rsid w:val="00D27113"/>
    <w:rsid w:val="00D34023"/>
    <w:rsid w:val="00D35D65"/>
    <w:rsid w:val="00D448FB"/>
    <w:rsid w:val="00D57711"/>
    <w:rsid w:val="00D60EE8"/>
    <w:rsid w:val="00D94766"/>
    <w:rsid w:val="00DA21C2"/>
    <w:rsid w:val="00DB5BC5"/>
    <w:rsid w:val="00DD7F33"/>
    <w:rsid w:val="00E03FC4"/>
    <w:rsid w:val="00E065C1"/>
    <w:rsid w:val="00E40F71"/>
    <w:rsid w:val="00E44BEE"/>
    <w:rsid w:val="00E50F6D"/>
    <w:rsid w:val="00E5451F"/>
    <w:rsid w:val="00E73044"/>
    <w:rsid w:val="00E73C24"/>
    <w:rsid w:val="00E740F2"/>
    <w:rsid w:val="00E8125E"/>
    <w:rsid w:val="00E9544A"/>
    <w:rsid w:val="00EC1EFF"/>
    <w:rsid w:val="00EC7822"/>
    <w:rsid w:val="00ED1ACD"/>
    <w:rsid w:val="00EE5DE9"/>
    <w:rsid w:val="00EF1A91"/>
    <w:rsid w:val="00F34E45"/>
    <w:rsid w:val="00F433FC"/>
    <w:rsid w:val="00F47E05"/>
    <w:rsid w:val="00F50A71"/>
    <w:rsid w:val="00F51F04"/>
    <w:rsid w:val="00F53CCF"/>
    <w:rsid w:val="00F74D46"/>
    <w:rsid w:val="00F92B04"/>
    <w:rsid w:val="00FA0B4F"/>
    <w:rsid w:val="00FB265C"/>
    <w:rsid w:val="00FB5772"/>
    <w:rsid w:val="00FC0298"/>
    <w:rsid w:val="00FC319D"/>
    <w:rsid w:val="00FC76D6"/>
    <w:rsid w:val="00FE5E17"/>
    <w:rsid w:val="00FF5E6E"/>
    <w:rsid w:val="00FF66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3E5862"/>
  <w15:docId w15:val="{5323899A-4639-4B10-9B74-05C2AAEA2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E4FDE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uiPriority w:val="99"/>
    <w:rsid w:val="000E4FDE"/>
    <w:pPr>
      <w:widowControl w:val="0"/>
      <w:autoSpaceDE w:val="0"/>
      <w:autoSpaceDN w:val="0"/>
      <w:adjustRightInd w:val="0"/>
      <w:spacing w:line="324" w:lineRule="exact"/>
      <w:ind w:firstLine="715"/>
      <w:jc w:val="both"/>
    </w:pPr>
    <w:rPr>
      <w:lang w:val="ru-RU"/>
    </w:rPr>
  </w:style>
  <w:style w:type="character" w:customStyle="1" w:styleId="FontStyle13">
    <w:name w:val="Font Style13"/>
    <w:uiPriority w:val="99"/>
    <w:rsid w:val="000E4FDE"/>
    <w:rPr>
      <w:rFonts w:ascii="Times New Roman" w:hAnsi="Times New Roman" w:cs="Times New Roman"/>
      <w:color w:val="000000"/>
      <w:sz w:val="26"/>
      <w:szCs w:val="26"/>
    </w:rPr>
  </w:style>
  <w:style w:type="paragraph" w:styleId="a3">
    <w:name w:val="Balloon Text"/>
    <w:basedOn w:val="a"/>
    <w:link w:val="a4"/>
    <w:uiPriority w:val="99"/>
    <w:semiHidden/>
    <w:rsid w:val="000E4FDE"/>
    <w:rPr>
      <w:rFonts w:ascii="Segoe UI" w:eastAsia="Calibri" w:hAnsi="Segoe UI" w:cs="Segoe UI"/>
      <w:sz w:val="18"/>
      <w:szCs w:val="18"/>
      <w:lang w:val="ru-RU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E4FDE"/>
    <w:rPr>
      <w:rFonts w:ascii="Segoe UI" w:hAnsi="Segoe UI" w:cs="Segoe UI"/>
      <w:sz w:val="18"/>
      <w:szCs w:val="18"/>
      <w:lang w:val="x-none" w:eastAsia="ru-RU"/>
    </w:rPr>
  </w:style>
  <w:style w:type="paragraph" w:styleId="a5">
    <w:name w:val="List Paragraph"/>
    <w:basedOn w:val="a"/>
    <w:uiPriority w:val="99"/>
    <w:qFormat/>
    <w:rsid w:val="00FB5772"/>
    <w:pPr>
      <w:ind w:left="720"/>
    </w:pPr>
  </w:style>
  <w:style w:type="paragraph" w:styleId="HTML">
    <w:name w:val="HTML Preformatted"/>
    <w:basedOn w:val="a"/>
    <w:link w:val="HTML0"/>
    <w:uiPriority w:val="99"/>
    <w:rsid w:val="000971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ru-RU" w:eastAsia="uk-UA"/>
    </w:rPr>
  </w:style>
  <w:style w:type="character" w:customStyle="1" w:styleId="HTML0">
    <w:name w:val="Стандартный HTML Знак"/>
    <w:basedOn w:val="a0"/>
    <w:link w:val="HTML"/>
    <w:uiPriority w:val="99"/>
    <w:locked/>
    <w:rsid w:val="000971C3"/>
    <w:rPr>
      <w:rFonts w:ascii="Courier New" w:hAnsi="Courier New" w:cs="Courier New"/>
      <w:sz w:val="20"/>
      <w:szCs w:val="20"/>
      <w:lang w:val="x-none" w:eastAsia="uk-UA"/>
    </w:rPr>
  </w:style>
  <w:style w:type="paragraph" w:styleId="a6">
    <w:name w:val="Normal (Web)"/>
    <w:basedOn w:val="a"/>
    <w:uiPriority w:val="99"/>
    <w:rsid w:val="000971C3"/>
    <w:pPr>
      <w:spacing w:before="100" w:beforeAutospacing="1" w:after="100" w:afterAutospacing="1"/>
    </w:pPr>
  </w:style>
  <w:style w:type="table" w:styleId="a7">
    <w:name w:val="Table Grid"/>
    <w:basedOn w:val="a1"/>
    <w:uiPriority w:val="59"/>
    <w:rsid w:val="000971C3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99"/>
    <w:qFormat/>
    <w:rsid w:val="00D00CCE"/>
    <w:rPr>
      <w:rFonts w:ascii="Times New Roman" w:hAnsi="Times New Roman"/>
      <w:sz w:val="24"/>
      <w:szCs w:val="24"/>
    </w:rPr>
  </w:style>
  <w:style w:type="character" w:customStyle="1" w:styleId="rvts23">
    <w:name w:val="rvts23"/>
    <w:basedOn w:val="a0"/>
    <w:uiPriority w:val="99"/>
    <w:rsid w:val="00D00CCE"/>
  </w:style>
  <w:style w:type="paragraph" w:styleId="a9">
    <w:name w:val="Body Text"/>
    <w:basedOn w:val="a"/>
    <w:link w:val="aa"/>
    <w:uiPriority w:val="99"/>
    <w:rsid w:val="005D067D"/>
    <w:pPr>
      <w:jc w:val="both"/>
    </w:pPr>
    <w:rPr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99"/>
    <w:locked/>
    <w:rsid w:val="005D067D"/>
    <w:rPr>
      <w:rFonts w:ascii="Times New Roman" w:hAnsi="Times New Roman" w:cs="Times New Roman"/>
      <w:sz w:val="28"/>
      <w:szCs w:val="28"/>
      <w:lang w:val="x-none" w:eastAsia="ru-RU"/>
    </w:rPr>
  </w:style>
  <w:style w:type="paragraph" w:styleId="ab">
    <w:name w:val="caption"/>
    <w:basedOn w:val="a"/>
    <w:next w:val="a"/>
    <w:uiPriority w:val="99"/>
    <w:qFormat/>
    <w:locked/>
    <w:rsid w:val="005D067D"/>
    <w:pPr>
      <w:spacing w:after="240"/>
      <w:ind w:left="720" w:hanging="720"/>
      <w:jc w:val="center"/>
    </w:pPr>
    <w:rPr>
      <w:sz w:val="32"/>
      <w:szCs w:val="32"/>
    </w:rPr>
  </w:style>
  <w:style w:type="character" w:customStyle="1" w:styleId="apple-converted-space">
    <w:name w:val="apple-converted-space"/>
    <w:basedOn w:val="a0"/>
    <w:rsid w:val="00AB60E7"/>
  </w:style>
  <w:style w:type="paragraph" w:customStyle="1" w:styleId="1">
    <w:name w:val="Без интервала1"/>
    <w:rsid w:val="00FF667F"/>
    <w:rPr>
      <w:rFonts w:ascii="Times New Roman" w:eastAsia="SimSun" w:hAnsi="Times New Roman"/>
      <w:sz w:val="22"/>
      <w:szCs w:val="22"/>
      <w:lang w:val="ru-RU" w:eastAsia="ru-RU"/>
    </w:rPr>
  </w:style>
  <w:style w:type="paragraph" w:customStyle="1" w:styleId="BodyTextIndent214pt">
    <w:name w:val="Body Text Indent 2 + 14 pt"/>
    <w:aliases w:val="по ширине,Первая строка:  0,75 см,Справа:  -0,0..."/>
    <w:basedOn w:val="a"/>
    <w:rsid w:val="00EF1A91"/>
    <w:pPr>
      <w:ind w:right="-6" w:firstLine="426"/>
      <w:jc w:val="both"/>
    </w:pPr>
    <w:rPr>
      <w:sz w:val="28"/>
      <w:szCs w:val="28"/>
    </w:rPr>
  </w:style>
  <w:style w:type="character" w:customStyle="1" w:styleId="docdata">
    <w:name w:val="docdata"/>
    <w:aliases w:val="docy,v5,2124,baiaagaaboqcaaadsamaaavwawaaaaaaaaaaaaaaaaaaaaaaaaaaaaaaaaaaaaaaaaaaaaaaaaaaaaaaaaaaaaaaaaaaaaaaaaaaaaaaaaaaaaaaaaaaaaaaaaaaaaaaaaaaaaaaaaaaaaaaaaaaaaaaaaaaaaaaaaaaaaaaaaaaaaaaaaaaaaaaaaaaaaaaaaaaaaaaaaaaaaaaaaaaaaaaaaaaaaaaaaaaaaaa"/>
    <w:basedOn w:val="a0"/>
    <w:rsid w:val="00E40F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3694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8EAB53-8980-4237-A37A-2C60E3BD6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Оксана</cp:lastModifiedBy>
  <cp:revision>4</cp:revision>
  <cp:lastPrinted>2021-04-08T09:18:00Z</cp:lastPrinted>
  <dcterms:created xsi:type="dcterms:W3CDTF">2023-04-13T12:11:00Z</dcterms:created>
  <dcterms:modified xsi:type="dcterms:W3CDTF">2023-04-19T07:33:00Z</dcterms:modified>
</cp:coreProperties>
</file>