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47D" w:rsidRPr="00C0747D" w:rsidRDefault="00C07BA0" w:rsidP="00693FEC">
      <w:pPr>
        <w:spacing w:after="160" w:line="240" w:lineRule="auto"/>
        <w:ind w:left="5954"/>
        <w:contextualSpacing/>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C0747D" w:rsidRPr="00C0747D" w:rsidRDefault="00C0747D" w:rsidP="00693FEC">
      <w:pPr>
        <w:spacing w:after="160" w:line="240" w:lineRule="auto"/>
        <w:ind w:left="5954"/>
        <w:contextualSpacing/>
        <w:rPr>
          <w:rFonts w:ascii="Times New Roman" w:hAnsi="Times New Roman" w:cs="Times New Roman"/>
          <w:sz w:val="28"/>
          <w:szCs w:val="28"/>
          <w:lang w:val="uk-UA"/>
        </w:rPr>
      </w:pPr>
      <w:r w:rsidRPr="00C0747D">
        <w:rPr>
          <w:rFonts w:ascii="Times New Roman" w:hAnsi="Times New Roman" w:cs="Times New Roman"/>
          <w:sz w:val="28"/>
          <w:szCs w:val="28"/>
          <w:lang w:val="uk-UA"/>
        </w:rPr>
        <w:t>рішення виконавчого комітету Чернігівської міської ради</w:t>
      </w:r>
    </w:p>
    <w:p w:rsidR="00C0747D" w:rsidRPr="00C0747D" w:rsidRDefault="00CD4DBA" w:rsidP="00693FEC">
      <w:pPr>
        <w:spacing w:after="160" w:line="240" w:lineRule="auto"/>
        <w:ind w:left="5954"/>
        <w:contextualSpacing/>
        <w:rPr>
          <w:rFonts w:ascii="Times New Roman" w:hAnsi="Times New Roman" w:cs="Times New Roman"/>
          <w:sz w:val="28"/>
          <w:szCs w:val="28"/>
          <w:lang w:val="uk-UA"/>
        </w:rPr>
      </w:pPr>
      <w:r>
        <w:rPr>
          <w:rFonts w:ascii="Times New Roman" w:hAnsi="Times New Roman" w:cs="Times New Roman"/>
          <w:sz w:val="28"/>
          <w:szCs w:val="28"/>
          <w:lang w:val="uk-UA"/>
        </w:rPr>
        <w:t>«03» лютого 2025 року № 51</w:t>
      </w:r>
    </w:p>
    <w:p w:rsidR="00BD567E" w:rsidRDefault="00BD567E" w:rsidP="00C0747D">
      <w:pPr>
        <w:spacing w:after="0" w:line="240" w:lineRule="auto"/>
        <w:ind w:left="4956"/>
        <w:jc w:val="both"/>
        <w:rPr>
          <w:rFonts w:ascii="Times New Roman" w:hAnsi="Times New Roman" w:cs="Times New Roman"/>
          <w:b/>
          <w:bCs/>
          <w:lang w:val="uk-UA"/>
        </w:rPr>
      </w:pPr>
    </w:p>
    <w:p w:rsidR="00C0747D" w:rsidRDefault="00C0747D" w:rsidP="00C0747D">
      <w:pPr>
        <w:pStyle w:val="3"/>
        <w:spacing w:before="0" w:after="0"/>
        <w:jc w:val="center"/>
        <w:rPr>
          <w:rFonts w:ascii="Times New Roman" w:hAnsi="Times New Roman"/>
          <w:sz w:val="28"/>
          <w:lang w:val="uk-UA"/>
        </w:rPr>
      </w:pPr>
      <w:r>
        <w:rPr>
          <w:rFonts w:ascii="Times New Roman" w:hAnsi="Times New Roman"/>
          <w:sz w:val="28"/>
          <w:lang w:val="uk-UA"/>
        </w:rPr>
        <w:t xml:space="preserve">Положення </w:t>
      </w:r>
    </w:p>
    <w:p w:rsidR="00AA6B4D" w:rsidRPr="00CF126D" w:rsidRDefault="00C0747D" w:rsidP="00CF126D">
      <w:pPr>
        <w:pStyle w:val="3"/>
        <w:spacing w:before="0" w:after="0"/>
        <w:jc w:val="center"/>
        <w:rPr>
          <w:rFonts w:ascii="Times New Roman" w:hAnsi="Times New Roman"/>
          <w:bCs w:val="0"/>
          <w:sz w:val="28"/>
          <w:szCs w:val="28"/>
          <w:lang w:val="uk-UA"/>
        </w:rPr>
      </w:pPr>
      <w:r>
        <w:rPr>
          <w:rFonts w:ascii="Times New Roman" w:hAnsi="Times New Roman"/>
          <w:bCs w:val="0"/>
          <w:sz w:val="28"/>
          <w:szCs w:val="27"/>
          <w:lang w:val="uk-UA"/>
        </w:rPr>
        <w:t xml:space="preserve">про </w:t>
      </w:r>
      <w:r>
        <w:rPr>
          <w:rFonts w:ascii="Times New Roman" w:hAnsi="Times New Roman"/>
          <w:bCs w:val="0"/>
          <w:sz w:val="28"/>
          <w:lang w:val="uk-UA"/>
        </w:rPr>
        <w:t xml:space="preserve">постійно діючу комісію </w:t>
      </w:r>
      <w:r>
        <w:rPr>
          <w:rFonts w:ascii="Times New Roman" w:hAnsi="Times New Roman"/>
          <w:bCs w:val="0"/>
          <w:sz w:val="28"/>
          <w:szCs w:val="28"/>
          <w:lang w:val="uk-UA"/>
        </w:rPr>
        <w:t xml:space="preserve">для розгляду питань щодо відключення </w:t>
      </w:r>
      <w:r>
        <w:rPr>
          <w:rFonts w:ascii="Times New Roman" w:hAnsi="Times New Roman"/>
          <w:sz w:val="28"/>
          <w:szCs w:val="28"/>
          <w:lang w:val="uk-UA"/>
        </w:rPr>
        <w:t>споживачів від</w:t>
      </w:r>
      <w:r>
        <w:rPr>
          <w:rFonts w:ascii="Times New Roman" w:hAnsi="Times New Roman"/>
          <w:bCs w:val="0"/>
          <w:sz w:val="28"/>
          <w:szCs w:val="28"/>
          <w:lang w:val="uk-UA"/>
        </w:rPr>
        <w:t xml:space="preserve"> </w:t>
      </w:r>
      <w:r>
        <w:rPr>
          <w:rFonts w:ascii="Times New Roman" w:hAnsi="Times New Roman"/>
          <w:sz w:val="28"/>
          <w:szCs w:val="28"/>
          <w:lang w:val="uk-UA"/>
        </w:rPr>
        <w:t>мереж</w:t>
      </w:r>
      <w:r>
        <w:rPr>
          <w:rFonts w:ascii="Times New Roman" w:hAnsi="Times New Roman"/>
          <w:bCs w:val="0"/>
          <w:sz w:val="28"/>
          <w:szCs w:val="28"/>
          <w:lang w:val="uk-UA"/>
        </w:rPr>
        <w:t xml:space="preserve"> (систем)</w:t>
      </w:r>
      <w:r>
        <w:rPr>
          <w:rFonts w:ascii="Times New Roman" w:hAnsi="Times New Roman"/>
          <w:sz w:val="28"/>
          <w:szCs w:val="28"/>
          <w:lang w:val="uk-UA"/>
        </w:rPr>
        <w:t xml:space="preserve"> централізованого опаленн</w:t>
      </w:r>
      <w:bookmarkStart w:id="0" w:name="_GoBack"/>
      <w:bookmarkEnd w:id="0"/>
      <w:r>
        <w:rPr>
          <w:rFonts w:ascii="Times New Roman" w:hAnsi="Times New Roman"/>
          <w:sz w:val="28"/>
          <w:szCs w:val="28"/>
          <w:lang w:val="uk-UA"/>
        </w:rPr>
        <w:t>я</w:t>
      </w:r>
      <w:r>
        <w:rPr>
          <w:rFonts w:ascii="Times New Roman" w:hAnsi="Times New Roman"/>
          <w:bCs w:val="0"/>
          <w:sz w:val="28"/>
          <w:szCs w:val="28"/>
          <w:lang w:val="uk-UA"/>
        </w:rPr>
        <w:t xml:space="preserve"> (теплопостачання)</w:t>
      </w:r>
      <w:r>
        <w:rPr>
          <w:rFonts w:ascii="Times New Roman" w:hAnsi="Times New Roman"/>
          <w:sz w:val="28"/>
          <w:szCs w:val="28"/>
          <w:lang w:val="uk-UA"/>
        </w:rPr>
        <w:t xml:space="preserve"> та</w:t>
      </w:r>
      <w:r>
        <w:rPr>
          <w:rFonts w:ascii="Times New Roman" w:hAnsi="Times New Roman"/>
          <w:bCs w:val="0"/>
          <w:sz w:val="28"/>
          <w:szCs w:val="28"/>
          <w:lang w:val="uk-UA"/>
        </w:rPr>
        <w:t xml:space="preserve"> постачання гарячої води</w:t>
      </w:r>
    </w:p>
    <w:p w:rsidR="00C0747D" w:rsidRDefault="00C0747D" w:rsidP="00BD567E">
      <w:pPr>
        <w:pStyle w:val="a3"/>
        <w:numPr>
          <w:ilvl w:val="0"/>
          <w:numId w:val="4"/>
        </w:numPr>
        <w:spacing w:after="0" w:afterAutospacing="0"/>
        <w:ind w:left="0" w:firstLine="0"/>
        <w:jc w:val="center"/>
        <w:outlineLvl w:val="3"/>
        <w:rPr>
          <w:b/>
          <w:bCs/>
          <w:sz w:val="28"/>
          <w:lang w:val="uk-UA"/>
        </w:rPr>
      </w:pPr>
      <w:r>
        <w:rPr>
          <w:b/>
          <w:bCs/>
          <w:sz w:val="28"/>
          <w:lang w:val="uk-UA"/>
        </w:rPr>
        <w:t>Загальні положення</w:t>
      </w:r>
    </w:p>
    <w:p w:rsidR="00930323" w:rsidRDefault="00930323" w:rsidP="00930323">
      <w:pPr>
        <w:pStyle w:val="a3"/>
        <w:spacing w:before="0" w:beforeAutospacing="0" w:after="0" w:afterAutospacing="0"/>
        <w:ind w:left="1080"/>
        <w:jc w:val="center"/>
        <w:outlineLvl w:val="3"/>
        <w:rPr>
          <w:b/>
          <w:bCs/>
          <w:sz w:val="28"/>
          <w:lang w:val="uk-UA"/>
        </w:rPr>
      </w:pPr>
    </w:p>
    <w:p w:rsidR="00C0747D" w:rsidRDefault="00C0747D" w:rsidP="00CF6D09">
      <w:pPr>
        <w:tabs>
          <w:tab w:val="left" w:pos="1560"/>
        </w:tabs>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lang w:val="uk-UA"/>
        </w:rPr>
        <w:t>1.1.</w:t>
      </w:r>
      <w:r>
        <w:rPr>
          <w:rFonts w:ascii="Times New Roman" w:hAnsi="Times New Roman" w:cs="Times New Roman"/>
          <w:sz w:val="28"/>
          <w:lang w:val="uk-UA"/>
        </w:rPr>
        <w:tab/>
      </w:r>
      <w:r>
        <w:rPr>
          <w:rFonts w:ascii="Times New Roman" w:hAnsi="Times New Roman" w:cs="Times New Roman"/>
          <w:sz w:val="28"/>
          <w:szCs w:val="28"/>
          <w:lang w:val="uk-UA"/>
        </w:rPr>
        <w:t>Постійно діюча комісія</w:t>
      </w:r>
      <w:r>
        <w:rPr>
          <w:rFonts w:ascii="Times New Roman" w:hAnsi="Times New Roman"/>
          <w:sz w:val="28"/>
          <w:lang w:val="uk-UA"/>
        </w:rPr>
        <w:t xml:space="preserve"> </w:t>
      </w:r>
      <w:r>
        <w:rPr>
          <w:rFonts w:ascii="Times New Roman" w:eastAsia="Times New Roman" w:hAnsi="Times New Roman" w:cs="Times New Roman"/>
          <w:bCs/>
          <w:sz w:val="28"/>
          <w:szCs w:val="28"/>
          <w:lang w:val="uk-UA" w:eastAsia="ru-RU"/>
        </w:rPr>
        <w:t>для розгляду питань щодо відключення споживачів від мереж (систем) централізованого опалення (теплопостачання)</w:t>
      </w:r>
      <w:r w:rsidR="00930323">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 та постачання гарячої води</w:t>
      </w:r>
      <w:r>
        <w:rPr>
          <w:rFonts w:ascii="Times New Roman" w:hAnsi="Times New Roman" w:cs="Times New Roman"/>
          <w:sz w:val="28"/>
          <w:szCs w:val="28"/>
          <w:lang w:val="uk-UA"/>
        </w:rPr>
        <w:t xml:space="preserve"> (далі - Комісія) утворюється для реалізації права </w:t>
      </w:r>
      <w:r>
        <w:rPr>
          <w:rFonts w:ascii="Times New Roman" w:eastAsia="Times New Roman" w:hAnsi="Times New Roman" w:cs="Times New Roman"/>
          <w:sz w:val="28"/>
          <w:szCs w:val="24"/>
          <w:lang w:val="uk-UA" w:eastAsia="ru-RU"/>
        </w:rPr>
        <w:t xml:space="preserve">власників (співвласників) будівель, у тому числі житлових будинків, квартир </w:t>
      </w:r>
      <w:r w:rsidR="00930323">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та нежитлових приміщень багатоквартирних будинків на відключення від мереж (систем) централізованого опалення (теплопостачання) та постачання гарячої води.</w:t>
      </w:r>
    </w:p>
    <w:p w:rsidR="00C0747D" w:rsidRDefault="00C0747D" w:rsidP="00CF6D09">
      <w:pPr>
        <w:tabs>
          <w:tab w:val="left" w:pos="1560"/>
        </w:tabs>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Pr>
          <w:rFonts w:ascii="Times New Roman" w:hAnsi="Times New Roman" w:cs="Times New Roman"/>
          <w:sz w:val="28"/>
          <w:szCs w:val="28"/>
          <w:lang w:val="uk-UA"/>
        </w:rPr>
        <w:tab/>
        <w:t>Комісія у своїй діяльності керується Конституцією України, законами України: «Про місцеве самоврядування в Україні», «Про житлово-комунальні послуги», постановою Кабінету Міністрів України від 21.07.2005 року № 630</w:t>
      </w:r>
      <w:r w:rsidR="007447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 затвердження Правил надання послуг з централізованого опалення, постачання холодної та гарячої води і водовідведення», наказом </w:t>
      </w:r>
      <w:r>
        <w:rPr>
          <w:rFonts w:ascii="Times New Roman" w:eastAsia="Times New Roman" w:hAnsi="Times New Roman" w:cs="Times New Roman"/>
          <w:sz w:val="28"/>
          <w:szCs w:val="24"/>
          <w:lang w:val="uk-UA" w:eastAsia="ru-RU"/>
        </w:rPr>
        <w:t>Міністерства регіонального розвитку, будівн</w:t>
      </w:r>
      <w:r w:rsidR="00BD567E">
        <w:rPr>
          <w:rFonts w:ascii="Times New Roman" w:eastAsia="Times New Roman" w:hAnsi="Times New Roman" w:cs="Times New Roman"/>
          <w:sz w:val="28"/>
          <w:szCs w:val="24"/>
          <w:lang w:val="uk-UA" w:eastAsia="ru-RU"/>
        </w:rPr>
        <w:t>ицтва</w:t>
      </w:r>
      <w:r>
        <w:rPr>
          <w:rFonts w:ascii="Times New Roman" w:eastAsia="Times New Roman" w:hAnsi="Times New Roman" w:cs="Times New Roman"/>
          <w:sz w:val="28"/>
          <w:szCs w:val="24"/>
          <w:lang w:val="uk-UA" w:eastAsia="ru-RU"/>
        </w:rPr>
        <w:t xml:space="preserve"> та житлово-комунального господарства Украї</w:t>
      </w:r>
      <w:r w:rsidR="00BD567E">
        <w:rPr>
          <w:rFonts w:ascii="Times New Roman" w:eastAsia="Times New Roman" w:hAnsi="Times New Roman" w:cs="Times New Roman"/>
          <w:sz w:val="28"/>
          <w:szCs w:val="24"/>
          <w:lang w:val="uk-UA" w:eastAsia="ru-RU"/>
        </w:rPr>
        <w:t>ни від 26.07.2019 року № 169</w:t>
      </w:r>
      <w:r>
        <w:rPr>
          <w:rFonts w:ascii="Times New Roman" w:eastAsia="Times New Roman" w:hAnsi="Times New Roman" w:cs="Times New Roman"/>
          <w:sz w:val="28"/>
          <w:szCs w:val="24"/>
          <w:lang w:val="uk-UA" w:eastAsia="ru-RU"/>
        </w:rPr>
        <w:t xml:space="preserve"> «Про затвердження Порядку відключення споживачів</w:t>
      </w:r>
      <w:r w:rsidR="00EC3728">
        <w:rPr>
          <w:rFonts w:ascii="Times New Roman" w:eastAsia="Times New Roman" w:hAnsi="Times New Roman" w:cs="Times New Roman"/>
          <w:sz w:val="28"/>
          <w:szCs w:val="24"/>
          <w:lang w:val="uk-UA" w:eastAsia="ru-RU"/>
        </w:rPr>
        <w:t xml:space="preserve"> від мереж (систем) централізованого</w:t>
      </w:r>
      <w:r>
        <w:rPr>
          <w:rFonts w:ascii="Times New Roman" w:eastAsia="Times New Roman" w:hAnsi="Times New Roman" w:cs="Times New Roman"/>
          <w:sz w:val="28"/>
          <w:szCs w:val="24"/>
          <w:lang w:val="uk-UA" w:eastAsia="ru-RU"/>
        </w:rPr>
        <w:t xml:space="preserve"> опалення та постачання гарячої води»</w:t>
      </w:r>
      <w:r>
        <w:rPr>
          <w:rFonts w:ascii="Times New Roman" w:hAnsi="Times New Roman" w:cs="Times New Roman"/>
          <w:sz w:val="28"/>
          <w:szCs w:val="28"/>
        </w:rPr>
        <w:t xml:space="preserve">, </w:t>
      </w:r>
      <w:r>
        <w:rPr>
          <w:rFonts w:ascii="Times New Roman" w:hAnsi="Times New Roman" w:cs="Times New Roman"/>
          <w:sz w:val="28"/>
          <w:szCs w:val="28"/>
          <w:lang w:val="uk-UA"/>
        </w:rPr>
        <w:t>іншими нормативно-правовими актами, а також цим Положенням.</w:t>
      </w:r>
    </w:p>
    <w:p w:rsidR="00013A98" w:rsidRDefault="00C0747D" w:rsidP="00CF6D09">
      <w:pPr>
        <w:tabs>
          <w:tab w:val="left" w:pos="1560"/>
        </w:tabs>
        <w:autoSpaceDE w:val="0"/>
        <w:autoSpaceDN w:val="0"/>
        <w:adjustRightInd w:val="0"/>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1.3.</w:t>
      </w:r>
      <w:r>
        <w:rPr>
          <w:rFonts w:ascii="Times New Roman" w:hAnsi="Times New Roman" w:cs="Times New Roman"/>
          <w:sz w:val="28"/>
          <w:lang w:val="uk-UA"/>
        </w:rPr>
        <w:tab/>
        <w:t>Комісія утворюється та ліквідується рішенням виконавчого комітету Чернігівської міської ради.</w:t>
      </w:r>
    </w:p>
    <w:p w:rsidR="00013A98" w:rsidRDefault="00013A98" w:rsidP="00CF6D09">
      <w:pPr>
        <w:tabs>
          <w:tab w:val="left" w:pos="1560"/>
        </w:tabs>
        <w:autoSpaceDE w:val="0"/>
        <w:autoSpaceDN w:val="0"/>
        <w:adjustRightInd w:val="0"/>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1.4.</w:t>
      </w:r>
      <w:r>
        <w:rPr>
          <w:rFonts w:ascii="Times New Roman" w:hAnsi="Times New Roman" w:cs="Times New Roman"/>
          <w:sz w:val="28"/>
          <w:lang w:val="uk-UA"/>
        </w:rPr>
        <w:tab/>
        <w:t>Комісія є консультативно-дорадчим органом виконавчого комітету Чернігівської міської ради, основним завданням якого є розгляд питань що</w:t>
      </w:r>
      <w:r w:rsidR="00551F0C">
        <w:rPr>
          <w:rFonts w:ascii="Times New Roman" w:hAnsi="Times New Roman" w:cs="Times New Roman"/>
          <w:sz w:val="28"/>
          <w:lang w:val="uk-UA"/>
        </w:rPr>
        <w:t>до відключення споживачів від</w:t>
      </w:r>
      <w:r w:rsidR="00551F0C">
        <w:rPr>
          <w:rFonts w:ascii="Times New Roman" w:eastAsia="Times New Roman" w:hAnsi="Times New Roman" w:cs="Times New Roman"/>
          <w:sz w:val="28"/>
          <w:szCs w:val="24"/>
          <w:lang w:val="uk-UA" w:eastAsia="ru-RU"/>
        </w:rPr>
        <w:t xml:space="preserve"> мереж (систем) централізованого опалення (теплопостачання) та/або постачання гарячої води</w:t>
      </w:r>
      <w:r>
        <w:rPr>
          <w:rFonts w:ascii="Times New Roman" w:hAnsi="Times New Roman" w:cs="Times New Roman"/>
          <w:sz w:val="28"/>
          <w:lang w:val="uk-UA"/>
        </w:rPr>
        <w:t>.</w:t>
      </w:r>
    </w:p>
    <w:p w:rsidR="00013A98" w:rsidRDefault="00013A98" w:rsidP="00CF6D09">
      <w:pPr>
        <w:tabs>
          <w:tab w:val="left" w:pos="1560"/>
        </w:tabs>
        <w:autoSpaceDE w:val="0"/>
        <w:autoSpaceDN w:val="0"/>
        <w:adjustRightInd w:val="0"/>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1.5.</w:t>
      </w:r>
      <w:r>
        <w:rPr>
          <w:rFonts w:ascii="Times New Roman" w:hAnsi="Times New Roman" w:cs="Times New Roman"/>
          <w:sz w:val="28"/>
          <w:lang w:val="uk-UA"/>
        </w:rPr>
        <w:tab/>
      </w:r>
      <w:r w:rsidRPr="00013A98">
        <w:rPr>
          <w:rFonts w:ascii="Times New Roman" w:hAnsi="Times New Roman" w:cs="Times New Roman"/>
          <w:sz w:val="28"/>
          <w:lang w:val="uk-UA"/>
        </w:rPr>
        <w:t>До виконання завдань Комісії можуть залучатися спеціалісти різного фаху, виходячи з характеру та складності питань, які нею вирішуються.</w:t>
      </w:r>
    </w:p>
    <w:p w:rsidR="004860F0" w:rsidRDefault="00013A98" w:rsidP="00CF6D09">
      <w:pPr>
        <w:tabs>
          <w:tab w:val="left" w:pos="1560"/>
        </w:tabs>
        <w:autoSpaceDE w:val="0"/>
        <w:autoSpaceDN w:val="0"/>
        <w:adjustRightInd w:val="0"/>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1.6</w:t>
      </w:r>
      <w:r w:rsidRPr="00013A98">
        <w:rPr>
          <w:rFonts w:ascii="Times New Roman" w:hAnsi="Times New Roman" w:cs="Times New Roman"/>
          <w:sz w:val="28"/>
          <w:lang w:val="uk-UA"/>
        </w:rPr>
        <w:t>.</w:t>
      </w:r>
      <w:r>
        <w:rPr>
          <w:rFonts w:ascii="Times New Roman" w:hAnsi="Times New Roman" w:cs="Times New Roman"/>
          <w:sz w:val="28"/>
          <w:lang w:val="uk-UA"/>
        </w:rPr>
        <w:tab/>
      </w:r>
      <w:r w:rsidRPr="00013A98">
        <w:rPr>
          <w:rFonts w:ascii="Times New Roman" w:hAnsi="Times New Roman" w:cs="Times New Roman"/>
          <w:sz w:val="28"/>
          <w:lang w:val="uk-UA"/>
        </w:rPr>
        <w:t>Рішення Комісії</w:t>
      </w:r>
      <w:r>
        <w:rPr>
          <w:rFonts w:ascii="Times New Roman" w:hAnsi="Times New Roman" w:cs="Times New Roman"/>
          <w:sz w:val="28"/>
          <w:lang w:val="uk-UA"/>
        </w:rPr>
        <w:t xml:space="preserve"> оформлюється протоколом</w:t>
      </w:r>
      <w:r w:rsidR="00CF126D">
        <w:rPr>
          <w:rFonts w:ascii="Times New Roman" w:hAnsi="Times New Roman" w:cs="Times New Roman"/>
          <w:sz w:val="28"/>
          <w:lang w:val="uk-UA"/>
        </w:rPr>
        <w:t>.</w:t>
      </w:r>
    </w:p>
    <w:p w:rsidR="00CF126D" w:rsidRDefault="00CF126D" w:rsidP="00CF6D09">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4"/>
          <w:lang w:val="uk-UA" w:eastAsia="ru-RU"/>
        </w:rPr>
      </w:pPr>
      <w:r>
        <w:rPr>
          <w:rFonts w:ascii="Times New Roman" w:hAnsi="Times New Roman" w:cs="Times New Roman"/>
          <w:sz w:val="28"/>
          <w:lang w:val="uk-UA"/>
        </w:rPr>
        <w:t>1.7.</w:t>
      </w:r>
      <w:r>
        <w:rPr>
          <w:rFonts w:ascii="Times New Roman" w:hAnsi="Times New Roman" w:cs="Times New Roman"/>
          <w:sz w:val="28"/>
          <w:lang w:val="uk-UA"/>
        </w:rPr>
        <w:tab/>
        <w:t xml:space="preserve">Рішення щодо відключення будівель, в тому числі житлових будинків, </w:t>
      </w:r>
      <w:r>
        <w:rPr>
          <w:rFonts w:ascii="Times New Roman" w:eastAsia="Times New Roman" w:hAnsi="Times New Roman" w:cs="Times New Roman"/>
          <w:sz w:val="28"/>
          <w:szCs w:val="24"/>
          <w:lang w:val="uk-UA" w:eastAsia="ru-RU"/>
        </w:rPr>
        <w:t>квартир та нежитлових приміщень багатоквартирних бу</w:t>
      </w:r>
      <w:r w:rsidR="00BD567E">
        <w:rPr>
          <w:rFonts w:ascii="Times New Roman" w:eastAsia="Times New Roman" w:hAnsi="Times New Roman" w:cs="Times New Roman"/>
          <w:sz w:val="28"/>
          <w:szCs w:val="24"/>
          <w:lang w:val="uk-UA" w:eastAsia="ru-RU"/>
        </w:rPr>
        <w:t>динків</w:t>
      </w:r>
      <w:r>
        <w:rPr>
          <w:rFonts w:ascii="Times New Roman" w:eastAsia="Times New Roman" w:hAnsi="Times New Roman" w:cs="Times New Roman"/>
          <w:sz w:val="28"/>
          <w:szCs w:val="24"/>
          <w:lang w:val="uk-UA" w:eastAsia="ru-RU"/>
        </w:rPr>
        <w:t xml:space="preserve"> від мереж (систем) централізованого опалення (теплопостачання) та постачання гарячої води приймає виконавчий комітет Чернігівської міської ради відповідно до законодавства </w:t>
      </w:r>
      <w:r w:rsidR="00551F0C">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та з урахуванням рекомендацій Комісії.</w:t>
      </w:r>
    </w:p>
    <w:p w:rsidR="00551F0C" w:rsidRDefault="00551F0C" w:rsidP="00CF6D09">
      <w:pPr>
        <w:tabs>
          <w:tab w:val="left" w:pos="1560"/>
        </w:tabs>
        <w:autoSpaceDE w:val="0"/>
        <w:autoSpaceDN w:val="0"/>
        <w:adjustRightInd w:val="0"/>
        <w:spacing w:after="0" w:line="240" w:lineRule="auto"/>
        <w:ind w:firstLine="709"/>
        <w:jc w:val="both"/>
        <w:rPr>
          <w:rFonts w:ascii="Times New Roman" w:hAnsi="Times New Roman" w:cs="Times New Roman"/>
          <w:sz w:val="28"/>
          <w:szCs w:val="28"/>
          <w:lang w:val="uk-UA"/>
        </w:rPr>
      </w:pPr>
    </w:p>
    <w:p w:rsidR="00C0747D" w:rsidRPr="00930323" w:rsidRDefault="00BC56B9" w:rsidP="00BC56B9">
      <w:pPr>
        <w:pStyle w:val="a4"/>
        <w:shd w:val="clear" w:color="auto" w:fill="FFFFFF"/>
        <w:spacing w:after="0" w:line="240" w:lineRule="auto"/>
        <w:ind w:left="0"/>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lastRenderedPageBreak/>
        <w:t>2.</w:t>
      </w:r>
      <w:r>
        <w:rPr>
          <w:rFonts w:ascii="Times New Roman" w:hAnsi="Times New Roman" w:cs="Times New Roman"/>
          <w:b/>
          <w:bCs/>
          <w:color w:val="000000"/>
          <w:sz w:val="28"/>
          <w:szCs w:val="28"/>
          <w:lang w:val="uk-UA"/>
        </w:rPr>
        <w:tab/>
      </w:r>
      <w:r w:rsidR="00C0747D" w:rsidRPr="00930323">
        <w:rPr>
          <w:rFonts w:ascii="Times New Roman" w:hAnsi="Times New Roman" w:cs="Times New Roman"/>
          <w:b/>
          <w:bCs/>
          <w:color w:val="000000"/>
          <w:sz w:val="28"/>
          <w:szCs w:val="28"/>
          <w:lang w:val="uk-UA"/>
        </w:rPr>
        <w:t>Основні завдання і права Комісії</w:t>
      </w:r>
    </w:p>
    <w:p w:rsidR="00930323" w:rsidRPr="00930323" w:rsidRDefault="00930323" w:rsidP="00930323">
      <w:pPr>
        <w:pStyle w:val="a4"/>
        <w:shd w:val="clear" w:color="auto" w:fill="FFFFFF"/>
        <w:spacing w:after="0" w:line="240" w:lineRule="auto"/>
        <w:ind w:left="1080"/>
        <w:jc w:val="center"/>
        <w:rPr>
          <w:rFonts w:ascii="Times New Roman" w:hAnsi="Times New Roman" w:cs="Times New Roman"/>
          <w:b/>
          <w:bCs/>
          <w:color w:val="000000"/>
          <w:sz w:val="28"/>
          <w:szCs w:val="28"/>
          <w:lang w:val="uk-UA"/>
        </w:rPr>
      </w:pPr>
    </w:p>
    <w:p w:rsidR="00C0747D" w:rsidRDefault="009A0275" w:rsidP="00CF6D09">
      <w:pPr>
        <w:shd w:val="clear" w:color="auto" w:fill="FFFFFF"/>
        <w:tabs>
          <w:tab w:val="left" w:pos="1560"/>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2.1.</w:t>
      </w:r>
      <w:r w:rsidR="004860F0">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 xml:space="preserve">Комісія здійснює </w:t>
      </w:r>
      <w:r w:rsidR="00C0747D">
        <w:rPr>
          <w:rFonts w:ascii="Times New Roman" w:hAnsi="Times New Roman" w:cs="Times New Roman"/>
          <w:color w:val="000000"/>
          <w:sz w:val="28"/>
          <w:szCs w:val="28"/>
          <w:lang w:val="uk-UA"/>
        </w:rPr>
        <w:t>розгляд заяв:</w:t>
      </w:r>
    </w:p>
    <w:p w:rsidR="00C0747D" w:rsidRPr="00930323" w:rsidRDefault="00C0747D" w:rsidP="00CF6D09">
      <w:pPr>
        <w:pStyle w:val="a4"/>
        <w:numPr>
          <w:ilvl w:val="0"/>
          <w:numId w:val="1"/>
        </w:numPr>
        <w:shd w:val="clear" w:color="auto" w:fill="FFFFFF"/>
        <w:tabs>
          <w:tab w:val="left" w:pos="1560"/>
        </w:tabs>
        <w:spacing w:after="0" w:line="240" w:lineRule="auto"/>
        <w:ind w:left="0" w:firstLine="709"/>
        <w:jc w:val="both"/>
        <w:rPr>
          <w:rFonts w:ascii="Times New Roman" w:hAnsi="Times New Roman" w:cs="Times New Roman"/>
          <w:bCs/>
          <w:color w:val="000000"/>
          <w:sz w:val="28"/>
          <w:szCs w:val="28"/>
          <w:shd w:val="clear" w:color="auto" w:fill="FFFFFF"/>
          <w:lang w:val="uk-UA"/>
        </w:rPr>
      </w:pPr>
      <w:r w:rsidRPr="00930323">
        <w:rPr>
          <w:rFonts w:ascii="Times New Roman" w:hAnsi="Times New Roman" w:cs="Times New Roman"/>
          <w:color w:val="000000"/>
          <w:sz w:val="28"/>
          <w:szCs w:val="28"/>
          <w:lang w:val="uk-UA"/>
        </w:rPr>
        <w:t>власників (співвласників) будівлі в то</w:t>
      </w:r>
      <w:r w:rsidR="009A0275" w:rsidRPr="00930323">
        <w:rPr>
          <w:rFonts w:ascii="Times New Roman" w:hAnsi="Times New Roman" w:cs="Times New Roman"/>
          <w:color w:val="000000"/>
          <w:sz w:val="28"/>
          <w:szCs w:val="28"/>
          <w:lang w:val="uk-UA"/>
        </w:rPr>
        <w:t xml:space="preserve">му числі житлового будинку </w:t>
      </w:r>
      <w:r w:rsidR="00930323">
        <w:rPr>
          <w:rFonts w:ascii="Times New Roman" w:hAnsi="Times New Roman" w:cs="Times New Roman"/>
          <w:color w:val="000000"/>
          <w:sz w:val="28"/>
          <w:szCs w:val="28"/>
          <w:lang w:val="uk-UA"/>
        </w:rPr>
        <w:t xml:space="preserve">                            </w:t>
      </w:r>
      <w:r w:rsidR="009A0275" w:rsidRPr="00930323">
        <w:rPr>
          <w:rFonts w:ascii="Times New Roman" w:hAnsi="Times New Roman" w:cs="Times New Roman"/>
          <w:color w:val="000000"/>
          <w:sz w:val="28"/>
          <w:szCs w:val="28"/>
          <w:lang w:val="uk-UA"/>
        </w:rPr>
        <w:t xml:space="preserve">про </w:t>
      </w:r>
      <w:r w:rsidRPr="00930323">
        <w:rPr>
          <w:rFonts w:ascii="Times New Roman" w:hAnsi="Times New Roman" w:cs="Times New Roman"/>
          <w:bCs/>
          <w:color w:val="000000"/>
          <w:sz w:val="28"/>
          <w:szCs w:val="28"/>
          <w:shd w:val="clear" w:color="auto" w:fill="FFFFFF"/>
          <w:lang w:val="uk-UA"/>
        </w:rPr>
        <w:t xml:space="preserve">відключення від зовнішніх інженерних </w:t>
      </w:r>
      <w:r w:rsidR="00DD4218" w:rsidRPr="00930323">
        <w:rPr>
          <w:rFonts w:ascii="Times New Roman" w:hAnsi="Times New Roman" w:cs="Times New Roman"/>
          <w:bCs/>
          <w:color w:val="000000"/>
          <w:sz w:val="28"/>
          <w:szCs w:val="28"/>
          <w:shd w:val="clear" w:color="auto" w:fill="FFFFFF"/>
          <w:lang w:val="uk-UA"/>
        </w:rPr>
        <w:t xml:space="preserve">систем </w:t>
      </w:r>
      <w:r w:rsidRPr="00930323">
        <w:rPr>
          <w:rFonts w:ascii="Times New Roman" w:hAnsi="Times New Roman" w:cs="Times New Roman"/>
          <w:bCs/>
          <w:color w:val="000000"/>
          <w:sz w:val="28"/>
          <w:szCs w:val="28"/>
          <w:shd w:val="clear" w:color="auto" w:fill="FFFFFF"/>
          <w:lang w:val="uk-UA"/>
        </w:rPr>
        <w:t>(</w:t>
      </w:r>
      <w:r w:rsidR="00DD4218" w:rsidRPr="00930323">
        <w:rPr>
          <w:rFonts w:ascii="Times New Roman" w:hAnsi="Times New Roman" w:cs="Times New Roman"/>
          <w:bCs/>
          <w:color w:val="000000"/>
          <w:sz w:val="28"/>
          <w:szCs w:val="28"/>
          <w:shd w:val="clear" w:color="auto" w:fill="FFFFFF"/>
          <w:lang w:val="uk-UA"/>
        </w:rPr>
        <w:t>мереж</w:t>
      </w:r>
      <w:r w:rsidRPr="00930323">
        <w:rPr>
          <w:rFonts w:ascii="Times New Roman" w:hAnsi="Times New Roman" w:cs="Times New Roman"/>
          <w:bCs/>
          <w:color w:val="000000"/>
          <w:sz w:val="28"/>
          <w:szCs w:val="28"/>
          <w:shd w:val="clear" w:color="auto" w:fill="FFFFFF"/>
          <w:lang w:val="uk-UA"/>
        </w:rPr>
        <w:t>) централізова</w:t>
      </w:r>
      <w:r w:rsidR="009A0275" w:rsidRPr="00930323">
        <w:rPr>
          <w:rFonts w:ascii="Times New Roman" w:hAnsi="Times New Roman" w:cs="Times New Roman"/>
          <w:bCs/>
          <w:color w:val="000000"/>
          <w:sz w:val="28"/>
          <w:szCs w:val="28"/>
          <w:shd w:val="clear" w:color="auto" w:fill="FFFFFF"/>
          <w:lang w:val="uk-UA"/>
        </w:rPr>
        <w:t>ного опалення (теплопостачання) та/або</w:t>
      </w:r>
      <w:r w:rsidRPr="00930323">
        <w:rPr>
          <w:rFonts w:ascii="Times New Roman" w:hAnsi="Times New Roman" w:cs="Times New Roman"/>
          <w:bCs/>
          <w:color w:val="000000"/>
          <w:sz w:val="28"/>
          <w:szCs w:val="28"/>
          <w:shd w:val="clear" w:color="auto" w:fill="FFFFFF"/>
          <w:lang w:val="uk-UA"/>
        </w:rPr>
        <w:t xml:space="preserve"> постачання гарячої води;</w:t>
      </w:r>
    </w:p>
    <w:p w:rsidR="00C0747D" w:rsidRPr="00930323" w:rsidRDefault="00C0747D" w:rsidP="00CF6D09">
      <w:pPr>
        <w:pStyle w:val="a4"/>
        <w:numPr>
          <w:ilvl w:val="0"/>
          <w:numId w:val="1"/>
        </w:numPr>
        <w:shd w:val="clear" w:color="auto" w:fill="FFFFFF"/>
        <w:tabs>
          <w:tab w:val="left" w:pos="1560"/>
        </w:tabs>
        <w:spacing w:after="0" w:line="240" w:lineRule="auto"/>
        <w:ind w:left="0" w:firstLine="709"/>
        <w:jc w:val="both"/>
        <w:rPr>
          <w:rFonts w:ascii="Times New Roman" w:hAnsi="Times New Roman" w:cs="Times New Roman"/>
          <w:bCs/>
          <w:color w:val="000000"/>
          <w:sz w:val="28"/>
          <w:szCs w:val="28"/>
          <w:shd w:val="clear" w:color="auto" w:fill="FFFFFF"/>
          <w:lang w:val="uk-UA"/>
        </w:rPr>
      </w:pPr>
      <w:r w:rsidRPr="00930323">
        <w:rPr>
          <w:rFonts w:ascii="Times New Roman" w:hAnsi="Times New Roman" w:cs="Times New Roman"/>
          <w:color w:val="000000"/>
          <w:sz w:val="28"/>
          <w:szCs w:val="28"/>
          <w:lang w:val="uk-UA"/>
        </w:rPr>
        <w:t xml:space="preserve">власників квартир та нежитлових приміщень багатоквартирного будинку </w:t>
      </w:r>
      <w:r w:rsidRPr="00930323">
        <w:rPr>
          <w:rFonts w:ascii="Times New Roman" w:hAnsi="Times New Roman" w:cs="Times New Roman"/>
          <w:bCs/>
          <w:color w:val="000000"/>
          <w:sz w:val="28"/>
          <w:szCs w:val="28"/>
          <w:shd w:val="clear" w:color="auto" w:fill="FFFFFF"/>
          <w:lang w:val="uk-UA"/>
        </w:rPr>
        <w:t xml:space="preserve">про відокремлення (відключення) квартири/нежитлового приміщення </w:t>
      </w:r>
      <w:r w:rsidR="00CF6D09">
        <w:rPr>
          <w:rFonts w:ascii="Times New Roman" w:hAnsi="Times New Roman" w:cs="Times New Roman"/>
          <w:bCs/>
          <w:color w:val="000000"/>
          <w:sz w:val="28"/>
          <w:szCs w:val="28"/>
          <w:shd w:val="clear" w:color="auto" w:fill="FFFFFF"/>
          <w:lang w:val="uk-UA"/>
        </w:rPr>
        <w:t xml:space="preserve">                     </w:t>
      </w:r>
      <w:r w:rsidRPr="00930323">
        <w:rPr>
          <w:rFonts w:ascii="Times New Roman" w:hAnsi="Times New Roman" w:cs="Times New Roman"/>
          <w:bCs/>
          <w:color w:val="000000"/>
          <w:sz w:val="28"/>
          <w:szCs w:val="28"/>
          <w:shd w:val="clear" w:color="auto" w:fill="FFFFFF"/>
          <w:lang w:val="uk-UA"/>
        </w:rPr>
        <w:t>від мереж централізованого опал</w:t>
      </w:r>
      <w:r w:rsidR="004860F0" w:rsidRPr="00930323">
        <w:rPr>
          <w:rFonts w:ascii="Times New Roman" w:hAnsi="Times New Roman" w:cs="Times New Roman"/>
          <w:bCs/>
          <w:color w:val="000000"/>
          <w:sz w:val="28"/>
          <w:szCs w:val="28"/>
          <w:shd w:val="clear" w:color="auto" w:fill="FFFFFF"/>
          <w:lang w:val="uk-UA"/>
        </w:rPr>
        <w:t>ення та постачання гарячої води.</w:t>
      </w:r>
    </w:p>
    <w:p w:rsidR="00C0747D" w:rsidRDefault="004860F0" w:rsidP="00CF6D09">
      <w:pPr>
        <w:shd w:val="clear" w:color="auto" w:fill="FFFFFF"/>
        <w:tabs>
          <w:tab w:val="left" w:pos="1560"/>
        </w:tabs>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2.2.</w:t>
      </w:r>
      <w:r>
        <w:rPr>
          <w:rFonts w:ascii="Times New Roman" w:hAnsi="Times New Roman" w:cs="Times New Roman"/>
          <w:sz w:val="28"/>
          <w:lang w:val="uk-UA"/>
        </w:rPr>
        <w:tab/>
      </w:r>
      <w:r w:rsidR="00C0747D">
        <w:rPr>
          <w:rFonts w:ascii="Times New Roman" w:hAnsi="Times New Roman" w:cs="Times New Roman"/>
          <w:sz w:val="28"/>
          <w:lang w:val="uk-UA"/>
        </w:rPr>
        <w:t>Комісія приймає рішення про відключення будівлі, в тому числі жит</w:t>
      </w:r>
      <w:r w:rsidR="00EC3728">
        <w:rPr>
          <w:rFonts w:ascii="Times New Roman" w:hAnsi="Times New Roman" w:cs="Times New Roman"/>
          <w:sz w:val="28"/>
          <w:lang w:val="uk-UA"/>
        </w:rPr>
        <w:t>лового будинку, від централізованого</w:t>
      </w:r>
      <w:r w:rsidR="00C0747D">
        <w:rPr>
          <w:rFonts w:ascii="Times New Roman" w:hAnsi="Times New Roman" w:cs="Times New Roman"/>
          <w:sz w:val="28"/>
          <w:lang w:val="uk-UA"/>
        </w:rPr>
        <w:t xml:space="preserve"> опалення та/або гарячого водопостачання </w:t>
      </w:r>
      <w:r w:rsidR="00BD567E">
        <w:rPr>
          <w:rFonts w:ascii="Times New Roman" w:hAnsi="Times New Roman" w:cs="Times New Roman"/>
          <w:sz w:val="28"/>
          <w:lang w:val="uk-UA"/>
        </w:rPr>
        <w:t xml:space="preserve">                 </w:t>
      </w:r>
      <w:r w:rsidR="00C0747D">
        <w:rPr>
          <w:rFonts w:ascii="Times New Roman" w:hAnsi="Times New Roman" w:cs="Times New Roman"/>
          <w:sz w:val="28"/>
          <w:lang w:val="uk-UA"/>
        </w:rPr>
        <w:t>та надає пропозиції щодо типу системи індивідуального чи автономного теплопостачання</w:t>
      </w:r>
      <w:r w:rsidR="00DD4218">
        <w:rPr>
          <w:rFonts w:ascii="Times New Roman" w:hAnsi="Times New Roman" w:cs="Times New Roman"/>
          <w:sz w:val="28"/>
          <w:lang w:val="uk-UA"/>
        </w:rPr>
        <w:t xml:space="preserve"> (опалення та/або гарячого водопостачання)</w:t>
      </w:r>
      <w:r w:rsidR="00C0747D">
        <w:rPr>
          <w:rFonts w:ascii="Times New Roman" w:hAnsi="Times New Roman" w:cs="Times New Roman"/>
          <w:sz w:val="28"/>
          <w:lang w:val="uk-UA"/>
        </w:rPr>
        <w:t>, яку можна встановити в будівлі після відключення.</w:t>
      </w:r>
    </w:p>
    <w:p w:rsidR="00C0747D" w:rsidRDefault="00DD4218" w:rsidP="00CF6D09">
      <w:pPr>
        <w:shd w:val="clear" w:color="auto" w:fill="FFFFFF"/>
        <w:tabs>
          <w:tab w:val="left" w:pos="1560"/>
        </w:tabs>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2.3.</w:t>
      </w:r>
      <w:r>
        <w:rPr>
          <w:rFonts w:ascii="Times New Roman" w:hAnsi="Times New Roman" w:cs="Times New Roman"/>
          <w:sz w:val="28"/>
          <w:lang w:val="uk-UA"/>
        </w:rPr>
        <w:tab/>
      </w:r>
      <w:r w:rsidR="00EC3728">
        <w:rPr>
          <w:rFonts w:ascii="Times New Roman" w:hAnsi="Times New Roman" w:cs="Times New Roman"/>
          <w:sz w:val="28"/>
          <w:lang w:val="uk-UA"/>
        </w:rPr>
        <w:t>Комісія надає заявнику</w:t>
      </w:r>
      <w:r w:rsidR="00C0747D">
        <w:rPr>
          <w:rFonts w:ascii="Times New Roman" w:hAnsi="Times New Roman" w:cs="Times New Roman"/>
          <w:sz w:val="28"/>
          <w:lang w:val="uk-UA"/>
        </w:rPr>
        <w:t xml:space="preserve"> рекомендації щодо можливих варіантів влаштування системи індивідуального теплопостачання (опалення </w:t>
      </w:r>
      <w:r w:rsidR="00930323">
        <w:rPr>
          <w:rFonts w:ascii="Times New Roman" w:hAnsi="Times New Roman" w:cs="Times New Roman"/>
          <w:sz w:val="28"/>
          <w:lang w:val="uk-UA"/>
        </w:rPr>
        <w:t xml:space="preserve">                                 </w:t>
      </w:r>
      <w:r w:rsidR="00C0747D">
        <w:rPr>
          <w:rFonts w:ascii="Times New Roman" w:hAnsi="Times New Roman" w:cs="Times New Roman"/>
          <w:sz w:val="28"/>
          <w:lang w:val="uk-UA"/>
        </w:rPr>
        <w:t>та/або гарячого водопостачання) у квартирі чи нежитловому приміщенні та щодо збору вихідних даних і технічних умов для виготовлення відповідної проектної документації.</w:t>
      </w:r>
    </w:p>
    <w:p w:rsidR="00BC56B9" w:rsidRPr="00DD4218" w:rsidRDefault="00BC56B9" w:rsidP="00CF6D09">
      <w:pPr>
        <w:shd w:val="clear" w:color="auto" w:fill="FFFFFF"/>
        <w:tabs>
          <w:tab w:val="left" w:pos="1560"/>
        </w:tabs>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2.4.</w:t>
      </w:r>
      <w:r>
        <w:rPr>
          <w:rFonts w:ascii="Times New Roman" w:hAnsi="Times New Roman" w:cs="Times New Roman"/>
          <w:sz w:val="28"/>
          <w:lang w:val="uk-UA"/>
        </w:rPr>
        <w:tab/>
        <w:t>Рішення Комісії має рекомендаційний характер.</w:t>
      </w:r>
    </w:p>
    <w:p w:rsidR="00C0747D" w:rsidRDefault="00BC56B9" w:rsidP="00CF6D09">
      <w:pPr>
        <w:shd w:val="clear" w:color="auto" w:fill="FFFFFF"/>
        <w:tabs>
          <w:tab w:val="left" w:pos="1560"/>
        </w:tabs>
        <w:spacing w:after="0" w:line="240" w:lineRule="auto"/>
        <w:ind w:firstLine="709"/>
        <w:jc w:val="both"/>
        <w:rPr>
          <w:rFonts w:ascii="Times New Roman" w:hAnsi="Times New Roman" w:cs="Times New Roman"/>
          <w:bCs/>
          <w:color w:val="000000"/>
          <w:sz w:val="28"/>
          <w:szCs w:val="28"/>
          <w:shd w:val="clear" w:color="auto" w:fill="FFFFFF"/>
          <w:lang w:val="uk-UA"/>
        </w:rPr>
      </w:pPr>
      <w:r>
        <w:rPr>
          <w:rFonts w:ascii="Times New Roman" w:hAnsi="Times New Roman" w:cs="Times New Roman"/>
          <w:sz w:val="28"/>
          <w:szCs w:val="28"/>
          <w:lang w:val="uk-UA"/>
        </w:rPr>
        <w:t>2.5</w:t>
      </w:r>
      <w:r w:rsidR="00DD4218">
        <w:rPr>
          <w:rFonts w:ascii="Times New Roman" w:hAnsi="Times New Roman" w:cs="Times New Roman"/>
          <w:sz w:val="28"/>
          <w:szCs w:val="28"/>
          <w:lang w:val="uk-UA"/>
        </w:rPr>
        <w:t>.</w:t>
      </w:r>
      <w:r w:rsidR="00DD4218">
        <w:rPr>
          <w:rFonts w:ascii="Times New Roman" w:hAnsi="Times New Roman" w:cs="Times New Roman"/>
          <w:sz w:val="28"/>
          <w:szCs w:val="28"/>
          <w:lang w:val="uk-UA"/>
        </w:rPr>
        <w:tab/>
      </w:r>
      <w:r w:rsidR="00C0747D">
        <w:rPr>
          <w:rFonts w:ascii="Times New Roman" w:hAnsi="Times New Roman" w:cs="Times New Roman"/>
          <w:sz w:val="28"/>
          <w:szCs w:val="28"/>
          <w:lang w:val="uk-UA"/>
        </w:rPr>
        <w:t>Комісія має право:</w:t>
      </w:r>
    </w:p>
    <w:p w:rsidR="00C0747D" w:rsidRPr="00930323" w:rsidRDefault="00C0747D" w:rsidP="00CF6D09">
      <w:pPr>
        <w:pStyle w:val="a4"/>
        <w:numPr>
          <w:ilvl w:val="0"/>
          <w:numId w:val="3"/>
        </w:numPr>
        <w:shd w:val="clear" w:color="auto" w:fill="FFFFFF"/>
        <w:tabs>
          <w:tab w:val="left" w:pos="1560"/>
        </w:tabs>
        <w:spacing w:after="0" w:line="240" w:lineRule="auto"/>
        <w:ind w:left="0" w:firstLine="709"/>
        <w:jc w:val="both"/>
        <w:rPr>
          <w:rFonts w:ascii="Times New Roman" w:hAnsi="Times New Roman" w:cs="Times New Roman"/>
          <w:bCs/>
          <w:color w:val="000000"/>
          <w:sz w:val="28"/>
          <w:szCs w:val="28"/>
          <w:shd w:val="clear" w:color="auto" w:fill="FFFFFF"/>
          <w:lang w:val="uk-UA"/>
        </w:rPr>
      </w:pPr>
      <w:r w:rsidRPr="00930323">
        <w:rPr>
          <w:rFonts w:ascii="Times New Roman" w:hAnsi="Times New Roman" w:cs="Times New Roman"/>
          <w:sz w:val="28"/>
          <w:szCs w:val="28"/>
          <w:lang w:val="uk-UA"/>
        </w:rPr>
        <w:t>звертатися</w:t>
      </w:r>
      <w:r w:rsidR="00930323" w:rsidRPr="00930323">
        <w:rPr>
          <w:rFonts w:ascii="Times New Roman" w:hAnsi="Times New Roman" w:cs="Times New Roman"/>
          <w:sz w:val="28"/>
          <w:szCs w:val="28"/>
          <w:lang w:val="uk-UA"/>
        </w:rPr>
        <w:t>,</w:t>
      </w:r>
      <w:r w:rsidRPr="00930323">
        <w:rPr>
          <w:rFonts w:ascii="Times New Roman" w:hAnsi="Times New Roman" w:cs="Times New Roman"/>
          <w:sz w:val="28"/>
          <w:szCs w:val="28"/>
          <w:lang w:val="uk-UA"/>
        </w:rPr>
        <w:t xml:space="preserve"> в установленому порядку</w:t>
      </w:r>
      <w:r w:rsidR="00930323" w:rsidRPr="00930323">
        <w:rPr>
          <w:rFonts w:ascii="Times New Roman" w:hAnsi="Times New Roman" w:cs="Times New Roman"/>
          <w:sz w:val="28"/>
          <w:szCs w:val="28"/>
          <w:lang w:val="uk-UA"/>
        </w:rPr>
        <w:t>,</w:t>
      </w:r>
      <w:r w:rsidRPr="00930323">
        <w:rPr>
          <w:rFonts w:ascii="Times New Roman" w:hAnsi="Times New Roman" w:cs="Times New Roman"/>
          <w:sz w:val="28"/>
          <w:szCs w:val="28"/>
          <w:lang w:val="uk-UA"/>
        </w:rPr>
        <w:t xml:space="preserve"> до органів державної влади, органів місцевого самоврядування, громадян, підприємств, установ і організацій </w:t>
      </w:r>
      <w:r w:rsidR="00930323">
        <w:rPr>
          <w:rFonts w:ascii="Times New Roman" w:hAnsi="Times New Roman" w:cs="Times New Roman"/>
          <w:sz w:val="28"/>
          <w:szCs w:val="28"/>
          <w:lang w:val="uk-UA"/>
        </w:rPr>
        <w:t xml:space="preserve">                          </w:t>
      </w:r>
      <w:r w:rsidRPr="00930323">
        <w:rPr>
          <w:rFonts w:ascii="Times New Roman" w:hAnsi="Times New Roman" w:cs="Times New Roman"/>
          <w:sz w:val="28"/>
          <w:szCs w:val="28"/>
          <w:lang w:val="uk-UA"/>
        </w:rPr>
        <w:t xml:space="preserve">для одержання інформаційних та інших матеріалів, необхідних для її роботи, </w:t>
      </w:r>
      <w:r w:rsidR="00930323">
        <w:rPr>
          <w:rFonts w:ascii="Times New Roman" w:hAnsi="Times New Roman" w:cs="Times New Roman"/>
          <w:sz w:val="28"/>
          <w:szCs w:val="28"/>
          <w:lang w:val="uk-UA"/>
        </w:rPr>
        <w:t xml:space="preserve">                     </w:t>
      </w:r>
      <w:r w:rsidRPr="00930323">
        <w:rPr>
          <w:rFonts w:ascii="Times New Roman" w:hAnsi="Times New Roman" w:cs="Times New Roman"/>
          <w:sz w:val="28"/>
          <w:szCs w:val="28"/>
          <w:lang w:val="uk-UA"/>
        </w:rPr>
        <w:t>а також до відповідних установ і організ</w:t>
      </w:r>
      <w:r w:rsidR="00930323">
        <w:rPr>
          <w:rFonts w:ascii="Times New Roman" w:hAnsi="Times New Roman" w:cs="Times New Roman"/>
          <w:sz w:val="28"/>
          <w:szCs w:val="28"/>
          <w:lang w:val="uk-UA"/>
        </w:rPr>
        <w:t>ацій для надання ними висновків</w:t>
      </w:r>
      <w:r w:rsidR="00930323" w:rsidRPr="00930323">
        <w:rPr>
          <w:rFonts w:ascii="Times New Roman" w:hAnsi="Times New Roman" w:cs="Times New Roman"/>
          <w:sz w:val="28"/>
          <w:szCs w:val="28"/>
          <w:lang w:val="uk-UA"/>
        </w:rPr>
        <w:t xml:space="preserve"> </w:t>
      </w:r>
      <w:r w:rsidR="00930323">
        <w:rPr>
          <w:rFonts w:ascii="Times New Roman" w:hAnsi="Times New Roman" w:cs="Times New Roman"/>
          <w:sz w:val="28"/>
          <w:szCs w:val="28"/>
          <w:lang w:val="uk-UA"/>
        </w:rPr>
        <w:t xml:space="preserve">                              </w:t>
      </w:r>
      <w:r w:rsidRPr="00930323">
        <w:rPr>
          <w:rFonts w:ascii="Times New Roman" w:hAnsi="Times New Roman" w:cs="Times New Roman"/>
          <w:sz w:val="28"/>
          <w:szCs w:val="28"/>
          <w:lang w:val="uk-UA"/>
        </w:rPr>
        <w:t>з питань, що належать до компетенції Комісії;</w:t>
      </w:r>
    </w:p>
    <w:p w:rsidR="00C0747D" w:rsidRPr="00930323" w:rsidRDefault="00C0747D" w:rsidP="00CF6D09">
      <w:pPr>
        <w:pStyle w:val="a4"/>
        <w:numPr>
          <w:ilvl w:val="0"/>
          <w:numId w:val="3"/>
        </w:numPr>
        <w:shd w:val="clear" w:color="auto" w:fill="FFFFFF"/>
        <w:tabs>
          <w:tab w:val="left" w:pos="1560"/>
        </w:tabs>
        <w:spacing w:after="0" w:line="240" w:lineRule="auto"/>
        <w:ind w:left="0" w:firstLine="709"/>
        <w:jc w:val="both"/>
        <w:rPr>
          <w:rFonts w:ascii="Times New Roman" w:hAnsi="Times New Roman" w:cs="Times New Roman"/>
          <w:sz w:val="28"/>
          <w:szCs w:val="28"/>
          <w:lang w:val="uk-UA"/>
        </w:rPr>
      </w:pPr>
      <w:r w:rsidRPr="00930323">
        <w:rPr>
          <w:rFonts w:ascii="Times New Roman" w:hAnsi="Times New Roman" w:cs="Times New Roman"/>
          <w:sz w:val="28"/>
          <w:szCs w:val="28"/>
          <w:lang w:val="uk-UA"/>
        </w:rPr>
        <w:t>скликати</w:t>
      </w:r>
      <w:r w:rsidR="00930323" w:rsidRPr="00930323">
        <w:rPr>
          <w:rFonts w:ascii="Times New Roman" w:hAnsi="Times New Roman" w:cs="Times New Roman"/>
          <w:sz w:val="28"/>
          <w:szCs w:val="28"/>
          <w:lang w:val="uk-UA"/>
        </w:rPr>
        <w:t>,</w:t>
      </w:r>
      <w:r w:rsidRPr="00930323">
        <w:rPr>
          <w:rFonts w:ascii="Times New Roman" w:hAnsi="Times New Roman" w:cs="Times New Roman"/>
          <w:sz w:val="28"/>
          <w:szCs w:val="28"/>
          <w:lang w:val="uk-UA"/>
        </w:rPr>
        <w:t xml:space="preserve"> в установленому порядку</w:t>
      </w:r>
      <w:r w:rsidR="00930323" w:rsidRPr="00930323">
        <w:rPr>
          <w:rFonts w:ascii="Times New Roman" w:hAnsi="Times New Roman" w:cs="Times New Roman"/>
          <w:sz w:val="28"/>
          <w:szCs w:val="28"/>
          <w:lang w:val="uk-UA"/>
        </w:rPr>
        <w:t>,</w:t>
      </w:r>
      <w:r w:rsidR="00930323">
        <w:rPr>
          <w:rFonts w:ascii="Times New Roman" w:hAnsi="Times New Roman" w:cs="Times New Roman"/>
          <w:sz w:val="28"/>
          <w:szCs w:val="28"/>
          <w:lang w:val="uk-UA"/>
        </w:rPr>
        <w:t xml:space="preserve"> наради з питань, що належать                      </w:t>
      </w:r>
      <w:r w:rsidR="00930323" w:rsidRPr="00930323">
        <w:rPr>
          <w:rFonts w:ascii="Times New Roman" w:hAnsi="Times New Roman" w:cs="Times New Roman"/>
          <w:sz w:val="28"/>
          <w:szCs w:val="28"/>
          <w:lang w:val="uk-UA"/>
        </w:rPr>
        <w:t xml:space="preserve"> </w:t>
      </w:r>
      <w:r w:rsidRPr="00930323">
        <w:rPr>
          <w:rFonts w:ascii="Times New Roman" w:hAnsi="Times New Roman" w:cs="Times New Roman"/>
          <w:sz w:val="28"/>
          <w:szCs w:val="28"/>
          <w:lang w:val="uk-UA"/>
        </w:rPr>
        <w:t>до її компетенції.</w:t>
      </w:r>
    </w:p>
    <w:p w:rsidR="00C0747D" w:rsidRDefault="00C0747D" w:rsidP="00C0747D">
      <w:pPr>
        <w:pStyle w:val="4"/>
        <w:spacing w:before="0" w:beforeAutospacing="0" w:after="0" w:afterAutospacing="0"/>
        <w:ind w:firstLine="540"/>
        <w:jc w:val="center"/>
        <w:rPr>
          <w:sz w:val="28"/>
          <w:lang w:val="uk-UA"/>
        </w:rPr>
      </w:pPr>
    </w:p>
    <w:p w:rsidR="00BC56B9" w:rsidRDefault="00BC56B9" w:rsidP="00BC56B9">
      <w:pPr>
        <w:pStyle w:val="4"/>
        <w:numPr>
          <w:ilvl w:val="0"/>
          <w:numId w:val="5"/>
        </w:numPr>
        <w:spacing w:before="0" w:beforeAutospacing="0" w:after="0" w:afterAutospacing="0"/>
        <w:ind w:left="0" w:firstLine="0"/>
        <w:jc w:val="center"/>
        <w:rPr>
          <w:sz w:val="28"/>
          <w:lang w:val="uk-UA"/>
        </w:rPr>
      </w:pPr>
      <w:r>
        <w:rPr>
          <w:sz w:val="28"/>
          <w:lang w:val="uk-UA"/>
        </w:rPr>
        <w:t>Порядок</w:t>
      </w:r>
      <w:r w:rsidR="00C0747D">
        <w:rPr>
          <w:sz w:val="28"/>
        </w:rPr>
        <w:t xml:space="preserve"> </w:t>
      </w:r>
      <w:r w:rsidR="00C0747D">
        <w:rPr>
          <w:sz w:val="28"/>
          <w:lang w:val="uk-UA"/>
        </w:rPr>
        <w:t>організація роботи Комісії</w:t>
      </w:r>
    </w:p>
    <w:p w:rsidR="00BC56B9" w:rsidRPr="00BC56B9" w:rsidRDefault="00BC56B9" w:rsidP="00BC56B9">
      <w:pPr>
        <w:pStyle w:val="4"/>
        <w:spacing w:before="0" w:beforeAutospacing="0" w:after="0" w:afterAutospacing="0"/>
        <w:jc w:val="center"/>
        <w:rPr>
          <w:sz w:val="28"/>
          <w:lang w:val="uk-UA"/>
        </w:rPr>
      </w:pPr>
    </w:p>
    <w:p w:rsidR="00BC56B9" w:rsidRPr="00391EAE" w:rsidRDefault="00BC56B9"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391EAE">
        <w:rPr>
          <w:rFonts w:ascii="Times New Roman" w:hAnsi="Times New Roman" w:cs="Times New Roman"/>
          <w:sz w:val="28"/>
          <w:szCs w:val="28"/>
          <w:lang w:val="uk-UA"/>
        </w:rPr>
        <w:t>Організаційні питання роботи Комісії покладаються на голову Комісії та секретаря.</w:t>
      </w:r>
    </w:p>
    <w:p w:rsidR="00391EAE" w:rsidRDefault="00391EAE"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t xml:space="preserve">Засідання Комісії відбуваються </w:t>
      </w:r>
      <w:r>
        <w:rPr>
          <w:rFonts w:ascii="Times New Roman" w:hAnsi="Times New Roman" w:cs="Times New Roman"/>
          <w:sz w:val="28"/>
          <w:szCs w:val="28"/>
          <w:lang w:val="uk-UA"/>
        </w:rPr>
        <w:t xml:space="preserve">у разі потреби, по мірі надходження заяв, що належать до її компетенції, але </w:t>
      </w:r>
      <w:r w:rsidRPr="00BC56B9">
        <w:rPr>
          <w:rFonts w:ascii="Times New Roman" w:hAnsi="Times New Roman" w:cs="Times New Roman"/>
          <w:sz w:val="28"/>
          <w:szCs w:val="28"/>
          <w:lang w:val="uk-UA"/>
        </w:rPr>
        <w:t>не рідше ніж один раз на місяць.</w:t>
      </w:r>
      <w:r>
        <w:rPr>
          <w:rFonts w:ascii="Times New Roman" w:hAnsi="Times New Roman" w:cs="Times New Roman"/>
          <w:sz w:val="28"/>
          <w:szCs w:val="28"/>
          <w:lang w:val="uk-UA"/>
        </w:rPr>
        <w:t xml:space="preserve"> Дату, час і місце проведення засідання Комісії визначає голова Комісії.</w:t>
      </w:r>
    </w:p>
    <w:p w:rsidR="00391EAE" w:rsidRDefault="00391EAE"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t>Засідання проводить голова Комісії, у разі відсутності голови Комісії або неможливості ним виконати свої повноваження, з поважних причин, його функції здійснює заступник голови Комісії.</w:t>
      </w:r>
    </w:p>
    <w:p w:rsidR="00391EAE" w:rsidRPr="00551F0C" w:rsidRDefault="00391EAE"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551F0C">
        <w:rPr>
          <w:rFonts w:ascii="Times New Roman" w:hAnsi="Times New Roman" w:cs="Times New Roman"/>
          <w:sz w:val="28"/>
          <w:szCs w:val="28"/>
          <w:lang w:val="uk-UA"/>
        </w:rPr>
        <w:t>У випадку неможливості члена Комісії взяти участь у роботі Комісії, такий член Комісії обов’язково повідомляє про це голову Комісії або секретаря Комісії.</w:t>
      </w:r>
    </w:p>
    <w:p w:rsidR="00391EAE" w:rsidRDefault="00391EAE"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lastRenderedPageBreak/>
        <w:t xml:space="preserve">Засідання є правомочним, якщо в ньому бере участь не менше половини від загального складу членів Комісії. Кожен член Комісії має один голос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у прийнятті рішень. Рішення приймається</w:t>
      </w:r>
      <w:r>
        <w:rPr>
          <w:rFonts w:ascii="Times New Roman" w:hAnsi="Times New Roman" w:cs="Times New Roman"/>
          <w:sz w:val="28"/>
          <w:szCs w:val="28"/>
          <w:lang w:val="uk-UA"/>
        </w:rPr>
        <w:t xml:space="preserve"> відкритим голосуванням,</w:t>
      </w:r>
      <w:r w:rsidRPr="00BC56B9">
        <w:rPr>
          <w:rFonts w:ascii="Times New Roman" w:hAnsi="Times New Roman" w:cs="Times New Roman"/>
          <w:sz w:val="28"/>
          <w:szCs w:val="28"/>
          <w:lang w:val="uk-UA"/>
        </w:rPr>
        <w:t xml:space="preserve"> </w:t>
      </w:r>
      <w:r w:rsidRPr="00744705">
        <w:rPr>
          <w:rFonts w:ascii="Times New Roman" w:hAnsi="Times New Roman" w:cs="Times New Roman"/>
          <w:sz w:val="28"/>
          <w:szCs w:val="28"/>
          <w:lang w:val="uk-UA"/>
        </w:rPr>
        <w:t>більшістю голос</w:t>
      </w:r>
      <w:r>
        <w:rPr>
          <w:rFonts w:ascii="Times New Roman" w:hAnsi="Times New Roman" w:cs="Times New Roman"/>
          <w:sz w:val="28"/>
          <w:szCs w:val="28"/>
          <w:lang w:val="uk-UA"/>
        </w:rPr>
        <w:t xml:space="preserve">ів присутніх </w:t>
      </w:r>
      <w:r w:rsidRPr="00744705">
        <w:rPr>
          <w:rFonts w:ascii="Times New Roman" w:hAnsi="Times New Roman" w:cs="Times New Roman"/>
          <w:sz w:val="28"/>
          <w:szCs w:val="28"/>
          <w:lang w:val="uk-UA"/>
        </w:rPr>
        <w:t xml:space="preserve">на засіданні </w:t>
      </w:r>
      <w:r>
        <w:rPr>
          <w:rFonts w:ascii="Times New Roman" w:hAnsi="Times New Roman" w:cs="Times New Roman"/>
          <w:sz w:val="28"/>
          <w:szCs w:val="28"/>
          <w:lang w:val="uk-UA"/>
        </w:rPr>
        <w:t xml:space="preserve">членів </w:t>
      </w:r>
      <w:r w:rsidRPr="00744705">
        <w:rPr>
          <w:rFonts w:ascii="Times New Roman" w:hAnsi="Times New Roman" w:cs="Times New Roman"/>
          <w:sz w:val="28"/>
          <w:szCs w:val="28"/>
          <w:lang w:val="uk-UA"/>
        </w:rPr>
        <w:t>Комісії.</w:t>
      </w:r>
      <w:r w:rsidRPr="00BC56B9">
        <w:rPr>
          <w:rFonts w:ascii="Times New Roman" w:hAnsi="Times New Roman" w:cs="Times New Roman"/>
          <w:sz w:val="28"/>
          <w:szCs w:val="28"/>
          <w:lang w:val="uk-UA"/>
        </w:rPr>
        <w:t xml:space="preserve"> За умови рівної кількості голосів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з певного питання голо</w:t>
      </w:r>
      <w:r>
        <w:rPr>
          <w:rFonts w:ascii="Times New Roman" w:hAnsi="Times New Roman" w:cs="Times New Roman"/>
          <w:sz w:val="28"/>
          <w:szCs w:val="28"/>
          <w:lang w:val="uk-UA"/>
        </w:rPr>
        <w:t xml:space="preserve">с голови Комісії </w:t>
      </w:r>
      <w:r w:rsidRPr="00BC56B9">
        <w:rPr>
          <w:rFonts w:ascii="Times New Roman" w:hAnsi="Times New Roman" w:cs="Times New Roman"/>
          <w:sz w:val="28"/>
          <w:szCs w:val="28"/>
          <w:lang w:val="uk-UA"/>
        </w:rPr>
        <w:t>є вирішальним.</w:t>
      </w:r>
    </w:p>
    <w:p w:rsidR="00391EAE" w:rsidRDefault="00391EAE"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Письмові з</w:t>
      </w:r>
      <w:r w:rsidRPr="00BC56B9">
        <w:rPr>
          <w:rFonts w:ascii="Times New Roman" w:hAnsi="Times New Roman" w:cs="Times New Roman"/>
          <w:sz w:val="28"/>
          <w:szCs w:val="28"/>
          <w:lang w:val="uk-UA"/>
        </w:rPr>
        <w:t xml:space="preserve">аяви про відключення власників квартир чи нежитлових приміщень багатоквартирних будинків та власників (співвласників) будівель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у тому чи</w:t>
      </w:r>
      <w:r>
        <w:rPr>
          <w:rFonts w:ascii="Times New Roman" w:hAnsi="Times New Roman" w:cs="Times New Roman"/>
          <w:sz w:val="28"/>
          <w:szCs w:val="28"/>
          <w:lang w:val="uk-UA"/>
        </w:rPr>
        <w:t xml:space="preserve">слі житлових будинків </w:t>
      </w:r>
      <w:r w:rsidR="00551F0C">
        <w:rPr>
          <w:rFonts w:ascii="Times New Roman" w:hAnsi="Times New Roman" w:cs="Times New Roman"/>
          <w:sz w:val="28"/>
          <w:lang w:val="uk-UA"/>
        </w:rPr>
        <w:t>від</w:t>
      </w:r>
      <w:r w:rsidR="00551F0C">
        <w:rPr>
          <w:rFonts w:ascii="Times New Roman" w:eastAsia="Times New Roman" w:hAnsi="Times New Roman" w:cs="Times New Roman"/>
          <w:sz w:val="28"/>
          <w:szCs w:val="24"/>
          <w:lang w:val="uk-UA" w:eastAsia="ru-RU"/>
        </w:rPr>
        <w:t xml:space="preserve"> мереж (систем) централізованого опалення (теплопостачання) та/або постачання гарячої води</w:t>
      </w:r>
      <w:r>
        <w:rPr>
          <w:rFonts w:ascii="Times New Roman" w:hAnsi="Times New Roman" w:cs="Times New Roman"/>
          <w:sz w:val="28"/>
          <w:szCs w:val="28"/>
          <w:lang w:val="uk-UA"/>
        </w:rPr>
        <w:t xml:space="preserve"> подаються до виконавчого комітету Чернігівської міської ради з наступними вимогами:</w:t>
      </w:r>
    </w:p>
    <w:p w:rsidR="00391EAE" w:rsidRPr="00B432DD" w:rsidRDefault="00B432DD" w:rsidP="00CF6D09">
      <w:pPr>
        <w:pStyle w:val="a4"/>
        <w:numPr>
          <w:ilvl w:val="2"/>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432DD">
        <w:rPr>
          <w:rFonts w:ascii="Times New Roman" w:hAnsi="Times New Roman" w:cs="Times New Roman"/>
          <w:sz w:val="28"/>
          <w:szCs w:val="28"/>
          <w:lang w:val="uk-UA"/>
        </w:rPr>
        <w:t xml:space="preserve">Заява від власника (співвласників) будівлі, в тому числі житлового будинку про відключення будівлі, в тому числі житлового будинку </w:t>
      </w:r>
      <w:r w:rsidR="00551F0C">
        <w:rPr>
          <w:rFonts w:ascii="Times New Roman" w:hAnsi="Times New Roman" w:cs="Times New Roman"/>
          <w:sz w:val="28"/>
          <w:lang w:val="uk-UA"/>
        </w:rPr>
        <w:t>від</w:t>
      </w:r>
      <w:r w:rsidR="00551F0C">
        <w:rPr>
          <w:rFonts w:ascii="Times New Roman" w:eastAsia="Times New Roman" w:hAnsi="Times New Roman" w:cs="Times New Roman"/>
          <w:sz w:val="28"/>
          <w:szCs w:val="24"/>
          <w:lang w:val="uk-UA" w:eastAsia="ru-RU"/>
        </w:rPr>
        <w:t xml:space="preserve"> мереж (систем) централізованого опалення (теплопостачання) та/або постачання гарячої води</w:t>
      </w:r>
      <w:r w:rsidRPr="00B432DD">
        <w:rPr>
          <w:rFonts w:ascii="Times New Roman" w:hAnsi="Times New Roman" w:cs="Times New Roman"/>
          <w:sz w:val="28"/>
          <w:szCs w:val="28"/>
          <w:lang w:val="uk-UA"/>
        </w:rPr>
        <w:t xml:space="preserve"> складається в довільній формі, із зазначенням причини відключення, а також має містити інформацію про намір влаштування в будівлі систем індивідуального чи автономного теплопостачання (опалення та/або гарячого водопостачання).</w:t>
      </w:r>
    </w:p>
    <w:p w:rsidR="00B432DD" w:rsidRDefault="00B432DD" w:rsidP="00CF6D09">
      <w:pPr>
        <w:pStyle w:val="a4"/>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432DD">
        <w:rPr>
          <w:rFonts w:ascii="Times New Roman" w:hAnsi="Times New Roman" w:cs="Times New Roman"/>
          <w:sz w:val="28"/>
          <w:szCs w:val="28"/>
          <w:lang w:val="uk-UA"/>
        </w:rPr>
        <w:t xml:space="preserve">Для багатоквартирного будинку до заяви додатково додається протокол зборів співвласників багатоквартирного будинку (витяг із протоколу)                                     про ухвалене співвласниками рішення про відключення будинку </w:t>
      </w:r>
      <w:r w:rsidR="00551F0C">
        <w:rPr>
          <w:rFonts w:ascii="Times New Roman" w:hAnsi="Times New Roman" w:cs="Times New Roman"/>
          <w:sz w:val="28"/>
          <w:lang w:val="uk-UA"/>
        </w:rPr>
        <w:t>від</w:t>
      </w:r>
      <w:r w:rsidR="00551F0C">
        <w:rPr>
          <w:rFonts w:ascii="Times New Roman" w:eastAsia="Times New Roman" w:hAnsi="Times New Roman" w:cs="Times New Roman"/>
          <w:sz w:val="28"/>
          <w:szCs w:val="24"/>
          <w:lang w:val="uk-UA" w:eastAsia="ru-RU"/>
        </w:rPr>
        <w:t xml:space="preserve"> мереж (систем) централізованого опалення (теплопостачання) та/або постачання гарячої води</w:t>
      </w:r>
      <w:r w:rsidR="00551F0C" w:rsidRPr="00B432DD">
        <w:rPr>
          <w:rFonts w:ascii="Times New Roman" w:hAnsi="Times New Roman" w:cs="Times New Roman"/>
          <w:sz w:val="28"/>
          <w:szCs w:val="28"/>
          <w:lang w:val="uk-UA"/>
        </w:rPr>
        <w:t xml:space="preserve"> </w:t>
      </w:r>
      <w:r w:rsidR="00551F0C">
        <w:rPr>
          <w:rFonts w:ascii="Times New Roman" w:hAnsi="Times New Roman" w:cs="Times New Roman"/>
          <w:sz w:val="28"/>
          <w:szCs w:val="28"/>
          <w:lang w:val="uk-UA"/>
        </w:rPr>
        <w:t xml:space="preserve">                   </w:t>
      </w:r>
      <w:r w:rsidRPr="00B432DD">
        <w:rPr>
          <w:rFonts w:ascii="Times New Roman" w:hAnsi="Times New Roman" w:cs="Times New Roman"/>
          <w:sz w:val="28"/>
          <w:szCs w:val="28"/>
          <w:lang w:val="uk-UA"/>
        </w:rPr>
        <w:t xml:space="preserve">та зазначаються особи, уповноважені представляти інтереси співвласників                                у вирішенні питань щодо відключення багатоквартирного будинку. </w:t>
      </w:r>
    </w:p>
    <w:p w:rsidR="00B432DD" w:rsidRDefault="00B432DD" w:rsidP="00CF6D09">
      <w:pPr>
        <w:tabs>
          <w:tab w:val="left" w:pos="1560"/>
        </w:tabs>
        <w:autoSpaceDE w:val="0"/>
        <w:autoSpaceDN w:val="0"/>
        <w:adjustRightInd w:val="0"/>
        <w:spacing w:after="0" w:line="240" w:lineRule="auto"/>
        <w:ind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t>До заяви додаються копії документів які підтверджують особ</w:t>
      </w:r>
      <w:r>
        <w:rPr>
          <w:rFonts w:ascii="Times New Roman" w:hAnsi="Times New Roman" w:cs="Times New Roman"/>
          <w:sz w:val="28"/>
          <w:szCs w:val="28"/>
          <w:lang w:val="uk-UA"/>
        </w:rPr>
        <w:t>у заявника (паспорт)</w:t>
      </w:r>
      <w:r w:rsidRPr="00BC56B9">
        <w:rPr>
          <w:rFonts w:ascii="Times New Roman" w:hAnsi="Times New Roman" w:cs="Times New Roman"/>
          <w:sz w:val="28"/>
          <w:szCs w:val="28"/>
          <w:lang w:val="uk-UA"/>
        </w:rPr>
        <w:t>.</w:t>
      </w:r>
    </w:p>
    <w:p w:rsidR="00B432DD" w:rsidRDefault="00B432DD" w:rsidP="00CF6D09">
      <w:pPr>
        <w:pStyle w:val="a4"/>
        <w:numPr>
          <w:ilvl w:val="2"/>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BC56B9">
        <w:rPr>
          <w:rFonts w:ascii="Times New Roman" w:hAnsi="Times New Roman" w:cs="Times New Roman"/>
          <w:sz w:val="28"/>
          <w:szCs w:val="28"/>
          <w:lang w:val="uk-UA"/>
        </w:rPr>
        <w:t xml:space="preserve">аява від власника квартири (нежитлового приміщення) складається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 xml:space="preserve">в довільній формі, із зазначенням причин відокремлення (відключення)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та подається інформація про намір влаштування систем індивідуального теплопостачання (опалення та/аб</w:t>
      </w:r>
      <w:r>
        <w:rPr>
          <w:rFonts w:ascii="Times New Roman" w:hAnsi="Times New Roman" w:cs="Times New Roman"/>
          <w:sz w:val="28"/>
          <w:szCs w:val="28"/>
          <w:lang w:val="uk-UA"/>
        </w:rPr>
        <w:t>о гарячого водопостачання)</w:t>
      </w:r>
      <w:r w:rsidRPr="00BC56B9">
        <w:rPr>
          <w:rFonts w:ascii="Times New Roman" w:hAnsi="Times New Roman" w:cs="Times New Roman"/>
          <w:sz w:val="28"/>
          <w:szCs w:val="28"/>
          <w:lang w:val="uk-UA"/>
        </w:rPr>
        <w:t xml:space="preserve"> квартири (нежитлового приміщення). До заяви додаються копії документів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 xml:space="preserve">які підтверджують особу заявника (паспорт) та право власності на </w:t>
      </w:r>
      <w:r>
        <w:rPr>
          <w:rFonts w:ascii="Times New Roman" w:hAnsi="Times New Roman" w:cs="Times New Roman"/>
          <w:sz w:val="28"/>
          <w:szCs w:val="28"/>
          <w:lang w:val="uk-UA"/>
        </w:rPr>
        <w:t>квартиру (</w:t>
      </w:r>
      <w:r w:rsidR="00EC3728">
        <w:rPr>
          <w:rFonts w:ascii="Times New Roman" w:hAnsi="Times New Roman" w:cs="Times New Roman"/>
          <w:sz w:val="28"/>
          <w:szCs w:val="28"/>
          <w:lang w:val="uk-UA"/>
        </w:rPr>
        <w:t xml:space="preserve">нежитлове </w:t>
      </w:r>
      <w:r>
        <w:rPr>
          <w:rFonts w:ascii="Times New Roman" w:hAnsi="Times New Roman" w:cs="Times New Roman"/>
          <w:sz w:val="28"/>
          <w:szCs w:val="28"/>
          <w:lang w:val="uk-UA"/>
        </w:rPr>
        <w:t>приміщення).</w:t>
      </w:r>
    </w:p>
    <w:p w:rsid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744705">
        <w:rPr>
          <w:rFonts w:ascii="Times New Roman" w:hAnsi="Times New Roman" w:cs="Times New Roman"/>
          <w:sz w:val="28"/>
          <w:szCs w:val="28"/>
          <w:lang w:val="uk-UA"/>
        </w:rPr>
        <w:t xml:space="preserve">одані документи </w:t>
      </w:r>
      <w:r>
        <w:rPr>
          <w:rFonts w:ascii="Times New Roman" w:hAnsi="Times New Roman" w:cs="Times New Roman"/>
          <w:sz w:val="28"/>
          <w:szCs w:val="28"/>
          <w:lang w:val="uk-UA"/>
        </w:rPr>
        <w:t>розглядаються</w:t>
      </w:r>
      <w:r w:rsidRPr="00744705">
        <w:rPr>
          <w:rFonts w:ascii="Times New Roman" w:hAnsi="Times New Roman" w:cs="Times New Roman"/>
          <w:sz w:val="28"/>
          <w:szCs w:val="28"/>
          <w:lang w:val="uk-UA"/>
        </w:rPr>
        <w:t xml:space="preserve"> відповідно до законодавства </w:t>
      </w:r>
      <w:r>
        <w:rPr>
          <w:rFonts w:ascii="Times New Roman" w:hAnsi="Times New Roman" w:cs="Times New Roman"/>
          <w:sz w:val="28"/>
          <w:szCs w:val="28"/>
          <w:lang w:val="uk-UA"/>
        </w:rPr>
        <w:t xml:space="preserve">                         </w:t>
      </w:r>
      <w:r w:rsidRPr="00744705">
        <w:rPr>
          <w:rFonts w:ascii="Times New Roman" w:hAnsi="Times New Roman" w:cs="Times New Roman"/>
          <w:sz w:val="28"/>
          <w:szCs w:val="28"/>
          <w:lang w:val="uk-UA"/>
        </w:rPr>
        <w:t>за наявності затвердженої схеми теплопостачання міста.</w:t>
      </w:r>
    </w:p>
    <w:p w:rsid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t xml:space="preserve">Заяви передаються на розгляд Комісії. </w:t>
      </w:r>
      <w:r>
        <w:rPr>
          <w:rFonts w:ascii="Times New Roman" w:hAnsi="Times New Roman" w:cs="Times New Roman"/>
          <w:sz w:val="28"/>
          <w:szCs w:val="28"/>
          <w:lang w:val="uk-UA"/>
        </w:rPr>
        <w:t>Н</w:t>
      </w:r>
      <w:r w:rsidRPr="00BC56B9">
        <w:rPr>
          <w:rFonts w:ascii="Times New Roman" w:hAnsi="Times New Roman" w:cs="Times New Roman"/>
          <w:sz w:val="28"/>
          <w:szCs w:val="28"/>
          <w:lang w:val="uk-UA"/>
        </w:rPr>
        <w:t xml:space="preserve">а найближчому засіданні Комісія розглядає заяви про відключення квартир (нежитлових приміщень), будівлі, в тому числі житлового будинку, </w:t>
      </w:r>
      <w:r w:rsidR="00551F0C">
        <w:rPr>
          <w:rFonts w:ascii="Times New Roman" w:hAnsi="Times New Roman" w:cs="Times New Roman"/>
          <w:sz w:val="28"/>
          <w:lang w:val="uk-UA"/>
        </w:rPr>
        <w:t>від</w:t>
      </w:r>
      <w:r w:rsidR="00551F0C">
        <w:rPr>
          <w:rFonts w:ascii="Times New Roman" w:eastAsia="Times New Roman" w:hAnsi="Times New Roman" w:cs="Times New Roman"/>
          <w:sz w:val="28"/>
          <w:szCs w:val="24"/>
          <w:lang w:val="uk-UA" w:eastAsia="ru-RU"/>
        </w:rPr>
        <w:t xml:space="preserve"> мереж (систем) централізованого опалення (теплопостачання) та/або постачання гарячої води</w:t>
      </w:r>
      <w:r w:rsidRPr="00BC56B9">
        <w:rPr>
          <w:rFonts w:ascii="Times New Roman" w:hAnsi="Times New Roman" w:cs="Times New Roman"/>
          <w:sz w:val="28"/>
          <w:szCs w:val="28"/>
          <w:lang w:val="uk-UA"/>
        </w:rPr>
        <w:t xml:space="preserve"> за участю заявника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чи його уповноваженого представника.</w:t>
      </w:r>
      <w:r w:rsidRPr="00423F99">
        <w:rPr>
          <w:rFonts w:ascii="Times New Roman" w:hAnsi="Times New Roman" w:cs="Times New Roman"/>
          <w:sz w:val="28"/>
          <w:szCs w:val="28"/>
          <w:lang w:val="uk-UA"/>
        </w:rPr>
        <w:t xml:space="preserve"> </w:t>
      </w:r>
      <w:r>
        <w:rPr>
          <w:rFonts w:ascii="Times New Roman" w:hAnsi="Times New Roman" w:cs="Times New Roman"/>
          <w:sz w:val="28"/>
          <w:szCs w:val="28"/>
          <w:lang w:val="uk-UA"/>
        </w:rPr>
        <w:t>Неявка заявника чи представника                        не є перешкодою в розгляді заяви про надання дозволу на відключення                                    від централізованого опалення та/або гарячого водопостачання.</w:t>
      </w:r>
    </w:p>
    <w:p w:rsidR="00CF6D09" w:rsidRPr="00551F0C" w:rsidRDefault="00B432DD" w:rsidP="00551F0C">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Члени комісії, які є представниками надавачів відповідних комунальних послуг, при підготовці засідання Комісії письмово надають голові Комісії:</w:t>
      </w:r>
    </w:p>
    <w:p w:rsidR="00B432DD" w:rsidRDefault="00B432DD" w:rsidP="00CF6D09">
      <w:pPr>
        <w:pStyle w:val="a4"/>
        <w:numPr>
          <w:ilvl w:val="2"/>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щодо т</w:t>
      </w:r>
      <w:r w:rsidRPr="00BC56B9">
        <w:rPr>
          <w:rFonts w:ascii="Times New Roman" w:hAnsi="Times New Roman" w:cs="Times New Roman"/>
          <w:sz w:val="28"/>
          <w:szCs w:val="28"/>
          <w:lang w:val="uk-UA"/>
        </w:rPr>
        <w:t>ехнічн</w:t>
      </w:r>
      <w:r>
        <w:rPr>
          <w:rFonts w:ascii="Times New Roman" w:hAnsi="Times New Roman" w:cs="Times New Roman"/>
          <w:sz w:val="28"/>
          <w:szCs w:val="28"/>
          <w:lang w:val="uk-UA"/>
        </w:rPr>
        <w:t>их</w:t>
      </w:r>
      <w:r w:rsidRPr="00BC56B9">
        <w:rPr>
          <w:rFonts w:ascii="Times New Roman" w:hAnsi="Times New Roman" w:cs="Times New Roman"/>
          <w:sz w:val="28"/>
          <w:szCs w:val="28"/>
          <w:lang w:val="uk-UA"/>
        </w:rPr>
        <w:t xml:space="preserve"> можливост</w:t>
      </w:r>
      <w:r>
        <w:rPr>
          <w:rFonts w:ascii="Times New Roman" w:hAnsi="Times New Roman" w:cs="Times New Roman"/>
          <w:sz w:val="28"/>
          <w:szCs w:val="28"/>
          <w:lang w:val="uk-UA"/>
        </w:rPr>
        <w:t>ей</w:t>
      </w:r>
      <w:r w:rsidRPr="00BC56B9">
        <w:rPr>
          <w:rFonts w:ascii="Times New Roman" w:hAnsi="Times New Roman" w:cs="Times New Roman"/>
          <w:sz w:val="28"/>
          <w:szCs w:val="28"/>
          <w:lang w:val="uk-UA"/>
        </w:rPr>
        <w:t xml:space="preserve"> наявних мереж газопостачання, водопостачання та е</w:t>
      </w:r>
      <w:r>
        <w:rPr>
          <w:rFonts w:ascii="Times New Roman" w:hAnsi="Times New Roman" w:cs="Times New Roman"/>
          <w:sz w:val="28"/>
          <w:szCs w:val="28"/>
          <w:lang w:val="uk-UA"/>
        </w:rPr>
        <w:t>лектропостачання міста Чернігова</w:t>
      </w:r>
      <w:r w:rsidRPr="00BC56B9">
        <w:rPr>
          <w:rFonts w:ascii="Times New Roman" w:hAnsi="Times New Roman" w:cs="Times New Roman"/>
          <w:sz w:val="28"/>
          <w:szCs w:val="28"/>
          <w:lang w:val="uk-UA"/>
        </w:rPr>
        <w:t xml:space="preserve"> чи окремого кварталу (мікрорайону) щодо забезпечення живлення запропонованої власником (співвласниками) будівлі системи та </w:t>
      </w:r>
      <w:r>
        <w:rPr>
          <w:rFonts w:ascii="Times New Roman" w:hAnsi="Times New Roman" w:cs="Times New Roman"/>
          <w:sz w:val="28"/>
          <w:szCs w:val="28"/>
          <w:lang w:val="uk-UA"/>
        </w:rPr>
        <w:t>за потреби надають пропозиції щодо             електро-, газо-, водо-, теплопостачання, потрібних для встановлення в будівлі системи індивідуального чи автономного теплопостачання (опалення та/або гарячого водопостачання.</w:t>
      </w:r>
    </w:p>
    <w:p w:rsidR="00B432DD" w:rsidRDefault="00B432DD" w:rsidP="00CF6D09">
      <w:pPr>
        <w:pStyle w:val="a4"/>
        <w:numPr>
          <w:ilvl w:val="2"/>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Рекомендації щодо можливих варіантів влаштування системи індивідуального теплопостачання (опалення та/або гарячого водопостачання)                     у квартирі чи нежитловому приміщенні та щодо збору вихідних даних і технічних умов для виготовлення відповідної проєктної документації.</w:t>
      </w:r>
    </w:p>
    <w:p w:rsid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Чле</w:t>
      </w:r>
      <w:r w:rsidR="00551F0C">
        <w:rPr>
          <w:rFonts w:ascii="Times New Roman" w:hAnsi="Times New Roman" w:cs="Times New Roman"/>
          <w:sz w:val="28"/>
          <w:szCs w:val="28"/>
          <w:lang w:val="uk-UA"/>
        </w:rPr>
        <w:t>ни комісії</w:t>
      </w:r>
      <w:r>
        <w:rPr>
          <w:rFonts w:ascii="Times New Roman" w:hAnsi="Times New Roman" w:cs="Times New Roman"/>
          <w:sz w:val="28"/>
          <w:szCs w:val="28"/>
          <w:lang w:val="uk-UA"/>
        </w:rPr>
        <w:t xml:space="preserve"> на </w:t>
      </w:r>
      <w:r w:rsidR="00551F0C">
        <w:rPr>
          <w:rFonts w:ascii="Times New Roman" w:hAnsi="Times New Roman" w:cs="Times New Roman"/>
          <w:sz w:val="28"/>
          <w:szCs w:val="28"/>
          <w:lang w:val="uk-UA"/>
        </w:rPr>
        <w:t xml:space="preserve">її </w:t>
      </w:r>
      <w:r>
        <w:rPr>
          <w:rFonts w:ascii="Times New Roman" w:hAnsi="Times New Roman" w:cs="Times New Roman"/>
          <w:sz w:val="28"/>
          <w:szCs w:val="28"/>
          <w:lang w:val="uk-UA"/>
        </w:rPr>
        <w:t>засіданні доповідають</w:t>
      </w:r>
      <w:r w:rsidR="00551F0C">
        <w:rPr>
          <w:rFonts w:ascii="Times New Roman" w:hAnsi="Times New Roman" w:cs="Times New Roman"/>
          <w:sz w:val="28"/>
          <w:szCs w:val="28"/>
          <w:lang w:val="uk-UA"/>
        </w:rPr>
        <w:t xml:space="preserve"> та беруть участь                                          у обговоренні</w:t>
      </w:r>
      <w:r>
        <w:rPr>
          <w:rFonts w:ascii="Times New Roman" w:hAnsi="Times New Roman" w:cs="Times New Roman"/>
          <w:sz w:val="28"/>
          <w:szCs w:val="28"/>
          <w:lang w:val="uk-UA"/>
        </w:rPr>
        <w:t xml:space="preserve"> з питань,</w:t>
      </w:r>
      <w:r w:rsidR="00551F0C">
        <w:rPr>
          <w:rFonts w:ascii="Times New Roman" w:hAnsi="Times New Roman" w:cs="Times New Roman"/>
          <w:sz w:val="28"/>
          <w:szCs w:val="28"/>
          <w:lang w:val="uk-UA"/>
        </w:rPr>
        <w:t xml:space="preserve"> що належать </w:t>
      </w:r>
      <w:r>
        <w:rPr>
          <w:rFonts w:ascii="Times New Roman" w:hAnsi="Times New Roman" w:cs="Times New Roman"/>
          <w:sz w:val="28"/>
          <w:szCs w:val="28"/>
          <w:lang w:val="uk-UA"/>
        </w:rPr>
        <w:t>до їх компетенції.</w:t>
      </w:r>
    </w:p>
    <w:p w:rsidR="00B432DD" w:rsidRDefault="00B432DD" w:rsidP="00CF6D09">
      <w:pPr>
        <w:pStyle w:val="a4"/>
        <w:numPr>
          <w:ilvl w:val="1"/>
          <w:numId w:val="5"/>
        </w:numPr>
        <w:tabs>
          <w:tab w:val="left" w:pos="851"/>
          <w:tab w:val="left" w:pos="993"/>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t>Під час п</w:t>
      </w:r>
      <w:r>
        <w:rPr>
          <w:rFonts w:ascii="Times New Roman" w:hAnsi="Times New Roman" w:cs="Times New Roman"/>
          <w:sz w:val="28"/>
          <w:szCs w:val="28"/>
          <w:lang w:val="uk-UA"/>
        </w:rPr>
        <w:t>рийняття рішення Комісія:</w:t>
      </w:r>
    </w:p>
    <w:p w:rsidR="00B432DD" w:rsidRPr="00CF6D09" w:rsidRDefault="00B432DD" w:rsidP="00CF6D09">
      <w:pPr>
        <w:pStyle w:val="a4"/>
        <w:numPr>
          <w:ilvl w:val="2"/>
          <w:numId w:val="5"/>
        </w:numPr>
        <w:tabs>
          <w:tab w:val="left" w:pos="851"/>
          <w:tab w:val="left" w:pos="993"/>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F6D09">
        <w:rPr>
          <w:rFonts w:ascii="Times New Roman" w:hAnsi="Times New Roman" w:cs="Times New Roman"/>
          <w:sz w:val="28"/>
          <w:szCs w:val="28"/>
          <w:lang w:val="uk-UA"/>
        </w:rPr>
        <w:t>Враховує технічні можливості наявних мереж газопостачання, водопостачання та електропостачання міста Чернігова чи окремого кварталу (мікрорайону) щодо забезпечення живлення запропонованої власником (співвласниками) будівлі системи та за потреби надає пропозиції виконавчому комітету Чернігівської міської ради щодо електро-, газо-, водо-, теплопостачання, потрібних для встановлення в будівлі системи індивідуального чи автономного теплопостачання (опалення та/або гарячого водопостачання) та пропозиції щодо фінансування таких заходів.</w:t>
      </w:r>
    </w:p>
    <w:p w:rsidR="00B432DD" w:rsidRDefault="00B432DD" w:rsidP="00CF6D09">
      <w:pPr>
        <w:pStyle w:val="a4"/>
        <w:numPr>
          <w:ilvl w:val="2"/>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Надає заявник</w:t>
      </w:r>
      <w:r w:rsidR="00417525">
        <w:rPr>
          <w:rFonts w:ascii="Times New Roman" w:hAnsi="Times New Roman" w:cs="Times New Roman"/>
          <w:sz w:val="28"/>
          <w:szCs w:val="28"/>
          <w:lang w:val="uk-UA"/>
        </w:rPr>
        <w:t>у</w:t>
      </w:r>
      <w:r>
        <w:rPr>
          <w:rFonts w:ascii="Times New Roman" w:hAnsi="Times New Roman" w:cs="Times New Roman"/>
          <w:sz w:val="28"/>
          <w:szCs w:val="28"/>
          <w:lang w:val="uk-UA"/>
        </w:rPr>
        <w:t xml:space="preserve"> рекомендації щодо можливих варіантів влаштування системи індивідуального теплопостачання (опалення та/або гарячого водопостачання) у квартирі чи нежитловому приміщенні та щодо збору вихідних даних і технічних умов для виготовлення відповідної проєктної документації.</w:t>
      </w:r>
    </w:p>
    <w:p w:rsid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t xml:space="preserve">Рішення Комісії оформлюється протоколом протягом п’яти робочих днів із дня проведення засідання Комісії. Протоколи засідання Комісії підписуються головою (а в разі його відсутності </w:t>
      </w:r>
      <w:r>
        <w:rPr>
          <w:rFonts w:ascii="Times New Roman" w:hAnsi="Times New Roman" w:cs="Times New Roman"/>
          <w:sz w:val="28"/>
          <w:szCs w:val="28"/>
          <w:lang w:val="uk-UA"/>
        </w:rPr>
        <w:t>– заступником голови Комісії),</w:t>
      </w:r>
      <w:r w:rsidRPr="00BC56B9">
        <w:rPr>
          <w:rFonts w:ascii="Times New Roman" w:hAnsi="Times New Roman" w:cs="Times New Roman"/>
          <w:sz w:val="28"/>
          <w:szCs w:val="28"/>
          <w:lang w:val="uk-UA"/>
        </w:rPr>
        <w:t xml:space="preserve"> секретарем Комісії</w:t>
      </w:r>
      <w:r w:rsidRPr="004772CE">
        <w:rPr>
          <w:rFonts w:ascii="Times New Roman" w:hAnsi="Times New Roman" w:cs="Times New Roman"/>
          <w:sz w:val="28"/>
          <w:szCs w:val="28"/>
          <w:lang w:val="uk-UA"/>
        </w:rPr>
        <w:t xml:space="preserve"> </w:t>
      </w:r>
      <w:r>
        <w:rPr>
          <w:rFonts w:ascii="Times New Roman" w:hAnsi="Times New Roman" w:cs="Times New Roman"/>
          <w:sz w:val="28"/>
          <w:szCs w:val="28"/>
          <w:lang w:val="uk-UA"/>
        </w:rPr>
        <w:t>та членами Комісії</w:t>
      </w:r>
      <w:r w:rsidRPr="00BC56B9">
        <w:rPr>
          <w:rFonts w:ascii="Times New Roman" w:hAnsi="Times New Roman" w:cs="Times New Roman"/>
          <w:sz w:val="28"/>
          <w:szCs w:val="28"/>
          <w:lang w:val="uk-UA"/>
        </w:rPr>
        <w:t>.</w:t>
      </w:r>
    </w:p>
    <w:p w:rsid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Комісія передає </w:t>
      </w:r>
      <w:r w:rsidR="00EC3728">
        <w:rPr>
          <w:rFonts w:ascii="Times New Roman" w:hAnsi="Times New Roman" w:cs="Times New Roman"/>
          <w:sz w:val="28"/>
          <w:szCs w:val="28"/>
          <w:lang w:val="uk-UA"/>
        </w:rPr>
        <w:t>рішення, оформлене протоколом,</w:t>
      </w:r>
      <w:r>
        <w:rPr>
          <w:rFonts w:ascii="Times New Roman" w:hAnsi="Times New Roman" w:cs="Times New Roman"/>
          <w:sz w:val="28"/>
          <w:szCs w:val="28"/>
          <w:lang w:val="uk-UA"/>
        </w:rPr>
        <w:t xml:space="preserve"> до виконавчого комітету Чернігівської міської ради для розгляду на найближчому засіданні </w:t>
      </w:r>
      <w:r w:rsidR="00EC3728">
        <w:rPr>
          <w:rFonts w:ascii="Times New Roman" w:hAnsi="Times New Roman" w:cs="Times New Roman"/>
          <w:sz w:val="28"/>
          <w:szCs w:val="28"/>
          <w:lang w:val="uk-UA"/>
        </w:rPr>
        <w:t xml:space="preserve">                             </w:t>
      </w:r>
      <w:r>
        <w:rPr>
          <w:rFonts w:ascii="Times New Roman" w:hAnsi="Times New Roman" w:cs="Times New Roman"/>
          <w:sz w:val="28"/>
          <w:szCs w:val="28"/>
          <w:lang w:val="uk-UA"/>
        </w:rPr>
        <w:t>за участю заявника чи його уповноваженого представника для прийняття відповідно до законодавства рішення про відключення будівлі, в тому числі житлового будинку, квартир, та нежитлових приміщень від мереж (систем) централізов</w:t>
      </w:r>
      <w:r w:rsidR="00EC3728">
        <w:rPr>
          <w:rFonts w:ascii="Times New Roman" w:hAnsi="Times New Roman" w:cs="Times New Roman"/>
          <w:sz w:val="28"/>
          <w:szCs w:val="28"/>
          <w:lang w:val="uk-UA"/>
        </w:rPr>
        <w:t>аного опалення (теплопостачання</w:t>
      </w:r>
      <w:r w:rsidR="00CF6D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постачання гарячої води) </w:t>
      </w:r>
      <w:r w:rsidR="00EC3728">
        <w:rPr>
          <w:rFonts w:ascii="Times New Roman" w:hAnsi="Times New Roman" w:cs="Times New Roman"/>
          <w:sz w:val="28"/>
          <w:szCs w:val="28"/>
          <w:lang w:val="uk-UA"/>
        </w:rPr>
        <w:t xml:space="preserve">                              </w:t>
      </w:r>
      <w:r>
        <w:rPr>
          <w:rFonts w:ascii="Times New Roman" w:hAnsi="Times New Roman" w:cs="Times New Roman"/>
          <w:sz w:val="28"/>
          <w:szCs w:val="28"/>
          <w:lang w:val="uk-UA"/>
        </w:rPr>
        <w:t>з урахуванням рекомендацій Комісії.</w:t>
      </w:r>
    </w:p>
    <w:p w:rsid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Копія протоколу К</w:t>
      </w:r>
      <w:r w:rsidRPr="00BC56B9">
        <w:rPr>
          <w:rFonts w:ascii="Times New Roman" w:hAnsi="Times New Roman" w:cs="Times New Roman"/>
          <w:sz w:val="28"/>
          <w:szCs w:val="28"/>
          <w:lang w:val="uk-UA"/>
        </w:rPr>
        <w:t>омісії</w:t>
      </w:r>
      <w:r>
        <w:rPr>
          <w:rFonts w:ascii="Times New Roman" w:hAnsi="Times New Roman" w:cs="Times New Roman"/>
          <w:sz w:val="28"/>
          <w:szCs w:val="28"/>
          <w:lang w:val="uk-UA"/>
        </w:rPr>
        <w:t xml:space="preserve"> (витяг) </w:t>
      </w:r>
      <w:r w:rsidRPr="00BC56B9">
        <w:rPr>
          <w:rFonts w:ascii="Times New Roman" w:hAnsi="Times New Roman" w:cs="Times New Roman"/>
          <w:sz w:val="28"/>
          <w:szCs w:val="28"/>
          <w:lang w:val="uk-UA"/>
        </w:rPr>
        <w:t>надається заявник</w:t>
      </w:r>
      <w:r w:rsidR="00417525">
        <w:rPr>
          <w:rFonts w:ascii="Times New Roman" w:hAnsi="Times New Roman" w:cs="Times New Roman"/>
          <w:sz w:val="28"/>
          <w:szCs w:val="28"/>
          <w:lang w:val="uk-UA"/>
        </w:rPr>
        <w:t>у</w:t>
      </w:r>
      <w:r w:rsidRPr="00BC56B9">
        <w:rPr>
          <w:rFonts w:ascii="Times New Roman" w:hAnsi="Times New Roman" w:cs="Times New Roman"/>
          <w:sz w:val="28"/>
          <w:szCs w:val="28"/>
          <w:lang w:val="uk-UA"/>
        </w:rPr>
        <w:t xml:space="preserve"> протягом десяти робочих днів.</w:t>
      </w:r>
      <w:r>
        <w:rPr>
          <w:rFonts w:ascii="Times New Roman" w:hAnsi="Times New Roman" w:cs="Times New Roman"/>
          <w:sz w:val="28"/>
          <w:szCs w:val="28"/>
          <w:lang w:val="uk-UA"/>
        </w:rPr>
        <w:t xml:space="preserve"> Після прийняття виконавчим комітетом Чернігівської міської ради рішення його копія (витяг) надається заявникові.</w:t>
      </w:r>
    </w:p>
    <w:p w:rsidR="00B432DD" w:rsidRP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Комісії оприлюднюються на офіційному вебпорталі Чернігівської міської ради з дотриманням вимог Закону України                                    «Про захист персональних даних».</w:t>
      </w:r>
    </w:p>
    <w:sectPr w:rsidR="00B432DD" w:rsidRPr="00B432DD" w:rsidSect="00744705">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D30"/>
    <w:multiLevelType w:val="hybridMultilevel"/>
    <w:tmpl w:val="C5443DDA"/>
    <w:lvl w:ilvl="0" w:tplc="12D6DD70">
      <w:numFmt w:val="bullet"/>
      <w:lvlText w:val="-"/>
      <w:lvlJc w:val="left"/>
      <w:pPr>
        <w:ind w:left="2160" w:hanging="600"/>
      </w:pPr>
      <w:rPr>
        <w:rFonts w:ascii="Times New Roman" w:eastAsiaTheme="minorHAns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28161D84"/>
    <w:multiLevelType w:val="multilevel"/>
    <w:tmpl w:val="1D3000FE"/>
    <w:lvl w:ilvl="0">
      <w:start w:val="3"/>
      <w:numFmt w:val="decimal"/>
      <w:lvlText w:val="%1."/>
      <w:lvlJc w:val="left"/>
      <w:pPr>
        <w:ind w:left="720" w:hanging="360"/>
      </w:pPr>
      <w:rPr>
        <w:rFonts w:hint="default"/>
      </w:rPr>
    </w:lvl>
    <w:lvl w:ilvl="1">
      <w:start w:val="1"/>
      <w:numFmt w:val="decimal"/>
      <w:isLgl/>
      <w:lvlText w:val="%1.%2."/>
      <w:lvlJc w:val="left"/>
      <w:pPr>
        <w:ind w:left="1441" w:hanging="732"/>
      </w:pPr>
      <w:rPr>
        <w:rFonts w:hint="default"/>
      </w:rPr>
    </w:lvl>
    <w:lvl w:ilvl="2">
      <w:start w:val="1"/>
      <w:numFmt w:val="decimal"/>
      <w:isLgl/>
      <w:lvlText w:val="%1.%2.%3."/>
      <w:lvlJc w:val="left"/>
      <w:pPr>
        <w:ind w:left="1790" w:hanging="732"/>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3DB507DB"/>
    <w:multiLevelType w:val="hybridMultilevel"/>
    <w:tmpl w:val="34F85DBE"/>
    <w:lvl w:ilvl="0" w:tplc="D430E80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4250D09"/>
    <w:multiLevelType w:val="hybridMultilevel"/>
    <w:tmpl w:val="91DAF6B6"/>
    <w:lvl w:ilvl="0" w:tplc="F84866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A6CAA"/>
    <w:multiLevelType w:val="hybridMultilevel"/>
    <w:tmpl w:val="0930F6D0"/>
    <w:lvl w:ilvl="0" w:tplc="D430E808">
      <w:start w:val="1"/>
      <w:numFmt w:val="bullet"/>
      <w:lvlText w:val="-"/>
      <w:lvlJc w:val="left"/>
      <w:pPr>
        <w:ind w:left="2280" w:hanging="360"/>
      </w:pPr>
      <w:rPr>
        <w:rFonts w:ascii="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69"/>
    <w:rsid w:val="00013A98"/>
    <w:rsid w:val="00047A69"/>
    <w:rsid w:val="000727B1"/>
    <w:rsid w:val="00122D48"/>
    <w:rsid w:val="002033B0"/>
    <w:rsid w:val="002D3723"/>
    <w:rsid w:val="00305AED"/>
    <w:rsid w:val="00342605"/>
    <w:rsid w:val="00391EAE"/>
    <w:rsid w:val="00417525"/>
    <w:rsid w:val="00423F99"/>
    <w:rsid w:val="004772CE"/>
    <w:rsid w:val="004860F0"/>
    <w:rsid w:val="004E2C97"/>
    <w:rsid w:val="00551F0C"/>
    <w:rsid w:val="00693FEC"/>
    <w:rsid w:val="006B744A"/>
    <w:rsid w:val="00744705"/>
    <w:rsid w:val="00871B08"/>
    <w:rsid w:val="00930323"/>
    <w:rsid w:val="009A0275"/>
    <w:rsid w:val="00AA6B4D"/>
    <w:rsid w:val="00AB4F05"/>
    <w:rsid w:val="00B432DD"/>
    <w:rsid w:val="00BC56B9"/>
    <w:rsid w:val="00BD567E"/>
    <w:rsid w:val="00C0747D"/>
    <w:rsid w:val="00C07BA0"/>
    <w:rsid w:val="00CD4DBA"/>
    <w:rsid w:val="00CF126D"/>
    <w:rsid w:val="00CF6D09"/>
    <w:rsid w:val="00D42663"/>
    <w:rsid w:val="00D72277"/>
    <w:rsid w:val="00DD4218"/>
    <w:rsid w:val="00E91002"/>
    <w:rsid w:val="00EC3728"/>
    <w:rsid w:val="00FC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C575B-0078-4427-9515-4603F10A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47D"/>
    <w:pPr>
      <w:spacing w:after="200" w:line="276" w:lineRule="auto"/>
    </w:pPr>
    <w:rPr>
      <w:lang w:val="ru-RU"/>
    </w:rPr>
  </w:style>
  <w:style w:type="paragraph" w:styleId="3">
    <w:name w:val="heading 3"/>
    <w:basedOn w:val="a"/>
    <w:next w:val="a"/>
    <w:link w:val="30"/>
    <w:unhideWhenUsed/>
    <w:qFormat/>
    <w:rsid w:val="00C0747D"/>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link w:val="40"/>
    <w:semiHidden/>
    <w:unhideWhenUsed/>
    <w:qFormat/>
    <w:rsid w:val="00C074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0747D"/>
    <w:rPr>
      <w:rFonts w:ascii="Cambria" w:eastAsia="Times New Roman" w:hAnsi="Cambria" w:cs="Times New Roman"/>
      <w:b/>
      <w:bCs/>
      <w:sz w:val="26"/>
      <w:szCs w:val="26"/>
      <w:lang w:val="ru-RU" w:eastAsia="ru-RU"/>
    </w:rPr>
  </w:style>
  <w:style w:type="character" w:customStyle="1" w:styleId="40">
    <w:name w:val="Заголовок 4 Знак"/>
    <w:basedOn w:val="a0"/>
    <w:link w:val="4"/>
    <w:semiHidden/>
    <w:rsid w:val="00C0747D"/>
    <w:rPr>
      <w:rFonts w:ascii="Times New Roman" w:eastAsia="Times New Roman" w:hAnsi="Times New Roman" w:cs="Times New Roman"/>
      <w:b/>
      <w:bCs/>
      <w:sz w:val="24"/>
      <w:szCs w:val="24"/>
      <w:lang w:val="ru-RU" w:eastAsia="ru-RU"/>
    </w:rPr>
  </w:style>
  <w:style w:type="paragraph" w:styleId="a3">
    <w:name w:val="Normal (Web)"/>
    <w:basedOn w:val="a"/>
    <w:semiHidden/>
    <w:unhideWhenUsed/>
    <w:rsid w:val="00C07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0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3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1</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26</cp:revision>
  <dcterms:created xsi:type="dcterms:W3CDTF">2025-01-20T08:06:00Z</dcterms:created>
  <dcterms:modified xsi:type="dcterms:W3CDTF">2025-02-04T08:57:00Z</dcterms:modified>
</cp:coreProperties>
</file>