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F23B69" w:rsidRDefault="00420C89" w:rsidP="00F23B69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F23B69">
        <w:rPr>
          <w:sz w:val="28"/>
          <w:szCs w:val="28"/>
          <w:u w:val="single"/>
          <w:lang w:val="uk-UA"/>
        </w:rPr>
        <w:t>листопада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6B32D7">
        <w:rPr>
          <w:sz w:val="28"/>
          <w:szCs w:val="28"/>
          <w:lang w:val="uk-UA"/>
        </w:rPr>
        <w:t xml:space="preserve">                                        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</w:t>
      </w:r>
      <w:r w:rsidR="006B32D7">
        <w:rPr>
          <w:sz w:val="28"/>
          <w:szCs w:val="28"/>
          <w:lang w:val="uk-UA"/>
        </w:rPr>
        <w:t xml:space="preserve">                 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0"/>
        <w:gridCol w:w="992"/>
        <w:gridCol w:w="1559"/>
        <w:gridCol w:w="1985"/>
      </w:tblGrid>
      <w:tr w:rsidR="00F23B69" w:rsidRPr="007C202E" w:rsidTr="003864BE">
        <w:trPr>
          <w:trHeight w:val="535"/>
        </w:trPr>
        <w:tc>
          <w:tcPr>
            <w:tcW w:w="426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 xml:space="preserve">Од. </w:t>
            </w:r>
            <w:proofErr w:type="spellStart"/>
            <w:r w:rsidRPr="007C202E">
              <w:rPr>
                <w:b/>
                <w:sz w:val="27"/>
                <w:szCs w:val="27"/>
                <w:lang w:val="uk-UA"/>
              </w:rPr>
              <w:t>вим</w:t>
            </w:r>
            <w:proofErr w:type="spellEnd"/>
            <w:r w:rsidRPr="007C202E">
              <w:rPr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К-ть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Ціна</w:t>
            </w:r>
            <w:r w:rsidRPr="007C202E">
              <w:rPr>
                <w:b/>
                <w:bCs/>
                <w:sz w:val="27"/>
                <w:szCs w:val="27"/>
                <w:lang w:val="uk-UA"/>
              </w:rPr>
              <w:br/>
              <w:t>(грн)</w:t>
            </w:r>
          </w:p>
        </w:tc>
        <w:tc>
          <w:tcPr>
            <w:tcW w:w="1985" w:type="dxa"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Вартість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Дитяче ліжко (деревина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7 306,29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1 980 004,59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7 306,28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124 206,76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7 373,00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1 341 886,00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7 372,99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221 189,70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Дитячий стілець (маленький, 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440,58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72 695,70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440,57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212 795,31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444,60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80 472,60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444,59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76 024,89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Дитячий стілець (великий, 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502,75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64 352,00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502,74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98 537,04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507,34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143 069,88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507,33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199 888,02</w:t>
            </w:r>
          </w:p>
        </w:tc>
      </w:tr>
      <w:tr w:rsidR="00F23B69" w:rsidRPr="007C202E" w:rsidTr="003864BE">
        <w:trPr>
          <w:trHeight w:val="256"/>
        </w:trPr>
        <w:tc>
          <w:tcPr>
            <w:tcW w:w="4111" w:type="dxa"/>
            <w:gridSpan w:val="2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 xml:space="preserve">ВСЬОГО:       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985" w:type="dxa"/>
          </w:tcPr>
          <w:p w:rsidR="00F23B69" w:rsidRPr="007C202E" w:rsidRDefault="00F23B69" w:rsidP="003864BE">
            <w:pPr>
              <w:ind w:left="-5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4 615 122,49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B32D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23B6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2022-06-01T05:43:00Z</cp:lastPrinted>
  <dcterms:created xsi:type="dcterms:W3CDTF">2023-05-02T06:19:00Z</dcterms:created>
  <dcterms:modified xsi:type="dcterms:W3CDTF">2023-11-15T09:42:00Z</dcterms:modified>
</cp:coreProperties>
</file>