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72AE0" w:rsidRPr="00AE47A8" w:rsidTr="003B171B">
        <w:trPr>
          <w:trHeight w:val="983"/>
        </w:trPr>
        <w:tc>
          <w:tcPr>
            <w:tcW w:w="6487" w:type="dxa"/>
          </w:tcPr>
          <w:p w:rsidR="00F72AE0" w:rsidRPr="00AE47A8" w:rsidRDefault="00F72AE0" w:rsidP="003B171B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B97552" wp14:editId="6BD6AEAB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72AE0" w:rsidRPr="00AE47A8" w:rsidRDefault="00F72AE0" w:rsidP="003B171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F72AE0" w:rsidRPr="00AE47A8" w:rsidRDefault="00F72AE0" w:rsidP="00F72AE0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72AE0" w:rsidRPr="00AE47A8" w:rsidTr="003B171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2AE0" w:rsidRPr="00AE47A8" w:rsidRDefault="00F72AE0" w:rsidP="003B171B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2AE0" w:rsidRPr="00AE47A8" w:rsidRDefault="00F72AE0" w:rsidP="003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2AE0" w:rsidRPr="00AE47A8" w:rsidRDefault="00F72AE0" w:rsidP="003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72AE0" w:rsidRPr="00AE47A8" w:rsidRDefault="00F72AE0" w:rsidP="003B171B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2AE0" w:rsidRPr="00AE47A8" w:rsidRDefault="00F72AE0" w:rsidP="003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72AE0" w:rsidRPr="00AE47A8" w:rsidRDefault="00F72AE0" w:rsidP="003B171B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72AE0" w:rsidRPr="00AE47A8" w:rsidRDefault="00F72AE0" w:rsidP="003B171B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«Чернігівводоканал»</w:t>
      </w: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 у новій редакції</w:t>
      </w:r>
    </w:p>
    <w:p w:rsidR="00F72AE0" w:rsidRPr="00AE47A8" w:rsidRDefault="00F72AE0" w:rsidP="00F72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72AE0" w:rsidRPr="00F20378" w:rsidRDefault="00F72AE0" w:rsidP="00F72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оврядування в Україні», рішення</w:t>
      </w:r>
      <w:r w:rsidR="004B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комунальної власності територіальної громади міста» (17 сесія 4 скликання), </w:t>
      </w:r>
      <w:r w:rsidR="00F20378" w:rsidRPr="00F2037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збільшенням розміру статутного капіталу на </w:t>
      </w:r>
      <w:r w:rsidR="00F20378" w:rsidRPr="00AE47A8">
        <w:rPr>
          <w:rFonts w:ascii="Times New Roman" w:eastAsia="Tahoma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E6E88" w:rsidRP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873 тисяч</w:t>
      </w:r>
      <w:r w:rsidR="004B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E6E88" w:rsidRP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815 гривень</w:t>
      </w:r>
      <w:r w:rsidR="006E6E88" w:rsidRPr="006E6E88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на</w:t>
      </w:r>
      <w:r w:rsidR="006E6E8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="00F20378" w:rsidRPr="00F20378">
        <w:rPr>
          <w:rFonts w:ascii="Times New Roman" w:hAnsi="Times New Roman" w:cs="Times New Roman"/>
          <w:sz w:val="28"/>
          <w:szCs w:val="28"/>
          <w:lang w:val="uk-UA"/>
        </w:rPr>
        <w:t>підставі рішен</w:t>
      </w:r>
      <w:r w:rsidR="006E6E8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0378" w:rsidRPr="00F2037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</w:t>
      </w:r>
      <w:r w:rsidR="00F20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0378" w:rsidRPr="00623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2016 року № 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14/VII-5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F20378" w:rsidRPr="00C64F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</w:t>
      </w:r>
      <w:r w:rsidR="00F203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надання згоди на безоплатну передачу у комунальну власність територіальної громади м. Чернігова об</w:t>
      </w:r>
      <w:r w:rsidR="00F20378" w:rsidRPr="00BE531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’</w:t>
      </w:r>
      <w:r w:rsidR="00F203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єктів соціальної інфраструктури та благоустрою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та </w:t>
      </w:r>
      <w:r w:rsid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E6E88" w:rsidRP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 мільйони 84 тисячі 742 гривні</w:t>
      </w:r>
      <w:r w:rsidR="006E6E88" w:rsidRPr="006E6E88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67 копійок на підставі рішення Чернігівської міської ради</w:t>
      </w:r>
      <w:r w:rsidR="006E6E88" w:rsidRPr="00C64F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 березня 2017 року № 18/VII-3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F20378" w:rsidRPr="00C64F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</w:t>
      </w:r>
      <w:r w:rsidR="00F203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надання згоди на безоплатну передачу у комунальну власність територіальної громади м. Чернігова об</w:t>
      </w:r>
      <w:r w:rsidR="00F20378" w:rsidRPr="00BE531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’</w:t>
      </w:r>
      <w:r w:rsidR="00F2037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єктів житлового фонду та соціальної інфраструктури</w:t>
      </w:r>
      <w:r w:rsidR="00F20378" w:rsidRPr="00C6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разом на </w:t>
      </w:r>
      <w:r w:rsidR="004B3B43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3 мільйони </w:t>
      </w:r>
      <w:r w:rsidR="006E6E88" w:rsidRPr="006E6E88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958 тисяч 557 гривень 67 коп</w:t>
      </w:r>
      <w:r w:rsidR="006E6E88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ійок</w:t>
      </w:r>
      <w:r w:rsidR="006E6E88" w:rsidRPr="006E6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0378" w:rsidRP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6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конавчий комітет міської ради вирішив:</w:t>
      </w:r>
    </w:p>
    <w:p w:rsidR="00F72AE0" w:rsidRPr="00F2037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тупника міського голови Черненка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F72AE0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B43" w:rsidRDefault="004B3B43" w:rsidP="00D1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1CC" w:rsidRPr="00D171CC" w:rsidRDefault="00D171CC" w:rsidP="00D1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4B3B43" w:rsidRDefault="004B3B43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4B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E0"/>
    <w:rsid w:val="000C14CD"/>
    <w:rsid w:val="001B148B"/>
    <w:rsid w:val="001B4FB4"/>
    <w:rsid w:val="002A4C3C"/>
    <w:rsid w:val="00364F93"/>
    <w:rsid w:val="0039222C"/>
    <w:rsid w:val="00410167"/>
    <w:rsid w:val="00446200"/>
    <w:rsid w:val="004A31AA"/>
    <w:rsid w:val="004B3B43"/>
    <w:rsid w:val="00503202"/>
    <w:rsid w:val="005572B3"/>
    <w:rsid w:val="00605865"/>
    <w:rsid w:val="00623462"/>
    <w:rsid w:val="0064488E"/>
    <w:rsid w:val="006543B7"/>
    <w:rsid w:val="006870CF"/>
    <w:rsid w:val="006E0014"/>
    <w:rsid w:val="006E6E88"/>
    <w:rsid w:val="00740C36"/>
    <w:rsid w:val="00745218"/>
    <w:rsid w:val="008110CD"/>
    <w:rsid w:val="008426A5"/>
    <w:rsid w:val="00887031"/>
    <w:rsid w:val="009862A6"/>
    <w:rsid w:val="009F21DA"/>
    <w:rsid w:val="00A77567"/>
    <w:rsid w:val="00AD7219"/>
    <w:rsid w:val="00BE531C"/>
    <w:rsid w:val="00D171CC"/>
    <w:rsid w:val="00D334B3"/>
    <w:rsid w:val="00D60481"/>
    <w:rsid w:val="00DC2640"/>
    <w:rsid w:val="00E677DE"/>
    <w:rsid w:val="00EA483B"/>
    <w:rsid w:val="00EF328F"/>
    <w:rsid w:val="00F05AA4"/>
    <w:rsid w:val="00F20378"/>
    <w:rsid w:val="00F45F14"/>
    <w:rsid w:val="00F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41FF-D986-4211-9979-4BDEAEBF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Наталія В. Ткаченко</cp:lastModifiedBy>
  <cp:revision>4</cp:revision>
  <cp:lastPrinted>2017-07-20T13:42:00Z</cp:lastPrinted>
  <dcterms:created xsi:type="dcterms:W3CDTF">2017-07-21T05:30:00Z</dcterms:created>
  <dcterms:modified xsi:type="dcterms:W3CDTF">2017-07-24T12:02:00Z</dcterms:modified>
</cp:coreProperties>
</file>