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C1" w:rsidRDefault="00E343C1" w:rsidP="00E343C1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E343C1" w:rsidRPr="008D7E79" w:rsidRDefault="00E343C1" w:rsidP="00E343C1">
      <w:pPr>
        <w:jc w:val="center"/>
        <w:rPr>
          <w:sz w:val="28"/>
          <w:szCs w:val="28"/>
          <w:lang w:eastAsia="uk-UA"/>
        </w:rPr>
      </w:pPr>
    </w:p>
    <w:p w:rsidR="00E343C1" w:rsidRPr="008D7E79" w:rsidRDefault="00E343C1" w:rsidP="00E343C1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E343C1" w:rsidRPr="006F49CB" w:rsidRDefault="00E343C1" w:rsidP="00E343C1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Pr="00A8423D"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E343C1" w:rsidRDefault="00E343C1" w:rsidP="00E343C1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343C1" w:rsidRDefault="00E343C1" w:rsidP="00E34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40 Закону України “Про місцеве самоврядування              в Україні”, </w:t>
      </w:r>
      <w:r w:rsidRPr="00D2435C">
        <w:rPr>
          <w:sz w:val="28"/>
          <w:szCs w:val="28"/>
        </w:rPr>
        <w:t xml:space="preserve">частини 3 статті 145, частини 3 статті 146, частини 5 статті </w:t>
      </w:r>
      <w:r>
        <w:rPr>
          <w:sz w:val="28"/>
          <w:szCs w:val="28"/>
        </w:rPr>
        <w:t xml:space="preserve">                </w:t>
      </w:r>
      <w:r w:rsidRPr="00D2435C">
        <w:rPr>
          <w:sz w:val="28"/>
          <w:szCs w:val="28"/>
        </w:rPr>
        <w:t>148 Сімейного</w:t>
      </w:r>
      <w:r w:rsidRPr="00767639">
        <w:rPr>
          <w:sz w:val="28"/>
          <w:szCs w:val="28"/>
        </w:rPr>
        <w:t xml:space="preserve"> кодексу України</w:t>
      </w:r>
      <w:r>
        <w:rPr>
          <w:sz w:val="28"/>
          <w:szCs w:val="28"/>
        </w:rPr>
        <w:t>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 були розглянуті питання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659BB">
        <w:rPr>
          <w:sz w:val="28"/>
          <w:szCs w:val="28"/>
        </w:rPr>
        <w:t>ро</w:t>
      </w:r>
      <w:r w:rsidRPr="009F0DD3">
        <w:rPr>
          <w:sz w:val="28"/>
          <w:szCs w:val="28"/>
        </w:rPr>
        <w:t xml:space="preserve"> присвоєння прізвища та імені дитині</w:t>
      </w:r>
      <w:r w:rsidR="004E2EBC">
        <w:rPr>
          <w:sz w:val="28"/>
          <w:szCs w:val="28"/>
        </w:rPr>
        <w:t xml:space="preserve"> та про зміну прізвища дитині</w:t>
      </w:r>
      <w:bookmarkStart w:id="0" w:name="_GoBack"/>
      <w:bookmarkEnd w:id="0"/>
      <w:r w:rsidRPr="009F0DD3">
        <w:rPr>
          <w:sz w:val="28"/>
          <w:szCs w:val="28"/>
        </w:rPr>
        <w:t>.</w:t>
      </w:r>
    </w:p>
    <w:p w:rsidR="00E343C1" w:rsidRDefault="00E343C1" w:rsidP="00E34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>необхідні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E343C1" w:rsidRPr="006F49CB" w:rsidRDefault="00E343C1" w:rsidP="00E343C1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Pr="00A8423D"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343C1" w:rsidRDefault="00E343C1" w:rsidP="00E343C1">
      <w:pPr>
        <w:ind w:firstLine="709"/>
        <w:jc w:val="both"/>
        <w:rPr>
          <w:sz w:val="28"/>
          <w:szCs w:val="28"/>
        </w:rPr>
      </w:pPr>
    </w:p>
    <w:p w:rsidR="00E343C1" w:rsidRDefault="00E343C1" w:rsidP="00E343C1">
      <w:pPr>
        <w:ind w:firstLine="709"/>
        <w:jc w:val="both"/>
        <w:rPr>
          <w:sz w:val="28"/>
          <w:szCs w:val="28"/>
        </w:rPr>
      </w:pPr>
    </w:p>
    <w:p w:rsidR="00E343C1" w:rsidRPr="006077E5" w:rsidRDefault="00E343C1" w:rsidP="00E343C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6077E5">
        <w:rPr>
          <w:sz w:val="28"/>
          <w:szCs w:val="28"/>
        </w:rPr>
        <w:t xml:space="preserve"> управління </w:t>
      </w:r>
      <w:r>
        <w:rPr>
          <w:sz w:val="28"/>
          <w:szCs w:val="28"/>
        </w:rPr>
        <w:t xml:space="preserve">                                                              Олена ЗІНЧЕНКО</w:t>
      </w:r>
    </w:p>
    <w:p w:rsidR="00E343C1" w:rsidRDefault="00E343C1" w:rsidP="00E343C1">
      <w:pPr>
        <w:ind w:firstLine="709"/>
        <w:jc w:val="both"/>
        <w:rPr>
          <w:sz w:val="28"/>
          <w:szCs w:val="28"/>
        </w:rPr>
      </w:pPr>
    </w:p>
    <w:p w:rsidR="00A63A85" w:rsidRDefault="004E2EBC"/>
    <w:sectPr w:rsidR="00A63A85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41"/>
    <w:rsid w:val="000114E9"/>
    <w:rsid w:val="001E0EED"/>
    <w:rsid w:val="00395441"/>
    <w:rsid w:val="004E2EBC"/>
    <w:rsid w:val="00E3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Company>Home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2026-02-10T07:53:00Z</dcterms:created>
  <dcterms:modified xsi:type="dcterms:W3CDTF">2026-02-10T07:57:00Z</dcterms:modified>
</cp:coreProperties>
</file>