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F2" w:rsidRPr="00E206CF" w:rsidRDefault="002156F2" w:rsidP="002156F2">
      <w:pPr>
        <w:pStyle w:val="a5"/>
        <w:ind w:left="4956" w:firstLine="0"/>
        <w:rPr>
          <w:color w:val="232323"/>
        </w:rPr>
      </w:pPr>
      <w:r w:rsidRPr="00E206CF">
        <w:rPr>
          <w:color w:val="232323"/>
        </w:rPr>
        <w:t>ЗАТВЕРДЖЕНО</w:t>
      </w:r>
    </w:p>
    <w:p w:rsidR="002156F2" w:rsidRPr="00E206CF" w:rsidRDefault="002156F2" w:rsidP="002156F2">
      <w:pPr>
        <w:pStyle w:val="a5"/>
        <w:ind w:left="4962" w:firstLine="0"/>
        <w:rPr>
          <w:color w:val="232323"/>
        </w:rPr>
      </w:pPr>
      <w:r w:rsidRPr="00E206CF">
        <w:rPr>
          <w:color w:val="232323"/>
        </w:rPr>
        <w:t>Розпорядження міського голови</w:t>
      </w:r>
    </w:p>
    <w:p w:rsidR="002156F2" w:rsidRPr="00E206CF" w:rsidRDefault="002156F2" w:rsidP="002156F2">
      <w:pPr>
        <w:pStyle w:val="a5"/>
        <w:ind w:left="4962" w:firstLine="0"/>
        <w:rPr>
          <w:color w:val="232323"/>
        </w:rPr>
      </w:pPr>
      <w:r>
        <w:rPr>
          <w:color w:val="232323"/>
        </w:rPr>
        <w:t>“</w:t>
      </w:r>
      <w:smartTag w:uri="urn:schemas-microsoft-com:office:smarttags" w:element="metricconverter">
        <w:smartTagPr>
          <w:attr w:name="ProductID" w:val="21”"/>
        </w:smartTagPr>
        <w:r>
          <w:rPr>
            <w:color w:val="232323"/>
          </w:rPr>
          <w:t>21”</w:t>
        </w:r>
      </w:smartTag>
      <w:r>
        <w:rPr>
          <w:color w:val="232323"/>
        </w:rPr>
        <w:t xml:space="preserve"> серпня</w:t>
      </w:r>
      <w:r w:rsidRPr="00E206CF">
        <w:rPr>
          <w:color w:val="232323"/>
        </w:rPr>
        <w:t xml:space="preserve"> 2013 р.</w:t>
      </w:r>
    </w:p>
    <w:p w:rsidR="002156F2" w:rsidRPr="00E206CF" w:rsidRDefault="002156F2" w:rsidP="002156F2">
      <w:pPr>
        <w:ind w:left="4962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№140-р</w:t>
      </w:r>
    </w:p>
    <w:p w:rsidR="002156F2" w:rsidRPr="00E206CF" w:rsidRDefault="002156F2" w:rsidP="002156F2">
      <w:pPr>
        <w:jc w:val="center"/>
        <w:rPr>
          <w:color w:val="232323"/>
          <w:sz w:val="28"/>
          <w:szCs w:val="28"/>
        </w:rPr>
      </w:pPr>
    </w:p>
    <w:p w:rsidR="002156F2" w:rsidRPr="00E206CF" w:rsidRDefault="002156F2" w:rsidP="002156F2">
      <w:pPr>
        <w:rPr>
          <w:color w:val="232323"/>
          <w:sz w:val="28"/>
          <w:szCs w:val="28"/>
        </w:rPr>
      </w:pPr>
    </w:p>
    <w:p w:rsidR="002156F2" w:rsidRPr="00E206CF" w:rsidRDefault="002156F2" w:rsidP="002156F2">
      <w:pPr>
        <w:jc w:val="center"/>
        <w:rPr>
          <w:color w:val="232323"/>
          <w:sz w:val="28"/>
          <w:szCs w:val="28"/>
        </w:rPr>
      </w:pPr>
    </w:p>
    <w:p w:rsidR="002156F2" w:rsidRPr="00E206CF" w:rsidRDefault="002156F2" w:rsidP="002156F2">
      <w:pPr>
        <w:jc w:val="center"/>
        <w:rPr>
          <w:color w:val="232323"/>
          <w:sz w:val="28"/>
          <w:szCs w:val="28"/>
        </w:rPr>
      </w:pPr>
    </w:p>
    <w:p w:rsidR="002156F2" w:rsidRPr="00E206CF" w:rsidRDefault="002156F2" w:rsidP="002156F2">
      <w:pPr>
        <w:pStyle w:val="2"/>
        <w:jc w:val="center"/>
        <w:rPr>
          <w:color w:val="232323"/>
        </w:rPr>
      </w:pPr>
      <w:r w:rsidRPr="00E206CF">
        <w:rPr>
          <w:color w:val="232323"/>
        </w:rPr>
        <w:t>Персональний склад</w:t>
      </w:r>
    </w:p>
    <w:p w:rsidR="002156F2" w:rsidRPr="00E206CF" w:rsidRDefault="002156F2" w:rsidP="002156F2">
      <w:pPr>
        <w:pStyle w:val="23"/>
        <w:rPr>
          <w:color w:val="232323"/>
        </w:rPr>
      </w:pPr>
      <w:r w:rsidRPr="00E206CF">
        <w:rPr>
          <w:color w:val="232323"/>
        </w:rPr>
        <w:t>міської призовної комісії</w:t>
      </w:r>
    </w:p>
    <w:p w:rsidR="002156F2" w:rsidRPr="00E206CF" w:rsidRDefault="002156F2" w:rsidP="002156F2">
      <w:pPr>
        <w:ind w:left="720"/>
        <w:rPr>
          <w:color w:val="232323"/>
          <w:sz w:val="28"/>
          <w:szCs w:val="28"/>
        </w:rPr>
      </w:pPr>
    </w:p>
    <w:p w:rsidR="002156F2" w:rsidRPr="00E206CF" w:rsidRDefault="002156F2" w:rsidP="002156F2">
      <w:pPr>
        <w:ind w:left="720"/>
        <w:rPr>
          <w:color w:val="232323"/>
          <w:sz w:val="28"/>
          <w:szCs w:val="28"/>
        </w:rPr>
      </w:pPr>
    </w:p>
    <w:p w:rsidR="002156F2" w:rsidRPr="00E206CF" w:rsidRDefault="002156F2" w:rsidP="002156F2">
      <w:pPr>
        <w:numPr>
          <w:ilvl w:val="0"/>
          <w:numId w:val="1"/>
        </w:numPr>
        <w:tabs>
          <w:tab w:val="num" w:pos="360"/>
        </w:tabs>
        <w:ind w:left="0" w:firstLine="0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Склад призовної комісії:</w:t>
      </w:r>
    </w:p>
    <w:p w:rsidR="002156F2" w:rsidRPr="00E206CF" w:rsidRDefault="002156F2" w:rsidP="002156F2">
      <w:pPr>
        <w:ind w:left="3600" w:hanging="2880"/>
        <w:rPr>
          <w:color w:val="232323"/>
          <w:sz w:val="28"/>
          <w:szCs w:val="28"/>
        </w:rPr>
      </w:pPr>
    </w:p>
    <w:p w:rsidR="002156F2" w:rsidRPr="00E206CF" w:rsidRDefault="002156F2" w:rsidP="002156F2">
      <w:pPr>
        <w:pStyle w:val="3"/>
        <w:ind w:hanging="3033"/>
        <w:rPr>
          <w:color w:val="232323"/>
        </w:rPr>
      </w:pPr>
      <w:r w:rsidRPr="00E206CF">
        <w:rPr>
          <w:color w:val="232323"/>
        </w:rPr>
        <w:t>Віхров С. Г.</w:t>
      </w:r>
      <w:r w:rsidRPr="00E206CF">
        <w:rPr>
          <w:color w:val="232323"/>
        </w:rPr>
        <w:tab/>
        <w:t>- заступник міського голови - керуючий справами виконкому, голова комісії;</w:t>
      </w:r>
    </w:p>
    <w:p w:rsidR="002156F2" w:rsidRPr="00E206CF" w:rsidRDefault="002156F2" w:rsidP="002156F2">
      <w:pPr>
        <w:pStyle w:val="21"/>
        <w:ind w:left="3600" w:hanging="3033"/>
        <w:jc w:val="both"/>
        <w:rPr>
          <w:color w:val="232323"/>
        </w:rPr>
      </w:pPr>
      <w:proofErr w:type="spellStart"/>
      <w:r w:rsidRPr="00E206CF">
        <w:rPr>
          <w:color w:val="232323"/>
        </w:rPr>
        <w:t>Ганущак</w:t>
      </w:r>
      <w:proofErr w:type="spellEnd"/>
      <w:r w:rsidRPr="00E206CF">
        <w:rPr>
          <w:color w:val="232323"/>
        </w:rPr>
        <w:t xml:space="preserve"> О. М.</w:t>
      </w:r>
      <w:r w:rsidRPr="00E206CF">
        <w:rPr>
          <w:color w:val="232323"/>
        </w:rPr>
        <w:tab/>
        <w:t>- медсестра Чернігівської міської лікарні №3, секретар комісії;</w:t>
      </w:r>
    </w:p>
    <w:p w:rsidR="002156F2" w:rsidRPr="00E206CF" w:rsidRDefault="002156F2" w:rsidP="002156F2">
      <w:pPr>
        <w:pStyle w:val="21"/>
        <w:ind w:left="3600" w:hanging="3033"/>
        <w:jc w:val="both"/>
        <w:rPr>
          <w:color w:val="232323"/>
        </w:rPr>
      </w:pPr>
      <w:proofErr w:type="spellStart"/>
      <w:r w:rsidRPr="00E206CF">
        <w:rPr>
          <w:color w:val="232323"/>
        </w:rPr>
        <w:t>Велігорський</w:t>
      </w:r>
      <w:proofErr w:type="spellEnd"/>
      <w:r w:rsidRPr="00E206CF">
        <w:rPr>
          <w:color w:val="232323"/>
        </w:rPr>
        <w:t xml:space="preserve"> В. Ф.</w:t>
      </w:r>
      <w:r w:rsidRPr="00E206CF">
        <w:rPr>
          <w:color w:val="232323"/>
        </w:rPr>
        <w:tab/>
        <w:t xml:space="preserve">- </w:t>
      </w:r>
      <w:r>
        <w:rPr>
          <w:color w:val="232323"/>
        </w:rPr>
        <w:t xml:space="preserve">заступник </w:t>
      </w:r>
      <w:r w:rsidRPr="00E206CF">
        <w:rPr>
          <w:color w:val="232323"/>
        </w:rPr>
        <w:t xml:space="preserve">голови </w:t>
      </w:r>
      <w:proofErr w:type="spellStart"/>
      <w:r w:rsidRPr="00E206CF">
        <w:rPr>
          <w:color w:val="232323"/>
        </w:rPr>
        <w:t>Новозаводської</w:t>
      </w:r>
      <w:proofErr w:type="spellEnd"/>
      <w:r w:rsidRPr="00E206CF">
        <w:rPr>
          <w:color w:val="232323"/>
        </w:rPr>
        <w:t xml:space="preserve"> районної у місті Чернігові ради;</w:t>
      </w:r>
    </w:p>
    <w:p w:rsidR="002156F2" w:rsidRPr="00E206CF" w:rsidRDefault="002156F2" w:rsidP="002156F2">
      <w:pPr>
        <w:pStyle w:val="21"/>
        <w:ind w:left="3600" w:hanging="3033"/>
        <w:jc w:val="both"/>
        <w:rPr>
          <w:color w:val="232323"/>
        </w:rPr>
      </w:pPr>
      <w:r w:rsidRPr="00E206CF">
        <w:rPr>
          <w:color w:val="232323"/>
        </w:rPr>
        <w:t>Висоцький О. П.</w:t>
      </w:r>
      <w:r w:rsidRPr="00E206CF">
        <w:rPr>
          <w:color w:val="232323"/>
        </w:rPr>
        <w:tab/>
        <w:t>- заступник начальника Чернігівського міського відділу УМВС України в Чернігівській області – начальник міліції громадської безпеки;</w:t>
      </w:r>
    </w:p>
    <w:p w:rsidR="002156F2" w:rsidRPr="00E206CF" w:rsidRDefault="002156F2" w:rsidP="002156F2">
      <w:pPr>
        <w:pStyle w:val="21"/>
        <w:ind w:left="3600" w:hanging="3033"/>
        <w:jc w:val="both"/>
        <w:rPr>
          <w:color w:val="232323"/>
        </w:rPr>
      </w:pPr>
      <w:r w:rsidRPr="00E206CF">
        <w:rPr>
          <w:color w:val="232323"/>
        </w:rPr>
        <w:t>Гуменюк Н. П.</w:t>
      </w:r>
      <w:r w:rsidRPr="00E206CF">
        <w:rPr>
          <w:color w:val="232323"/>
        </w:rPr>
        <w:tab/>
        <w:t>- заступник голови Деснянської районної у місті Чернігові ради;</w:t>
      </w:r>
    </w:p>
    <w:p w:rsidR="002156F2" w:rsidRPr="00E206CF" w:rsidRDefault="002156F2" w:rsidP="002156F2">
      <w:pPr>
        <w:ind w:left="3600" w:hanging="3033"/>
        <w:jc w:val="both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Кравчук В. Г.</w:t>
      </w:r>
      <w:r w:rsidRPr="00E206CF">
        <w:rPr>
          <w:color w:val="232323"/>
          <w:sz w:val="28"/>
          <w:szCs w:val="28"/>
        </w:rPr>
        <w:tab/>
        <w:t>- військовий комісар Чернігівського</w:t>
      </w:r>
    </w:p>
    <w:p w:rsidR="002156F2" w:rsidRPr="00E206CF" w:rsidRDefault="002156F2" w:rsidP="002156F2">
      <w:pPr>
        <w:ind w:left="3600"/>
        <w:jc w:val="both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об’єднаного міського військового комісаріату;</w:t>
      </w:r>
    </w:p>
    <w:p w:rsidR="002156F2" w:rsidRPr="00E206CF" w:rsidRDefault="002156F2" w:rsidP="002156F2">
      <w:pPr>
        <w:pStyle w:val="a5"/>
        <w:ind w:left="3600" w:hanging="3033"/>
        <w:rPr>
          <w:color w:val="232323"/>
        </w:rPr>
      </w:pPr>
      <w:proofErr w:type="spellStart"/>
      <w:r w:rsidRPr="00E206CF">
        <w:rPr>
          <w:color w:val="232323"/>
        </w:rPr>
        <w:t>Боровець</w:t>
      </w:r>
      <w:proofErr w:type="spellEnd"/>
      <w:r w:rsidRPr="00E206CF">
        <w:rPr>
          <w:color w:val="232323"/>
        </w:rPr>
        <w:t xml:space="preserve"> Н. Ю.</w:t>
      </w:r>
      <w:r w:rsidRPr="00E206CF">
        <w:rPr>
          <w:color w:val="232323"/>
        </w:rPr>
        <w:tab/>
        <w:t>- провідний спеціаліст Чернігівського міського</w:t>
      </w:r>
    </w:p>
    <w:p w:rsidR="002156F2" w:rsidRPr="00E206CF" w:rsidRDefault="002156F2" w:rsidP="002156F2">
      <w:pPr>
        <w:pStyle w:val="a5"/>
        <w:ind w:left="3600" w:hanging="3060"/>
        <w:rPr>
          <w:color w:val="232323"/>
        </w:rPr>
      </w:pPr>
      <w:r w:rsidRPr="00E206CF">
        <w:rPr>
          <w:color w:val="232323"/>
        </w:rPr>
        <w:tab/>
        <w:t>центру соціальних служб для сім’ї, дітей та</w:t>
      </w:r>
    </w:p>
    <w:p w:rsidR="002156F2" w:rsidRPr="00E206CF" w:rsidRDefault="002156F2" w:rsidP="002156F2">
      <w:pPr>
        <w:pStyle w:val="a3"/>
        <w:ind w:left="3600"/>
        <w:jc w:val="both"/>
        <w:rPr>
          <w:color w:val="232323"/>
        </w:rPr>
      </w:pPr>
      <w:r w:rsidRPr="00E206CF">
        <w:rPr>
          <w:color w:val="232323"/>
        </w:rPr>
        <w:t>молоді;</w:t>
      </w:r>
    </w:p>
    <w:p w:rsidR="002156F2" w:rsidRPr="00E206CF" w:rsidRDefault="002156F2" w:rsidP="002156F2">
      <w:pPr>
        <w:ind w:left="3600" w:hanging="3033"/>
        <w:jc w:val="both"/>
        <w:rPr>
          <w:color w:val="232323"/>
          <w:sz w:val="28"/>
          <w:szCs w:val="28"/>
        </w:rPr>
      </w:pPr>
      <w:proofErr w:type="spellStart"/>
      <w:r w:rsidRPr="00E206CF">
        <w:rPr>
          <w:color w:val="232323"/>
          <w:sz w:val="28"/>
          <w:szCs w:val="28"/>
        </w:rPr>
        <w:t>Малець</w:t>
      </w:r>
      <w:proofErr w:type="spellEnd"/>
      <w:r w:rsidRPr="00E206CF">
        <w:rPr>
          <w:color w:val="232323"/>
          <w:sz w:val="28"/>
          <w:szCs w:val="28"/>
        </w:rPr>
        <w:t xml:space="preserve"> В. К.</w:t>
      </w:r>
      <w:r w:rsidRPr="00E206CF">
        <w:rPr>
          <w:color w:val="232323"/>
          <w:sz w:val="28"/>
          <w:szCs w:val="28"/>
        </w:rPr>
        <w:tab/>
        <w:t>- хірург міської лікарні №</w:t>
      </w:r>
      <w:r>
        <w:rPr>
          <w:color w:val="232323"/>
          <w:sz w:val="28"/>
          <w:szCs w:val="28"/>
        </w:rPr>
        <w:t xml:space="preserve"> </w:t>
      </w:r>
      <w:r w:rsidRPr="00E206CF">
        <w:rPr>
          <w:color w:val="232323"/>
          <w:sz w:val="28"/>
          <w:szCs w:val="28"/>
        </w:rPr>
        <w:t>2, лікар, що</w:t>
      </w:r>
    </w:p>
    <w:p w:rsidR="002156F2" w:rsidRPr="00E206CF" w:rsidRDefault="002156F2" w:rsidP="002156F2">
      <w:pPr>
        <w:ind w:left="3600"/>
        <w:jc w:val="both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організовує роботу медичного персоналу з</w:t>
      </w:r>
    </w:p>
    <w:p w:rsidR="002156F2" w:rsidRPr="00E206CF" w:rsidRDefault="002156F2" w:rsidP="002156F2">
      <w:pPr>
        <w:ind w:left="3600"/>
        <w:jc w:val="both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медичного огляду призовників;</w:t>
      </w:r>
    </w:p>
    <w:p w:rsidR="002156F2" w:rsidRPr="00E206CF" w:rsidRDefault="002156F2" w:rsidP="002156F2">
      <w:pPr>
        <w:ind w:left="3544" w:hanging="2977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Луценко Г. П.</w:t>
      </w:r>
      <w:r w:rsidRPr="00E206CF">
        <w:rPr>
          <w:color w:val="232323"/>
          <w:sz w:val="28"/>
          <w:szCs w:val="28"/>
        </w:rPr>
        <w:tab/>
        <w:t>- заступник начальника управління житлово-комунального господарства міської ради;</w:t>
      </w:r>
    </w:p>
    <w:p w:rsidR="002156F2" w:rsidRPr="00E206CF" w:rsidRDefault="002156F2" w:rsidP="002156F2">
      <w:pPr>
        <w:pStyle w:val="3"/>
        <w:ind w:hanging="3033"/>
        <w:rPr>
          <w:color w:val="232323"/>
        </w:rPr>
      </w:pPr>
      <w:r w:rsidRPr="00E206CF">
        <w:rPr>
          <w:color w:val="232323"/>
        </w:rPr>
        <w:t>Рубан М. Ф.</w:t>
      </w:r>
      <w:r w:rsidRPr="00E206CF">
        <w:rPr>
          <w:color w:val="232323"/>
        </w:rPr>
        <w:tab/>
        <w:t xml:space="preserve">- заступник начальника управління освіти </w:t>
      </w:r>
    </w:p>
    <w:p w:rsidR="002156F2" w:rsidRPr="00E206CF" w:rsidRDefault="002156F2" w:rsidP="002156F2">
      <w:pPr>
        <w:pStyle w:val="3"/>
        <w:ind w:firstLine="0"/>
        <w:rPr>
          <w:color w:val="232323"/>
        </w:rPr>
      </w:pPr>
      <w:r w:rsidRPr="00E206CF">
        <w:rPr>
          <w:color w:val="232323"/>
        </w:rPr>
        <w:t>Чернігівської міської ради;</w:t>
      </w:r>
    </w:p>
    <w:p w:rsidR="002156F2" w:rsidRPr="00E206CF" w:rsidRDefault="002156F2" w:rsidP="002156F2">
      <w:pPr>
        <w:pStyle w:val="23"/>
        <w:rPr>
          <w:color w:val="232323"/>
        </w:rPr>
      </w:pPr>
    </w:p>
    <w:p w:rsidR="002156F2" w:rsidRPr="00E206CF" w:rsidRDefault="002156F2" w:rsidP="002156F2">
      <w:pPr>
        <w:pStyle w:val="23"/>
        <w:rPr>
          <w:color w:val="232323"/>
        </w:rPr>
      </w:pPr>
    </w:p>
    <w:p w:rsidR="002156F2" w:rsidRPr="00E206CF" w:rsidRDefault="002156F2" w:rsidP="002156F2">
      <w:pPr>
        <w:pStyle w:val="23"/>
        <w:rPr>
          <w:color w:val="232323"/>
        </w:rPr>
      </w:pPr>
    </w:p>
    <w:p w:rsidR="002156F2" w:rsidRPr="00E206CF" w:rsidRDefault="002156F2" w:rsidP="002156F2">
      <w:pPr>
        <w:pStyle w:val="23"/>
        <w:rPr>
          <w:color w:val="232323"/>
        </w:rPr>
      </w:pPr>
    </w:p>
    <w:p w:rsidR="002156F2" w:rsidRPr="00E206CF" w:rsidRDefault="002156F2" w:rsidP="002156F2">
      <w:pPr>
        <w:pStyle w:val="23"/>
        <w:rPr>
          <w:color w:val="232323"/>
        </w:rPr>
      </w:pPr>
    </w:p>
    <w:p w:rsidR="002156F2" w:rsidRPr="00E206CF" w:rsidRDefault="002156F2" w:rsidP="002156F2">
      <w:pPr>
        <w:pStyle w:val="23"/>
        <w:rPr>
          <w:color w:val="232323"/>
        </w:rPr>
      </w:pPr>
    </w:p>
    <w:p w:rsidR="002156F2" w:rsidRPr="00E206CF" w:rsidRDefault="002156F2" w:rsidP="002156F2">
      <w:pPr>
        <w:pStyle w:val="23"/>
        <w:rPr>
          <w:color w:val="232323"/>
        </w:rPr>
      </w:pPr>
    </w:p>
    <w:p w:rsidR="002156F2" w:rsidRPr="00E206CF" w:rsidRDefault="002156F2" w:rsidP="002156F2">
      <w:pPr>
        <w:pStyle w:val="a5"/>
        <w:rPr>
          <w:color w:val="232323"/>
        </w:rPr>
      </w:pPr>
      <w:bookmarkStart w:id="0" w:name="_GoBack"/>
      <w:bookmarkEnd w:id="0"/>
      <w:r w:rsidRPr="00E206CF">
        <w:rPr>
          <w:color w:val="232323"/>
        </w:rPr>
        <w:lastRenderedPageBreak/>
        <w:t>2. На випадок хвороби або відсутності з поважних причин членів призовної комісії затвердити її резервний склад :</w:t>
      </w:r>
    </w:p>
    <w:p w:rsidR="002156F2" w:rsidRPr="00E206CF" w:rsidRDefault="002156F2" w:rsidP="002156F2">
      <w:pPr>
        <w:pStyle w:val="a5"/>
        <w:ind w:left="720" w:firstLine="0"/>
        <w:rPr>
          <w:color w:val="232323"/>
        </w:rPr>
      </w:pPr>
    </w:p>
    <w:p w:rsidR="002156F2" w:rsidRPr="00E206CF" w:rsidRDefault="002156F2" w:rsidP="002156F2">
      <w:pPr>
        <w:pStyle w:val="23"/>
        <w:ind w:left="3600" w:hanging="3033"/>
        <w:jc w:val="both"/>
        <w:rPr>
          <w:color w:val="232323"/>
        </w:rPr>
      </w:pPr>
      <w:proofErr w:type="spellStart"/>
      <w:r w:rsidRPr="00E206CF">
        <w:rPr>
          <w:color w:val="232323"/>
        </w:rPr>
        <w:t>Селівон</w:t>
      </w:r>
      <w:proofErr w:type="spellEnd"/>
      <w:r w:rsidRPr="00E206CF">
        <w:rPr>
          <w:color w:val="232323"/>
        </w:rPr>
        <w:t xml:space="preserve"> В. А.</w:t>
      </w:r>
      <w:r w:rsidRPr="00E206CF">
        <w:rPr>
          <w:color w:val="232323"/>
        </w:rPr>
        <w:tab/>
        <w:t xml:space="preserve">- начальник відділу з питань діяльності правоохоронних органів Чернігівської міської ради, голова комісії; </w:t>
      </w:r>
    </w:p>
    <w:p w:rsidR="002156F2" w:rsidRDefault="002156F2" w:rsidP="002156F2">
      <w:pPr>
        <w:ind w:left="3600" w:hanging="3033"/>
        <w:jc w:val="both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Панфілович А. Л.</w:t>
      </w:r>
      <w:r w:rsidRPr="00E206CF">
        <w:rPr>
          <w:color w:val="232323"/>
          <w:sz w:val="28"/>
          <w:szCs w:val="28"/>
        </w:rPr>
        <w:tab/>
        <w:t>- медсестра Чернігівської міської лікарні №1, секретар комісії;</w:t>
      </w:r>
    </w:p>
    <w:p w:rsidR="002156F2" w:rsidRPr="00E206CF" w:rsidRDefault="002156F2" w:rsidP="002156F2">
      <w:pPr>
        <w:ind w:left="3600" w:hanging="3033"/>
        <w:jc w:val="both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>Мазур Л. О.</w:t>
      </w:r>
      <w:r w:rsidRPr="00E206CF">
        <w:rPr>
          <w:color w:val="232323"/>
          <w:sz w:val="28"/>
          <w:szCs w:val="28"/>
        </w:rPr>
        <w:tab/>
        <w:t>- начальник відділу соціальної роботи Чернігівського міського центру соціальних служб для сім’ї, дітей та молоді;</w:t>
      </w:r>
    </w:p>
    <w:p w:rsidR="002156F2" w:rsidRPr="00E206CF" w:rsidRDefault="002156F2" w:rsidP="002156F2">
      <w:pPr>
        <w:pStyle w:val="a3"/>
        <w:ind w:left="3600" w:hanging="3060"/>
        <w:jc w:val="both"/>
        <w:rPr>
          <w:color w:val="232323"/>
        </w:rPr>
      </w:pPr>
      <w:r w:rsidRPr="00E206CF">
        <w:rPr>
          <w:color w:val="232323"/>
        </w:rPr>
        <w:t xml:space="preserve">Ковальчук О. І. </w:t>
      </w:r>
      <w:r w:rsidRPr="00E206CF">
        <w:rPr>
          <w:color w:val="232323"/>
        </w:rPr>
        <w:tab/>
        <w:t>- головний спеціаліст Деснянської районної у місті Чернігові ради;</w:t>
      </w:r>
    </w:p>
    <w:p w:rsidR="002156F2" w:rsidRPr="00E206CF" w:rsidRDefault="002156F2" w:rsidP="002156F2">
      <w:pPr>
        <w:pStyle w:val="21"/>
        <w:ind w:left="3600" w:hanging="3033"/>
        <w:jc w:val="both"/>
        <w:rPr>
          <w:color w:val="232323"/>
        </w:rPr>
      </w:pPr>
      <w:r w:rsidRPr="00E206CF">
        <w:rPr>
          <w:color w:val="232323"/>
        </w:rPr>
        <w:t>Кравченко В. Д.</w:t>
      </w:r>
      <w:r w:rsidRPr="00E206CF">
        <w:rPr>
          <w:color w:val="232323"/>
        </w:rPr>
        <w:tab/>
        <w:t xml:space="preserve">- спеціаліст I категорії організаційного відділу </w:t>
      </w:r>
      <w:proofErr w:type="spellStart"/>
      <w:r w:rsidRPr="00E206CF">
        <w:rPr>
          <w:color w:val="232323"/>
        </w:rPr>
        <w:t>Новозаводської</w:t>
      </w:r>
      <w:proofErr w:type="spellEnd"/>
      <w:r w:rsidRPr="00E206CF">
        <w:rPr>
          <w:color w:val="232323"/>
        </w:rPr>
        <w:t xml:space="preserve"> районної у місті Чернігові ради;</w:t>
      </w:r>
    </w:p>
    <w:p w:rsidR="002156F2" w:rsidRPr="008D5D13" w:rsidRDefault="002156F2" w:rsidP="002156F2">
      <w:pPr>
        <w:pStyle w:val="a3"/>
        <w:ind w:left="3600" w:hanging="3033"/>
        <w:jc w:val="both"/>
        <w:rPr>
          <w:color w:val="232323"/>
        </w:rPr>
      </w:pPr>
      <w:proofErr w:type="spellStart"/>
      <w:r w:rsidRPr="00E206CF">
        <w:rPr>
          <w:color w:val="232323"/>
        </w:rPr>
        <w:t>Москалець</w:t>
      </w:r>
      <w:proofErr w:type="spellEnd"/>
      <w:r w:rsidRPr="00E206CF">
        <w:rPr>
          <w:color w:val="232323"/>
        </w:rPr>
        <w:t xml:space="preserve"> С. В.</w:t>
      </w:r>
      <w:r w:rsidRPr="00E206CF">
        <w:rPr>
          <w:color w:val="232323"/>
        </w:rPr>
        <w:tab/>
        <w:t>- заступник військового комісара Чернігівського об'єднаного міськог</w:t>
      </w:r>
      <w:r>
        <w:rPr>
          <w:color w:val="232323"/>
        </w:rPr>
        <w:t>о військового комісаріату</w:t>
      </w:r>
      <w:r w:rsidRPr="00E206CF">
        <w:rPr>
          <w:color w:val="232323"/>
        </w:rPr>
        <w:t>;</w:t>
      </w:r>
      <w:r w:rsidRPr="006B443E">
        <w:rPr>
          <w:color w:val="FF0000"/>
        </w:rPr>
        <w:t xml:space="preserve"> </w:t>
      </w:r>
    </w:p>
    <w:p w:rsidR="002156F2" w:rsidRPr="00E206CF" w:rsidRDefault="002156F2" w:rsidP="002156F2">
      <w:pPr>
        <w:ind w:left="3600" w:hanging="3033"/>
        <w:jc w:val="both"/>
        <w:rPr>
          <w:color w:val="232323"/>
          <w:sz w:val="28"/>
          <w:szCs w:val="28"/>
        </w:rPr>
      </w:pPr>
      <w:proofErr w:type="spellStart"/>
      <w:r w:rsidRPr="00E206CF">
        <w:rPr>
          <w:color w:val="232323"/>
          <w:sz w:val="28"/>
          <w:szCs w:val="28"/>
        </w:rPr>
        <w:t>Пекур</w:t>
      </w:r>
      <w:proofErr w:type="spellEnd"/>
      <w:r w:rsidRPr="00E206CF">
        <w:rPr>
          <w:color w:val="232323"/>
          <w:sz w:val="28"/>
          <w:szCs w:val="28"/>
        </w:rPr>
        <w:t xml:space="preserve"> В. О.</w:t>
      </w:r>
      <w:r w:rsidRPr="00E206CF">
        <w:rPr>
          <w:color w:val="232323"/>
          <w:sz w:val="28"/>
          <w:szCs w:val="28"/>
        </w:rPr>
        <w:tab/>
        <w:t>- начальник відділу управління освіти Чернігівської міської ради;</w:t>
      </w:r>
    </w:p>
    <w:p w:rsidR="002156F2" w:rsidRDefault="002156F2" w:rsidP="002156F2">
      <w:pPr>
        <w:ind w:left="3600" w:hanging="3033"/>
        <w:jc w:val="both"/>
        <w:rPr>
          <w:color w:val="232323"/>
          <w:sz w:val="28"/>
          <w:szCs w:val="28"/>
        </w:rPr>
      </w:pPr>
      <w:r w:rsidRPr="00E206CF">
        <w:rPr>
          <w:bCs/>
          <w:color w:val="232323"/>
          <w:sz w:val="28"/>
          <w:szCs w:val="28"/>
        </w:rPr>
        <w:t>Петров В. О.</w:t>
      </w:r>
      <w:r w:rsidRPr="00E206CF">
        <w:rPr>
          <w:bCs/>
          <w:color w:val="232323"/>
          <w:sz w:val="28"/>
          <w:szCs w:val="28"/>
        </w:rPr>
        <w:tab/>
        <w:t xml:space="preserve">- дільничний терапевт міської лікарні №4, лікар, що організовує роботу </w:t>
      </w:r>
      <w:r w:rsidRPr="00E206CF">
        <w:rPr>
          <w:color w:val="232323"/>
          <w:sz w:val="28"/>
          <w:szCs w:val="28"/>
        </w:rPr>
        <w:t>медичного персоналу з медичного огляду призовників;</w:t>
      </w:r>
    </w:p>
    <w:p w:rsidR="002156F2" w:rsidRPr="008D5D13" w:rsidRDefault="002156F2" w:rsidP="002156F2">
      <w:pPr>
        <w:ind w:left="3600" w:hanging="3033"/>
        <w:jc w:val="both"/>
        <w:rPr>
          <w:bCs/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Таран О. В.</w:t>
      </w:r>
      <w:r>
        <w:rPr>
          <w:color w:val="232323"/>
          <w:sz w:val="28"/>
          <w:szCs w:val="28"/>
        </w:rPr>
        <w:tab/>
      </w:r>
      <w:r w:rsidRPr="008D5D13">
        <w:rPr>
          <w:color w:val="232323"/>
          <w:sz w:val="28"/>
          <w:szCs w:val="28"/>
        </w:rPr>
        <w:t>- головний спеціаліст відділу благоустрою та утримання житлового фонду управління житлово-комунального господарства міської ради;</w:t>
      </w:r>
    </w:p>
    <w:p w:rsidR="002156F2" w:rsidRPr="00E206CF" w:rsidRDefault="002156F2" w:rsidP="002156F2">
      <w:pPr>
        <w:pStyle w:val="a5"/>
        <w:ind w:left="3544" w:hanging="2977"/>
        <w:rPr>
          <w:color w:val="232323"/>
        </w:rPr>
      </w:pPr>
      <w:r w:rsidRPr="00E206CF">
        <w:rPr>
          <w:color w:val="232323"/>
        </w:rPr>
        <w:t>Тищенко О. А.</w:t>
      </w:r>
      <w:r w:rsidRPr="00E206CF">
        <w:rPr>
          <w:color w:val="232323"/>
        </w:rPr>
        <w:tab/>
        <w:t>- начальник сектору охорони громадського порядку Чернігівського міського відділу УМВС України в Чернігівській області.</w:t>
      </w:r>
    </w:p>
    <w:p w:rsidR="0053683B" w:rsidRDefault="0053683B"/>
    <w:sectPr w:rsidR="0053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7E5D"/>
    <w:multiLevelType w:val="multilevel"/>
    <w:tmpl w:val="3A8C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F2"/>
    <w:rsid w:val="002156F2"/>
    <w:rsid w:val="0053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F2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2">
    <w:name w:val="heading 2"/>
    <w:basedOn w:val="a"/>
    <w:next w:val="a"/>
    <w:link w:val="20"/>
    <w:qFormat/>
    <w:rsid w:val="002156F2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6F2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"/>
    <w:basedOn w:val="a"/>
    <w:link w:val="a4"/>
    <w:rsid w:val="002156F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156F2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5">
    <w:name w:val="Body Text Indent"/>
    <w:basedOn w:val="a"/>
    <w:link w:val="a6"/>
    <w:rsid w:val="002156F2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156F2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21">
    <w:name w:val="Body Text Indent 2"/>
    <w:basedOn w:val="a"/>
    <w:link w:val="22"/>
    <w:rsid w:val="002156F2"/>
    <w:pPr>
      <w:ind w:left="3686" w:hanging="288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156F2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3">
    <w:name w:val="Body Text Indent 3"/>
    <w:basedOn w:val="a"/>
    <w:link w:val="30"/>
    <w:rsid w:val="002156F2"/>
    <w:pPr>
      <w:ind w:left="3600" w:hanging="288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156F2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23">
    <w:name w:val="Body Text 2"/>
    <w:basedOn w:val="a"/>
    <w:link w:val="24"/>
    <w:rsid w:val="002156F2"/>
    <w:pPr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2156F2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F2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2">
    <w:name w:val="heading 2"/>
    <w:basedOn w:val="a"/>
    <w:next w:val="a"/>
    <w:link w:val="20"/>
    <w:qFormat/>
    <w:rsid w:val="002156F2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6F2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"/>
    <w:basedOn w:val="a"/>
    <w:link w:val="a4"/>
    <w:rsid w:val="002156F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156F2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5">
    <w:name w:val="Body Text Indent"/>
    <w:basedOn w:val="a"/>
    <w:link w:val="a6"/>
    <w:rsid w:val="002156F2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156F2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21">
    <w:name w:val="Body Text Indent 2"/>
    <w:basedOn w:val="a"/>
    <w:link w:val="22"/>
    <w:rsid w:val="002156F2"/>
    <w:pPr>
      <w:ind w:left="3686" w:hanging="288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156F2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3">
    <w:name w:val="Body Text Indent 3"/>
    <w:basedOn w:val="a"/>
    <w:link w:val="30"/>
    <w:rsid w:val="002156F2"/>
    <w:pPr>
      <w:ind w:left="3600" w:hanging="288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156F2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23">
    <w:name w:val="Body Text 2"/>
    <w:basedOn w:val="a"/>
    <w:link w:val="24"/>
    <w:rsid w:val="002156F2"/>
    <w:pPr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2156F2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2013-08-23T08:01:00Z</dcterms:created>
  <dcterms:modified xsi:type="dcterms:W3CDTF">2013-08-23T08:03:00Z</dcterms:modified>
</cp:coreProperties>
</file>