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____________2017 року </w:t>
      </w:r>
      <w:r>
        <w:rPr>
          <w:sz w:val="28"/>
          <w:szCs w:val="28"/>
          <w:lang w:val="uk-UA"/>
        </w:rPr>
        <w:tab/>
        <w:t>м. Чернігів</w:t>
      </w:r>
      <w:r>
        <w:rPr>
          <w:sz w:val="28"/>
          <w:szCs w:val="28"/>
          <w:lang w:val="uk-UA"/>
        </w:rPr>
        <w:tab/>
        <w:t>№ _________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рішення міської ради від 2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жовтня 2016 року № 12/VII-13 “Про Програму підтримки громадських організацій міста Чернігова на 2017 рік” </w:t>
      </w:r>
    </w:p>
    <w:p w:rsidR="006D5709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"а" статті 27, пункту 1 частини 2 статті 52 Закону України "Про місцеве самоврядування в Україні" 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а також тих організацій, які надають безоплатну правову допомогу вразливим верствам населення міста та жертвам порушень прав людини, посилюють правові можливості громадян,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D5709" w:rsidRDefault="006D5709" w:rsidP="006D5709">
      <w:pPr>
        <w:pStyle w:val="2"/>
        <w:numPr>
          <w:ilvl w:val="0"/>
          <w:numId w:val="1"/>
        </w:numPr>
        <w:tabs>
          <w:tab w:val="clear" w:pos="360"/>
          <w:tab w:val="left" w:pos="-180"/>
          <w:tab w:val="num" w:pos="1134"/>
          <w:tab w:val="num" w:pos="10980"/>
        </w:tabs>
        <w:spacing w:before="120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Погодити внесення наступних змін до Програми підтримки громадських організацій м. Чернігова на 2017 рік (далі - Програма) від 26 жовтня 2016 року № 12/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-13:</w:t>
      </w:r>
    </w:p>
    <w:p w:rsidR="006D5709" w:rsidRDefault="006D5709" w:rsidP="001155B7">
      <w:pPr>
        <w:pStyle w:val="2"/>
        <w:tabs>
          <w:tab w:val="left" w:pos="-180"/>
          <w:tab w:val="num" w:pos="1134"/>
        </w:tabs>
        <w:spacing w:before="40"/>
        <w:ind w:firstLine="902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замінити назву “Чернігівське обласне відділення Дитячого фонду України” на “Відокремлений підрозділ громадської організації “Всеукраїнський дитячий фонд” у Чернігівській області” у</w:t>
      </w:r>
      <w:r w:rsidR="009052C7">
        <w:rPr>
          <w:sz w:val="28"/>
          <w:szCs w:val="28"/>
        </w:rPr>
        <w:t xml:space="preserve"> змісті та розділі 29 Програми;</w:t>
      </w:r>
    </w:p>
    <w:p w:rsidR="009052C7" w:rsidRDefault="009052C7" w:rsidP="001155B7">
      <w:pPr>
        <w:pStyle w:val="2"/>
        <w:tabs>
          <w:tab w:val="left" w:pos="-180"/>
          <w:tab w:val="num" w:pos="1134"/>
        </w:tabs>
        <w:spacing w:before="40"/>
        <w:ind w:firstLine="902"/>
        <w:rPr>
          <w:sz w:val="28"/>
          <w:szCs w:val="28"/>
          <w:highlight w:val="yellow"/>
        </w:rPr>
      </w:pPr>
      <w:r>
        <w:rPr>
          <w:sz w:val="28"/>
          <w:szCs w:val="28"/>
        </w:rPr>
        <w:t>1.2 замінити</w:t>
      </w:r>
      <w:r w:rsidRPr="009052C7">
        <w:rPr>
          <w:sz w:val="28"/>
          <w:szCs w:val="28"/>
        </w:rPr>
        <w:t xml:space="preserve"> </w:t>
      </w:r>
      <w:r>
        <w:rPr>
          <w:sz w:val="28"/>
          <w:szCs w:val="28"/>
        </w:rPr>
        <w:t>у розділі 13 Програми назву витрат “Оплата комунальних послуг та енергоносіїв” на “Оплата оренди приміщення”;</w:t>
      </w:r>
    </w:p>
    <w:p w:rsidR="006D5709" w:rsidRDefault="009052C7" w:rsidP="001155B7">
      <w:pPr>
        <w:pStyle w:val="2"/>
        <w:tabs>
          <w:tab w:val="left" w:pos="-180"/>
          <w:tab w:val="num" w:pos="1134"/>
        </w:tabs>
        <w:spacing w:before="40"/>
        <w:ind w:firstLine="902"/>
        <w:rPr>
          <w:sz w:val="28"/>
          <w:szCs w:val="28"/>
        </w:rPr>
      </w:pPr>
      <w:r>
        <w:rPr>
          <w:sz w:val="28"/>
          <w:szCs w:val="28"/>
        </w:rPr>
        <w:t>1.3</w:t>
      </w:r>
      <w:r w:rsidR="006D5709">
        <w:rPr>
          <w:sz w:val="28"/>
          <w:szCs w:val="28"/>
        </w:rPr>
        <w:tab/>
        <w:t>замінити у розділі 17 Програми назву витрат “Оренда земельної ділянки” на “Ві</w:t>
      </w:r>
      <w:r>
        <w:rPr>
          <w:sz w:val="28"/>
          <w:szCs w:val="28"/>
        </w:rPr>
        <w:t>дшкодування земельного податку”.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ab/>
        <w:t>В</w:t>
      </w:r>
      <w:r>
        <w:rPr>
          <w:sz w:val="28"/>
          <w:szCs w:val="28"/>
        </w:rPr>
        <w:t>ідділу звернень громадян міської ради (</w:t>
      </w:r>
      <w:proofErr w:type="spellStart"/>
      <w:r>
        <w:rPr>
          <w:sz w:val="28"/>
          <w:szCs w:val="28"/>
        </w:rPr>
        <w:t>Редчиць</w:t>
      </w:r>
      <w:proofErr w:type="spellEnd"/>
      <w:r>
        <w:rPr>
          <w:sz w:val="28"/>
          <w:szCs w:val="28"/>
        </w:rPr>
        <w:t xml:space="preserve"> О. С.) внести зміни до Програми підтримки громадських організацій м. Чернігова на 2017 рік на розгляд та затвердження міською радою.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секретаря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Бистрова</w:t>
      </w:r>
      <w:proofErr w:type="spellEnd"/>
      <w:r>
        <w:rPr>
          <w:sz w:val="28"/>
          <w:szCs w:val="28"/>
          <w:lang w:val="ru-RU"/>
        </w:rPr>
        <w:t xml:space="preserve"> В. Е.</w:t>
      </w:r>
    </w:p>
    <w:p w:rsidR="006D5709" w:rsidRDefault="006D5709" w:rsidP="001155B7">
      <w:pPr>
        <w:tabs>
          <w:tab w:val="left" w:pos="7380"/>
        </w:tabs>
        <w:spacing w:before="300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  <w:t>В. А. Атрошенко</w:t>
      </w:r>
    </w:p>
    <w:p w:rsidR="00DE32F3" w:rsidRPr="007E3165" w:rsidRDefault="006D5709" w:rsidP="007E3165">
      <w:pPr>
        <w:tabs>
          <w:tab w:val="left" w:pos="7380"/>
        </w:tabs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В. Е. Бистров </w:t>
      </w:r>
      <w:bookmarkStart w:id="0" w:name="_GoBack"/>
      <w:bookmarkEnd w:id="0"/>
    </w:p>
    <w:sectPr w:rsidR="00DE32F3" w:rsidRPr="007E3165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1155B7"/>
    <w:rsid w:val="006D5709"/>
    <w:rsid w:val="007E3165"/>
    <w:rsid w:val="009052C7"/>
    <w:rsid w:val="00B95DA2"/>
    <w:rsid w:val="00D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64B9-E2FB-4EE0-9CAF-EBB3701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</cp:revision>
  <dcterms:created xsi:type="dcterms:W3CDTF">2017-02-20T09:12:00Z</dcterms:created>
  <dcterms:modified xsi:type="dcterms:W3CDTF">2017-02-27T07:51:00Z</dcterms:modified>
</cp:coreProperties>
</file>