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C3E" w:rsidRDefault="00B36C3E" w:rsidP="00B36C3E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B36C3E" w:rsidRDefault="00B36C3E" w:rsidP="00B36C3E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ED64ED" w:rsidRDefault="00B36C3E" w:rsidP="00B36C3E">
      <w:pPr>
        <w:pStyle w:val="a3"/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D00CCE">
        <w:rPr>
          <w:sz w:val="28"/>
          <w:szCs w:val="28"/>
        </w:rPr>
        <w:t xml:space="preserve">Про </w:t>
      </w:r>
      <w:r w:rsidR="00ED64ED">
        <w:rPr>
          <w:sz w:val="28"/>
          <w:szCs w:val="28"/>
          <w:lang w:eastAsia="ru-RU"/>
        </w:rPr>
        <w:t>затвердження розподільчого балансу</w:t>
      </w:r>
      <w:r w:rsidRPr="00CA65CB">
        <w:rPr>
          <w:sz w:val="28"/>
          <w:szCs w:val="28"/>
          <w:lang w:eastAsia="ru-RU"/>
        </w:rPr>
        <w:t xml:space="preserve"> </w:t>
      </w:r>
      <w:r w:rsidRPr="00B21A93">
        <w:rPr>
          <w:sz w:val="28"/>
          <w:szCs w:val="28"/>
          <w:lang w:eastAsia="ru-RU"/>
        </w:rPr>
        <w:t>комунальн</w:t>
      </w:r>
      <w:r>
        <w:rPr>
          <w:sz w:val="28"/>
          <w:szCs w:val="28"/>
          <w:lang w:eastAsia="ru-RU"/>
        </w:rPr>
        <w:t xml:space="preserve">ого некомерційного підприємства </w:t>
      </w:r>
      <w:r w:rsidRPr="00B21A93">
        <w:rPr>
          <w:sz w:val="28"/>
          <w:szCs w:val="28"/>
          <w:lang w:eastAsia="ru-RU"/>
        </w:rPr>
        <w:t>«Чернігівська міська лікарня № 2»</w:t>
      </w:r>
      <w:r>
        <w:rPr>
          <w:sz w:val="28"/>
          <w:szCs w:val="28"/>
          <w:lang w:eastAsia="ru-RU"/>
        </w:rPr>
        <w:t xml:space="preserve"> Чернігівської міської ради </w:t>
      </w:r>
    </w:p>
    <w:p w:rsidR="00B36C3E" w:rsidRDefault="00B36C3E" w:rsidP="00B36C3E">
      <w:pPr>
        <w:pStyle w:val="a3"/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 </w:t>
      </w:r>
      <w:r w:rsidRPr="00B21A93">
        <w:rPr>
          <w:sz w:val="28"/>
          <w:szCs w:val="28"/>
          <w:lang w:eastAsia="ru-RU"/>
        </w:rPr>
        <w:t>новостворених підприємств</w:t>
      </w:r>
      <w:r>
        <w:rPr>
          <w:sz w:val="28"/>
          <w:szCs w:val="28"/>
        </w:rPr>
        <w:t>»</w:t>
      </w:r>
    </w:p>
    <w:p w:rsidR="00B36C3E" w:rsidRDefault="00B36C3E" w:rsidP="00B36C3E">
      <w:pPr>
        <w:pStyle w:val="1"/>
        <w:jc w:val="both"/>
        <w:rPr>
          <w:sz w:val="28"/>
          <w:szCs w:val="28"/>
          <w:lang w:val="uk-UA"/>
        </w:rPr>
      </w:pPr>
    </w:p>
    <w:p w:rsidR="00B36C3E" w:rsidRPr="00366BC6" w:rsidRDefault="00B36C3E" w:rsidP="00B36C3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6BC6">
        <w:rPr>
          <w:sz w:val="28"/>
          <w:szCs w:val="28"/>
          <w:shd w:val="clear" w:color="auto" w:fill="FFFFFF"/>
          <w:lang w:val="uk-UA"/>
        </w:rPr>
        <w:t xml:space="preserve">У зв’язку з набуттям чинності постанови Кабінету Міністрів України </w:t>
      </w:r>
      <w:r>
        <w:rPr>
          <w:sz w:val="28"/>
          <w:szCs w:val="28"/>
          <w:shd w:val="clear" w:color="auto" w:fill="FFFFFF"/>
          <w:lang w:val="uk-UA"/>
        </w:rPr>
        <w:t xml:space="preserve">              </w:t>
      </w:r>
      <w:r w:rsidRPr="00366BC6">
        <w:rPr>
          <w:sz w:val="28"/>
          <w:szCs w:val="28"/>
          <w:shd w:val="clear" w:color="auto" w:fill="FFFFFF"/>
          <w:lang w:val="uk-UA"/>
        </w:rPr>
        <w:t>від 24 грудня 2024 року № 1503 «Деякі питання реалізації програми державних гарантій медичного обслуговування населення у 2025 році», виникла необхідність у здійсненні реорганізації комунального некомерційного підприємства «Чернігівська міська лікарня № 2» Чернігівської міської ради шляхом виділу.</w:t>
      </w:r>
    </w:p>
    <w:p w:rsidR="00B36C3E" w:rsidRPr="00366BC6" w:rsidRDefault="00B36C3E" w:rsidP="00B36C3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6BC6">
        <w:rPr>
          <w:sz w:val="28"/>
          <w:szCs w:val="28"/>
          <w:shd w:val="clear" w:color="auto" w:fill="FFFFFF"/>
          <w:lang w:val="uk-UA"/>
        </w:rPr>
        <w:t xml:space="preserve">Відповідно до абзацу другого пункту 11 Порядку реалізації програми державних гарантій медичного обслуговування населення у 2025 році, затвердженого зазначеною постановою, з 01.07.2025 року Національна служба здоров’я України </w:t>
      </w:r>
      <w:r>
        <w:rPr>
          <w:sz w:val="28"/>
          <w:szCs w:val="28"/>
          <w:shd w:val="clear" w:color="auto" w:fill="FFFFFF"/>
          <w:lang w:val="uk-UA"/>
        </w:rPr>
        <w:t xml:space="preserve">(далі – НСЗУ) </w:t>
      </w:r>
      <w:r w:rsidRPr="00366BC6">
        <w:rPr>
          <w:sz w:val="28"/>
          <w:szCs w:val="28"/>
          <w:shd w:val="clear" w:color="auto" w:fill="FFFFFF"/>
          <w:lang w:val="uk-UA"/>
        </w:rPr>
        <w:t>не укладатиме Договір про медичне обслуговування населення за програмою медичних гарантій за пакетом</w:t>
      </w:r>
      <w:r>
        <w:rPr>
          <w:sz w:val="28"/>
          <w:szCs w:val="28"/>
          <w:shd w:val="clear" w:color="auto" w:fill="FFFFFF"/>
          <w:lang w:val="uk-UA"/>
        </w:rPr>
        <w:t xml:space="preserve"> послуг</w:t>
      </w:r>
      <w:r w:rsidRPr="00366BC6">
        <w:rPr>
          <w:sz w:val="28"/>
          <w:szCs w:val="28"/>
          <w:shd w:val="clear" w:color="auto" w:fill="FFFFFF"/>
          <w:lang w:val="uk-UA"/>
        </w:rPr>
        <w:t xml:space="preserve"> «Первинна медична допомога» із кластер</w:t>
      </w:r>
      <w:r>
        <w:rPr>
          <w:sz w:val="28"/>
          <w:szCs w:val="28"/>
          <w:shd w:val="clear" w:color="auto" w:fill="FFFFFF"/>
          <w:lang w:val="uk-UA"/>
        </w:rPr>
        <w:t>ними закладами охорони здоров’я.</w:t>
      </w:r>
    </w:p>
    <w:p w:rsidR="00B36C3E" w:rsidRPr="00366BC6" w:rsidRDefault="00B36C3E" w:rsidP="00B36C3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6BC6">
        <w:rPr>
          <w:sz w:val="28"/>
          <w:szCs w:val="28"/>
          <w:shd w:val="clear" w:color="auto" w:fill="FFFFFF"/>
          <w:lang w:val="uk-UA"/>
        </w:rPr>
        <w:t xml:space="preserve">КНП «Чернігівська міська лікарня № 2» </w:t>
      </w:r>
      <w:r>
        <w:rPr>
          <w:sz w:val="28"/>
          <w:szCs w:val="28"/>
          <w:shd w:val="clear" w:color="auto" w:fill="FFFFFF"/>
          <w:lang w:val="uk-UA"/>
        </w:rPr>
        <w:t xml:space="preserve">Чернігівської міської ради </w:t>
      </w:r>
      <w:r w:rsidRPr="00366BC6">
        <w:rPr>
          <w:sz w:val="28"/>
          <w:szCs w:val="28"/>
          <w:shd w:val="clear" w:color="auto" w:fill="FFFFFF"/>
          <w:lang w:val="uk-UA"/>
        </w:rPr>
        <w:t xml:space="preserve">має статус кластерного закладу, і основним джерелом фінансування установи є кошти за договорами з НСЗУ. З огляду на зазначене, з метою збереження джерел фінансування та забезпечення безперервного надання первинної медичної допомоги населенню м. Чернігова, рішенням Чернігівської міської ради від 10 квітня 2025 року № 44/VIII-2 було ухвалено створення шляхом виділу </w:t>
      </w:r>
      <w:r>
        <w:rPr>
          <w:sz w:val="28"/>
          <w:szCs w:val="28"/>
          <w:shd w:val="clear" w:color="auto" w:fill="FFFFFF"/>
          <w:lang w:val="uk-UA"/>
        </w:rPr>
        <w:t>з КНП «Чернігівська міська лікарня № 2» Чернігівської міської ради двох юридичних осіб - к</w:t>
      </w:r>
      <w:r w:rsidRPr="00366BC6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«Центр первинної медико-санітарної допомоги №</w:t>
      </w:r>
      <w:r>
        <w:rPr>
          <w:sz w:val="28"/>
          <w:szCs w:val="28"/>
          <w:shd w:val="clear" w:color="auto" w:fill="FFFFFF"/>
          <w:lang w:val="uk-UA"/>
        </w:rPr>
        <w:t xml:space="preserve"> 1» Чернігівської міської ради  (далі - КНП «ЦПМСД                 № 1» ЧМР) та к</w:t>
      </w:r>
      <w:r w:rsidRPr="00366BC6">
        <w:rPr>
          <w:sz w:val="28"/>
          <w:szCs w:val="28"/>
          <w:shd w:val="clear" w:color="auto" w:fill="FFFFFF"/>
          <w:lang w:val="uk-UA"/>
        </w:rPr>
        <w:t>омунального некомерційного підприємства «Центр перви</w:t>
      </w:r>
      <w:r>
        <w:rPr>
          <w:sz w:val="28"/>
          <w:szCs w:val="28"/>
          <w:shd w:val="clear" w:color="auto" w:fill="FFFFFF"/>
          <w:lang w:val="uk-UA"/>
        </w:rPr>
        <w:t xml:space="preserve">нної медико-санітарної допомоги </w:t>
      </w:r>
      <w:r w:rsidRPr="00366BC6">
        <w:rPr>
          <w:sz w:val="28"/>
          <w:szCs w:val="28"/>
          <w:shd w:val="clear" w:color="auto" w:fill="FFFFFF"/>
          <w:lang w:val="uk-UA"/>
        </w:rPr>
        <w:t>№ 2» Чернігівської міської ради</w:t>
      </w:r>
      <w:r>
        <w:rPr>
          <w:sz w:val="28"/>
          <w:szCs w:val="28"/>
          <w:shd w:val="clear" w:color="auto" w:fill="FFFFFF"/>
          <w:lang w:val="uk-UA"/>
        </w:rPr>
        <w:t xml:space="preserve"> (далі - КНП «ЦПМСД № 2» ЧМР)</w:t>
      </w:r>
      <w:r w:rsidRPr="00366BC6">
        <w:rPr>
          <w:sz w:val="28"/>
          <w:szCs w:val="28"/>
          <w:shd w:val="clear" w:color="auto" w:fill="FFFFFF"/>
          <w:lang w:val="uk-UA"/>
        </w:rPr>
        <w:t>.</w:t>
      </w:r>
    </w:p>
    <w:p w:rsidR="00B36C3E" w:rsidRPr="00366BC6" w:rsidRDefault="00B36C3E" w:rsidP="00B36C3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6BC6">
        <w:rPr>
          <w:sz w:val="28"/>
          <w:szCs w:val="28"/>
          <w:shd w:val="clear" w:color="auto" w:fill="FFFFFF"/>
          <w:lang w:val="uk-UA"/>
        </w:rPr>
        <w:t xml:space="preserve">Для завершення процедури </w:t>
      </w:r>
      <w:r>
        <w:rPr>
          <w:sz w:val="28"/>
          <w:szCs w:val="28"/>
          <w:shd w:val="clear" w:color="auto" w:fill="FFFFFF"/>
          <w:lang w:val="uk-UA"/>
        </w:rPr>
        <w:t>виділу відповідно до вимог статті 109</w:t>
      </w:r>
      <w:r w:rsidRPr="00366BC6">
        <w:rPr>
          <w:sz w:val="28"/>
          <w:szCs w:val="28"/>
          <w:shd w:val="clear" w:color="auto" w:fill="FFFFFF"/>
          <w:lang w:val="uk-UA"/>
        </w:rPr>
        <w:t xml:space="preserve"> Цивільн</w:t>
      </w:r>
      <w:r>
        <w:rPr>
          <w:sz w:val="28"/>
          <w:szCs w:val="28"/>
          <w:shd w:val="clear" w:color="auto" w:fill="FFFFFF"/>
          <w:lang w:val="uk-UA"/>
        </w:rPr>
        <w:t>ого кодексу України та статей 56</w:t>
      </w:r>
      <w:r w:rsidRPr="00366BC6">
        <w:rPr>
          <w:sz w:val="28"/>
          <w:szCs w:val="28"/>
          <w:shd w:val="clear" w:color="auto" w:fill="FFFFFF"/>
          <w:lang w:val="uk-UA"/>
        </w:rPr>
        <w:t xml:space="preserve">, 57 Господарського кодексу </w:t>
      </w:r>
      <w:r w:rsidR="00ED64ED">
        <w:rPr>
          <w:sz w:val="28"/>
          <w:szCs w:val="28"/>
          <w:shd w:val="clear" w:color="auto" w:fill="FFFFFF"/>
          <w:lang w:val="uk-UA"/>
        </w:rPr>
        <w:t>України, розроблено розподільчий баланс з трьох частин</w:t>
      </w:r>
      <w:r w:rsidRPr="00366BC6">
        <w:rPr>
          <w:sz w:val="28"/>
          <w:szCs w:val="28"/>
          <w:shd w:val="clear" w:color="auto" w:fill="FFFFFF"/>
          <w:lang w:val="uk-UA"/>
        </w:rPr>
        <w:t>:</w:t>
      </w:r>
    </w:p>
    <w:p w:rsidR="00B36C3E" w:rsidRDefault="00B36C3E" w:rsidP="00B36C3E">
      <w:pPr>
        <w:pStyle w:val="1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366BC6">
        <w:rPr>
          <w:sz w:val="28"/>
          <w:szCs w:val="28"/>
          <w:shd w:val="clear" w:color="auto" w:fill="FFFFFF"/>
          <w:lang w:val="uk-UA"/>
        </w:rPr>
        <w:t>юридичної особи, з якої здійснено виділ — КНП «Чернігівська міська лікарня № 2»</w:t>
      </w:r>
      <w:r>
        <w:rPr>
          <w:sz w:val="28"/>
          <w:szCs w:val="28"/>
          <w:shd w:val="clear" w:color="auto" w:fill="FFFFFF"/>
          <w:lang w:val="uk-UA"/>
        </w:rPr>
        <w:t xml:space="preserve"> Чернігівської міської ради</w:t>
      </w:r>
      <w:r w:rsidRPr="00366BC6">
        <w:rPr>
          <w:sz w:val="28"/>
          <w:szCs w:val="28"/>
          <w:shd w:val="clear" w:color="auto" w:fill="FFFFFF"/>
          <w:lang w:val="uk-UA"/>
        </w:rPr>
        <w:t>;</w:t>
      </w:r>
    </w:p>
    <w:p w:rsidR="00ED64ED" w:rsidRDefault="00ED64ED" w:rsidP="00B36C3E">
      <w:pPr>
        <w:pStyle w:val="1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новоствореного правонаступника</w:t>
      </w:r>
      <w:r w:rsidR="00B36C3E" w:rsidRPr="00953196">
        <w:rPr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B36C3E" w:rsidRPr="00953196">
        <w:rPr>
          <w:sz w:val="28"/>
          <w:szCs w:val="28"/>
          <w:shd w:val="clear" w:color="auto" w:fill="FFFFFF"/>
          <w:lang w:val="uk-UA"/>
        </w:rPr>
        <w:t>— КНП «ЦПМСД № 1»</w:t>
      </w:r>
      <w:r w:rsidR="00B36C3E">
        <w:rPr>
          <w:sz w:val="28"/>
          <w:szCs w:val="28"/>
          <w:shd w:val="clear" w:color="auto" w:fill="FFFFFF"/>
          <w:lang w:val="uk-UA"/>
        </w:rPr>
        <w:t xml:space="preserve"> ЧМР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B36C3E" w:rsidRPr="00953196" w:rsidRDefault="00ED64ED" w:rsidP="00B36C3E">
      <w:pPr>
        <w:pStyle w:val="1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новоствореного правонаступника —</w:t>
      </w:r>
      <w:r w:rsidR="00B36C3E" w:rsidRPr="00953196">
        <w:rPr>
          <w:sz w:val="28"/>
          <w:szCs w:val="28"/>
          <w:shd w:val="clear" w:color="auto" w:fill="FFFFFF"/>
          <w:lang w:val="uk-UA"/>
        </w:rPr>
        <w:t xml:space="preserve"> КНП «ЦПМСД № 2»</w:t>
      </w:r>
      <w:r w:rsidR="00B36C3E">
        <w:rPr>
          <w:sz w:val="28"/>
          <w:szCs w:val="28"/>
          <w:shd w:val="clear" w:color="auto" w:fill="FFFFFF"/>
          <w:lang w:val="uk-UA"/>
        </w:rPr>
        <w:t xml:space="preserve"> ЧМР</w:t>
      </w:r>
      <w:r w:rsidR="00B36C3E" w:rsidRPr="00953196">
        <w:rPr>
          <w:sz w:val="28"/>
          <w:szCs w:val="28"/>
          <w:shd w:val="clear" w:color="auto" w:fill="FFFFFF"/>
          <w:lang w:val="uk-UA"/>
        </w:rPr>
        <w:t>.</w:t>
      </w:r>
    </w:p>
    <w:p w:rsidR="00B36C3E" w:rsidRPr="00366BC6" w:rsidRDefault="00B36C3E" w:rsidP="00B36C3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6BC6">
        <w:rPr>
          <w:sz w:val="28"/>
          <w:szCs w:val="28"/>
          <w:shd w:val="clear" w:color="auto" w:fill="FFFFFF"/>
          <w:lang w:val="uk-UA"/>
        </w:rPr>
        <w:t>У роз</w:t>
      </w:r>
      <w:r w:rsidR="00ED64ED">
        <w:rPr>
          <w:sz w:val="28"/>
          <w:szCs w:val="28"/>
          <w:shd w:val="clear" w:color="auto" w:fill="FFFFFF"/>
          <w:lang w:val="uk-UA"/>
        </w:rPr>
        <w:t>подільчому балансі</w:t>
      </w:r>
      <w:r>
        <w:rPr>
          <w:sz w:val="28"/>
          <w:szCs w:val="28"/>
          <w:shd w:val="clear" w:color="auto" w:fill="FFFFFF"/>
          <w:lang w:val="uk-UA"/>
        </w:rPr>
        <w:t xml:space="preserve"> відображені </w:t>
      </w:r>
      <w:r w:rsidRPr="00366BC6">
        <w:rPr>
          <w:sz w:val="28"/>
          <w:szCs w:val="28"/>
          <w:shd w:val="clear" w:color="auto" w:fill="FFFFFF"/>
          <w:lang w:val="uk-UA"/>
        </w:rPr>
        <w:t>бала</w:t>
      </w:r>
      <w:r>
        <w:rPr>
          <w:sz w:val="28"/>
          <w:szCs w:val="28"/>
          <w:shd w:val="clear" w:color="auto" w:fill="FFFFFF"/>
          <w:lang w:val="uk-UA"/>
        </w:rPr>
        <w:t xml:space="preserve">нсові та позабалансові рахунки, матеріальні цінності та активи, </w:t>
      </w:r>
      <w:r w:rsidRPr="00366BC6">
        <w:rPr>
          <w:sz w:val="28"/>
          <w:szCs w:val="28"/>
          <w:shd w:val="clear" w:color="auto" w:fill="FFFFFF"/>
          <w:lang w:val="uk-UA"/>
        </w:rPr>
        <w:t>права та зобов’язання підприємств.</w:t>
      </w:r>
    </w:p>
    <w:p w:rsidR="00B36C3E" w:rsidRDefault="00B36C3E" w:rsidP="00B36C3E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6BC6">
        <w:rPr>
          <w:sz w:val="28"/>
          <w:szCs w:val="28"/>
          <w:shd w:val="clear" w:color="auto" w:fill="FFFFFF"/>
          <w:lang w:val="uk-UA"/>
        </w:rPr>
        <w:t xml:space="preserve">Зазначене рішення виконавчого комітету Чернігівської міської ради необхідне для завершення реєстраційних дій новостворених підприємств у </w:t>
      </w:r>
      <w:r>
        <w:rPr>
          <w:sz w:val="28"/>
          <w:szCs w:val="28"/>
          <w:shd w:val="clear" w:color="auto" w:fill="FFFFFF"/>
          <w:lang w:val="uk-UA"/>
        </w:rPr>
        <w:t xml:space="preserve">Єдиному </w:t>
      </w:r>
      <w:r w:rsidRPr="00366BC6">
        <w:rPr>
          <w:sz w:val="28"/>
          <w:szCs w:val="28"/>
          <w:shd w:val="clear" w:color="auto" w:fill="FFFFFF"/>
          <w:lang w:val="uk-UA"/>
        </w:rPr>
        <w:t xml:space="preserve"> </w:t>
      </w:r>
      <w:r w:rsidR="00ED64ED">
        <w:rPr>
          <w:sz w:val="28"/>
          <w:szCs w:val="28"/>
          <w:shd w:val="clear" w:color="auto" w:fill="FFFFFF"/>
          <w:lang w:val="uk-UA"/>
        </w:rPr>
        <w:t xml:space="preserve">державному реєстрі </w:t>
      </w:r>
      <w:r w:rsidRPr="00366BC6">
        <w:rPr>
          <w:sz w:val="28"/>
          <w:szCs w:val="28"/>
          <w:shd w:val="clear" w:color="auto" w:fill="FFFFFF"/>
          <w:lang w:val="uk-UA"/>
        </w:rPr>
        <w:t>та подальшого укладання договорів з НСЗУ.</w:t>
      </w:r>
    </w:p>
    <w:p w:rsidR="00B36C3E" w:rsidRDefault="00B36C3E" w:rsidP="00B36C3E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</w:p>
    <w:p w:rsidR="00726368" w:rsidRPr="00B36C3E" w:rsidRDefault="00B36C3E" w:rsidP="00B36C3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управління                                    </w:t>
      </w:r>
      <w:r w:rsidR="00365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Ольга МАЛЕЦЬ</w:t>
      </w:r>
    </w:p>
    <w:sectPr w:rsidR="00726368" w:rsidRPr="00B36C3E" w:rsidSect="00F433F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F98"/>
    <w:multiLevelType w:val="hybridMultilevel"/>
    <w:tmpl w:val="EC307614"/>
    <w:lvl w:ilvl="0" w:tplc="13EA36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E1"/>
    <w:rsid w:val="000D5BA6"/>
    <w:rsid w:val="00365BD7"/>
    <w:rsid w:val="003B48E5"/>
    <w:rsid w:val="006121E1"/>
    <w:rsid w:val="00726368"/>
    <w:rsid w:val="007D480F"/>
    <w:rsid w:val="00812F0A"/>
    <w:rsid w:val="00821BC0"/>
    <w:rsid w:val="00826F5E"/>
    <w:rsid w:val="008745C6"/>
    <w:rsid w:val="0089229B"/>
    <w:rsid w:val="008D77BF"/>
    <w:rsid w:val="00AA6CD3"/>
    <w:rsid w:val="00B36C3E"/>
    <w:rsid w:val="00B44D14"/>
    <w:rsid w:val="00BA4D9B"/>
    <w:rsid w:val="00ED64ED"/>
    <w:rsid w:val="00E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9E82"/>
  <w15:chartTrackingRefBased/>
  <w15:docId w15:val="{D200341A-EB82-400A-93E5-E96A8ED9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6C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B36C3E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1735</Words>
  <Characters>990</Characters>
  <Application>Microsoft Office Word</Application>
  <DocSecurity>0</DocSecurity>
  <Lines>8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4</cp:revision>
  <cp:lastPrinted>2025-04-30T12:12:00Z</cp:lastPrinted>
  <dcterms:created xsi:type="dcterms:W3CDTF">2025-04-30T12:12:00Z</dcterms:created>
  <dcterms:modified xsi:type="dcterms:W3CDTF">2025-04-30T12:15:00Z</dcterms:modified>
</cp:coreProperties>
</file>