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395365" w:rsidRPr="00395365" w:rsidTr="000B7965">
        <w:trPr>
          <w:trHeight w:val="86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AAB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2 </w:t>
            </w:r>
          </w:p>
          <w:p w:rsidR="00395365" w:rsidRPr="00395365" w:rsidRDefault="00395365" w:rsidP="00A014C7">
            <w:pPr>
              <w:pStyle w:val="a5"/>
              <w:jc w:val="left"/>
              <w:rPr>
                <w:szCs w:val="28"/>
              </w:rPr>
            </w:pPr>
            <w:r w:rsidRPr="00395365">
              <w:rPr>
                <w:szCs w:val="28"/>
              </w:rPr>
              <w:t xml:space="preserve">до рішення міської ради </w:t>
            </w:r>
          </w:p>
          <w:p w:rsidR="00C91284" w:rsidRDefault="00152BA2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квітня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95365">
              <w:rPr>
                <w:rFonts w:ascii="Times New Roman" w:hAnsi="Times New Roman"/>
                <w:sz w:val="28"/>
                <w:szCs w:val="28"/>
              </w:rPr>
              <w:t>4</w:t>
            </w:r>
            <w:r w:rsidR="00395365" w:rsidRPr="0039536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36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F94AAB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6941EB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Pr="00F94AAB">
              <w:rPr>
                <w:rFonts w:ascii="Times New Roman" w:hAnsi="Times New Roman"/>
                <w:sz w:val="28"/>
                <w:szCs w:val="28"/>
                <w:u w:val="single"/>
              </w:rPr>
              <w:t>/VIIІ -</w:t>
            </w:r>
            <w:r w:rsidR="00152BA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</w:t>
            </w:r>
            <w:r w:rsidR="00E41A78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Pr="003953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95365" w:rsidRPr="00395365" w:rsidRDefault="00395365" w:rsidP="00A0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65" w:rsidRDefault="00395365" w:rsidP="003953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5365" w:rsidRPr="000B7965" w:rsidRDefault="00395365" w:rsidP="000B796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B7965">
        <w:rPr>
          <w:rFonts w:ascii="Times New Roman" w:hAnsi="Times New Roman"/>
          <w:b w:val="0"/>
          <w:sz w:val="28"/>
          <w:szCs w:val="28"/>
        </w:rPr>
        <w:t>Л</w:t>
      </w:r>
      <w:r w:rsidR="000B7965">
        <w:rPr>
          <w:rFonts w:ascii="Times New Roman" w:hAnsi="Times New Roman"/>
          <w:b w:val="0"/>
          <w:sz w:val="28"/>
          <w:szCs w:val="28"/>
        </w:rPr>
        <w:t>от</w:t>
      </w:r>
      <w:r w:rsidRPr="000B7965">
        <w:rPr>
          <w:rFonts w:ascii="Times New Roman" w:hAnsi="Times New Roman"/>
          <w:b w:val="0"/>
          <w:sz w:val="28"/>
          <w:szCs w:val="28"/>
        </w:rPr>
        <w:t xml:space="preserve">  № 1</w:t>
      </w:r>
      <w:r w:rsidR="000B7965" w:rsidRPr="000B7965">
        <w:rPr>
          <w:rFonts w:ascii="Times New Roman" w:hAnsi="Times New Roman"/>
          <w:b w:val="0"/>
          <w:sz w:val="28"/>
          <w:szCs w:val="28"/>
        </w:rPr>
        <w:t xml:space="preserve"> </w:t>
      </w:r>
      <w:r w:rsidR="000B7965">
        <w:rPr>
          <w:rFonts w:ascii="Times New Roman" w:hAnsi="Times New Roman"/>
          <w:b w:val="0"/>
          <w:sz w:val="28"/>
          <w:szCs w:val="28"/>
        </w:rPr>
        <w:t>з</w:t>
      </w:r>
      <w:r w:rsidRPr="000B7965">
        <w:rPr>
          <w:rFonts w:ascii="Times New Roman" w:hAnsi="Times New Roman"/>
          <w:b w:val="0"/>
          <w:sz w:val="28"/>
          <w:szCs w:val="28"/>
        </w:rPr>
        <w:t>емельних торгів в електронній торговій системі</w:t>
      </w:r>
    </w:p>
    <w:p w:rsidR="00435C2B" w:rsidRPr="00395365" w:rsidRDefault="00435C2B" w:rsidP="00395365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35C2B" w:rsidTr="00435C2B">
        <w:tc>
          <w:tcPr>
            <w:tcW w:w="3936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5528" w:type="dxa"/>
            <w:vAlign w:val="center"/>
          </w:tcPr>
          <w:p w:rsidR="00435C2B" w:rsidRPr="00435C2B" w:rsidRDefault="00435C2B" w:rsidP="00A014C7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 xml:space="preserve">Опис 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560A16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Земельна ділянка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Прав</w:t>
            </w:r>
            <w:r w:rsidR="00560A16">
              <w:rPr>
                <w:rFonts w:ascii="Times New Roman" w:hAnsi="Times New Roman"/>
                <w:sz w:val="28"/>
                <w:szCs w:val="28"/>
              </w:rPr>
              <w:t>о</w:t>
            </w:r>
            <w:r w:rsidRPr="00435C2B">
              <w:rPr>
                <w:rFonts w:ascii="Times New Roman" w:hAnsi="Times New Roman"/>
                <w:sz w:val="28"/>
                <w:szCs w:val="28"/>
              </w:rPr>
              <w:t xml:space="preserve">, яке виставляється на торги </w:t>
            </w:r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C2B">
              <w:rPr>
                <w:rFonts w:ascii="Times New Roman" w:hAnsi="Times New Roman"/>
                <w:sz w:val="28"/>
                <w:szCs w:val="28"/>
              </w:rPr>
              <w:t>оренда</w:t>
            </w:r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528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м. Чернігів, в 3-му мікрорайоні житлового масиву "</w:t>
            </w:r>
            <w:proofErr w:type="spellStart"/>
            <w:r w:rsidRPr="002D7079">
              <w:rPr>
                <w:rFonts w:ascii="Times New Roman" w:hAnsi="Times New Roman"/>
                <w:sz w:val="28"/>
                <w:szCs w:val="28"/>
              </w:rPr>
              <w:t>Масани</w:t>
            </w:r>
            <w:proofErr w:type="spellEnd"/>
            <w:r w:rsidRPr="002D7079">
              <w:rPr>
                <w:rFonts w:ascii="Times New Roman" w:hAnsi="Times New Roman"/>
                <w:sz w:val="28"/>
                <w:szCs w:val="28"/>
              </w:rPr>
              <w:t xml:space="preserve">", вздовж вул. </w:t>
            </w:r>
            <w:proofErr w:type="spellStart"/>
            <w:r w:rsidRPr="002D7079">
              <w:rPr>
                <w:rFonts w:ascii="Times New Roman" w:hAnsi="Times New Roman"/>
                <w:sz w:val="28"/>
                <w:szCs w:val="28"/>
              </w:rPr>
              <w:t>Любецької</w:t>
            </w:r>
            <w:proofErr w:type="spellEnd"/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5528" w:type="dxa"/>
          </w:tcPr>
          <w:p w:rsidR="00435C2B" w:rsidRPr="002D7079" w:rsidRDefault="00435C2B" w:rsidP="002D7079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7410100000:01:010:09</w:t>
            </w:r>
            <w:r w:rsidR="002D7079" w:rsidRPr="002D70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5528" w:type="dxa"/>
          </w:tcPr>
          <w:p w:rsidR="00435C2B" w:rsidRPr="002D7079" w:rsidRDefault="00435C2B" w:rsidP="002D7079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0,</w:t>
            </w:r>
            <w:r w:rsidR="005026FE" w:rsidRPr="002D7079">
              <w:rPr>
                <w:rFonts w:ascii="Times New Roman" w:hAnsi="Times New Roman"/>
                <w:sz w:val="28"/>
                <w:szCs w:val="28"/>
              </w:rPr>
              <w:t>1</w:t>
            </w:r>
            <w:r w:rsidR="002D7079" w:rsidRPr="002D7079">
              <w:rPr>
                <w:rFonts w:ascii="Times New Roman" w:hAnsi="Times New Roman"/>
                <w:sz w:val="28"/>
                <w:szCs w:val="28"/>
              </w:rPr>
              <w:t>7</w:t>
            </w:r>
            <w:r w:rsidRPr="002D707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5528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02.09 для будівництва і обслуговування паркінгів та автостоянок на землях житлової та громадської забудови</w:t>
            </w:r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Тип власності</w:t>
            </w:r>
          </w:p>
        </w:tc>
        <w:tc>
          <w:tcPr>
            <w:tcW w:w="5528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комунальна</w:t>
            </w:r>
          </w:p>
        </w:tc>
      </w:tr>
      <w:tr w:rsidR="00435C2B" w:rsidTr="00435C2B">
        <w:tc>
          <w:tcPr>
            <w:tcW w:w="3936" w:type="dxa"/>
          </w:tcPr>
          <w:p w:rsidR="00435C2B" w:rsidRPr="002D7079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Обтяження/</w:t>
            </w:r>
            <w:proofErr w:type="spellStart"/>
            <w:r w:rsidRPr="002D7079">
              <w:rPr>
                <w:rFonts w:ascii="Times New Roman" w:hAnsi="Times New Roman"/>
                <w:sz w:val="28"/>
                <w:szCs w:val="28"/>
              </w:rPr>
              <w:t>обтяження</w:t>
            </w:r>
            <w:proofErr w:type="spellEnd"/>
            <w:r w:rsidRPr="002D7079">
              <w:rPr>
                <w:rFonts w:ascii="Times New Roman" w:hAnsi="Times New Roman"/>
                <w:sz w:val="28"/>
                <w:szCs w:val="28"/>
              </w:rPr>
              <w:t>/ сервітути</w:t>
            </w:r>
          </w:p>
        </w:tc>
        <w:tc>
          <w:tcPr>
            <w:tcW w:w="5528" w:type="dxa"/>
          </w:tcPr>
          <w:p w:rsidR="002D7079" w:rsidRPr="002D7079" w:rsidRDefault="002D7079" w:rsidP="002D707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- 0,1187 га – зона санітарної охорони джерел та об’єктів централізованого питного водопостачання;</w:t>
            </w:r>
          </w:p>
          <w:p w:rsidR="002D7079" w:rsidRPr="002D7079" w:rsidRDefault="002D7079" w:rsidP="002D707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- 0,0139 га – охоронна зона навколо (уздовж) об’єкта енергетичної системи;</w:t>
            </w:r>
          </w:p>
          <w:p w:rsidR="002D7079" w:rsidRPr="002D7079" w:rsidRDefault="002D7079" w:rsidP="002D707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- 0,0141 га – охоронна зона навколо (уздовж) об’єкта енергетичної системи;</w:t>
            </w:r>
          </w:p>
          <w:p w:rsidR="002D7079" w:rsidRPr="002D7079" w:rsidRDefault="002D7079" w:rsidP="002D707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- 0,0419 га – охоронна зона навколо інженерних комунікацій;</w:t>
            </w:r>
          </w:p>
          <w:p w:rsidR="00435C2B" w:rsidRPr="002D7079" w:rsidRDefault="002D7079" w:rsidP="002D707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79">
              <w:rPr>
                <w:rFonts w:ascii="Times New Roman" w:hAnsi="Times New Roman"/>
                <w:sz w:val="28"/>
                <w:szCs w:val="28"/>
              </w:rPr>
              <w:t>- 0,0421 га – охоронна зона навколо інженерних комунікацій.</w:t>
            </w:r>
          </w:p>
        </w:tc>
      </w:tr>
      <w:tr w:rsidR="00435C2B" w:rsidTr="00435C2B">
        <w:tc>
          <w:tcPr>
            <w:tcW w:w="3936" w:type="dxa"/>
          </w:tcPr>
          <w:p w:rsidR="00435C2B" w:rsidRPr="005026FE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Строк користування</w:t>
            </w:r>
          </w:p>
        </w:tc>
        <w:tc>
          <w:tcPr>
            <w:tcW w:w="5528" w:type="dxa"/>
          </w:tcPr>
          <w:p w:rsidR="00435C2B" w:rsidRPr="005026FE" w:rsidRDefault="00435C2B" w:rsidP="00A014C7">
            <w:pPr>
              <w:widowControl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026FE">
              <w:rPr>
                <w:rFonts w:ascii="Times New Roman" w:hAnsi="Times New Roman"/>
                <w:sz w:val="28"/>
                <w:szCs w:val="28"/>
              </w:rPr>
              <w:t>до 31 грудня 2029 року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Нормативна грошова оцінка</w:t>
            </w:r>
            <w:r w:rsidR="005026FE">
              <w:rPr>
                <w:rFonts w:ascii="Times New Roman" w:hAnsi="Times New Roman"/>
                <w:sz w:val="28"/>
                <w:szCs w:val="28"/>
              </w:rPr>
              <w:t>, грн.</w:t>
            </w:r>
          </w:p>
        </w:tc>
        <w:tc>
          <w:tcPr>
            <w:tcW w:w="5528" w:type="dxa"/>
          </w:tcPr>
          <w:p w:rsidR="00435C2B" w:rsidRPr="00E94B30" w:rsidRDefault="002D7079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874 720,57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 xml:space="preserve">Стартова ціна, </w:t>
            </w:r>
            <w:proofErr w:type="spellStart"/>
            <w:r w:rsidRPr="00E94B30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E94B30" w:rsidRDefault="002D7079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26 241,62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Відсоток від нормативної грошової оцінки</w:t>
            </w:r>
          </w:p>
        </w:tc>
        <w:tc>
          <w:tcPr>
            <w:tcW w:w="5528" w:type="dxa"/>
          </w:tcPr>
          <w:p w:rsidR="00435C2B" w:rsidRPr="00E94B30" w:rsidRDefault="00435C2B" w:rsidP="00A014C7">
            <w:pPr>
              <w:pStyle w:val="a3"/>
              <w:widowControl w:val="0"/>
              <w:spacing w:line="228" w:lineRule="auto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435C2B" w:rsidTr="00435C2B">
        <w:tc>
          <w:tcPr>
            <w:tcW w:w="3936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B30">
              <w:rPr>
                <w:rFonts w:ascii="Times New Roman" w:hAnsi="Times New Roman"/>
                <w:sz w:val="28"/>
                <w:szCs w:val="28"/>
              </w:rPr>
              <w:t>Розмір реєстраційного внеску</w:t>
            </w:r>
          </w:p>
        </w:tc>
        <w:tc>
          <w:tcPr>
            <w:tcW w:w="5528" w:type="dxa"/>
          </w:tcPr>
          <w:p w:rsidR="00435C2B" w:rsidRPr="00E94B30" w:rsidRDefault="00E94B30" w:rsidP="00E94B3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 гарантійного внеску</w:t>
            </w:r>
          </w:p>
        </w:tc>
        <w:tc>
          <w:tcPr>
            <w:tcW w:w="5528" w:type="dxa"/>
          </w:tcPr>
          <w:p w:rsidR="00F94AAB" w:rsidRPr="00435C2B" w:rsidRDefault="002D7079" w:rsidP="00C9128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7 872,49</w:t>
            </w:r>
          </w:p>
        </w:tc>
      </w:tr>
      <w:tr w:rsidR="00435C2B" w:rsidTr="00435C2B">
        <w:tc>
          <w:tcPr>
            <w:tcW w:w="3936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Сума витрат (видатків), здійснених на підготовку лота, що підлягає відшкодуванню Переможцем торгів,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435C2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5C2B" w:rsidRPr="00F94AAB" w:rsidTr="00435C2B">
        <w:tc>
          <w:tcPr>
            <w:tcW w:w="3936" w:type="dxa"/>
          </w:tcPr>
          <w:p w:rsidR="00435C2B" w:rsidRPr="00F94AAB" w:rsidRDefault="00435C2B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4AAB">
              <w:rPr>
                <w:rFonts w:ascii="Times New Roman" w:hAnsi="Times New Roman"/>
                <w:sz w:val="28"/>
                <w:szCs w:val="28"/>
              </w:rPr>
              <w:t xml:space="preserve">Мінімальний крок торгів, </w:t>
            </w:r>
            <w:proofErr w:type="spellStart"/>
            <w:r w:rsidRPr="00F94AA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5528" w:type="dxa"/>
          </w:tcPr>
          <w:p w:rsidR="00435C2B" w:rsidRPr="00F94AAB" w:rsidRDefault="00FD1C2C" w:rsidP="00A014C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262,42</w:t>
            </w:r>
          </w:p>
        </w:tc>
      </w:tr>
    </w:tbl>
    <w:p w:rsidR="00F94AAB" w:rsidRDefault="00F94AAB" w:rsidP="00F94AAB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F94AAB" w:rsidRPr="00F94AAB" w:rsidRDefault="00F94AAB" w:rsidP="00F94AAB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F94AAB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Олександр ЛОМАКО</w:t>
      </w:r>
    </w:p>
    <w:sectPr w:rsidR="00F94AAB" w:rsidRPr="00F94AAB" w:rsidSect="00F94AAB">
      <w:pgSz w:w="11906" w:h="16838"/>
      <w:pgMar w:top="42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65"/>
    <w:rsid w:val="00047C75"/>
    <w:rsid w:val="000B7965"/>
    <w:rsid w:val="00152BA2"/>
    <w:rsid w:val="002D7079"/>
    <w:rsid w:val="00395365"/>
    <w:rsid w:val="00435C2B"/>
    <w:rsid w:val="005026FE"/>
    <w:rsid w:val="00560A16"/>
    <w:rsid w:val="006941EB"/>
    <w:rsid w:val="007546D6"/>
    <w:rsid w:val="00A10CFF"/>
    <w:rsid w:val="00C91284"/>
    <w:rsid w:val="00E41A78"/>
    <w:rsid w:val="00E94B30"/>
    <w:rsid w:val="00F33A2E"/>
    <w:rsid w:val="00F84798"/>
    <w:rsid w:val="00F94AAB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2D707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9536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36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95365"/>
    <w:pPr>
      <w:keepNext/>
      <w:keepLines/>
      <w:spacing w:before="240" w:after="240"/>
      <w:jc w:val="center"/>
    </w:pPr>
    <w:rPr>
      <w:b/>
    </w:rPr>
  </w:style>
  <w:style w:type="paragraph" w:styleId="a5">
    <w:name w:val="Title"/>
    <w:aliases w:val=" Знак Знак Знак Знак Знак Знак Знак,Знак Знак Знак Знак Знак Знак Знак"/>
    <w:basedOn w:val="a"/>
    <w:link w:val="a6"/>
    <w:qFormat/>
    <w:rsid w:val="00395365"/>
    <w:pPr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aliases w:val=" Знак Знак Знак Знак Знак Знак Знак Знак,Знак Знак Знак Знак Знак Знак Знак Знак"/>
    <w:basedOn w:val="a0"/>
    <w:link w:val="a5"/>
    <w:rsid w:val="003953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Знак Знак Знак Знак1 Знак Знак Знак Знак Знак"/>
    <w:basedOn w:val="a"/>
    <w:rsid w:val="00395365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43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E94B30"/>
  </w:style>
  <w:style w:type="paragraph" w:customStyle="1" w:styleId="10">
    <w:name w:val="Знак Знак Знак Знак1 Знак Знак Знак Знак Знак"/>
    <w:basedOn w:val="a"/>
    <w:rsid w:val="005026FE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 Знак Знак1 Знак Знак Знак Знак Знак"/>
    <w:basedOn w:val="a"/>
    <w:rsid w:val="002D7079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2024-04-19T10:52:00Z</cp:lastPrinted>
  <dcterms:created xsi:type="dcterms:W3CDTF">2024-02-28T07:06:00Z</dcterms:created>
  <dcterms:modified xsi:type="dcterms:W3CDTF">2024-04-22T06:59:00Z</dcterms:modified>
</cp:coreProperties>
</file>