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A6E" w:rsidRPr="00F76E5E" w:rsidRDefault="002466DC" w:rsidP="00045A6E">
      <w:pPr>
        <w:spacing w:after="0" w:line="240" w:lineRule="auto"/>
        <w:ind w:left="5387"/>
        <w:rPr>
          <w:rFonts w:ascii="Times New Roman" w:hAnsi="Times New Roman"/>
          <w:sz w:val="28"/>
          <w:szCs w:val="28"/>
        </w:rPr>
      </w:pPr>
      <w:r>
        <w:rPr>
          <w:rFonts w:ascii="Times New Roman" w:hAnsi="Times New Roman"/>
          <w:sz w:val="28"/>
          <w:szCs w:val="28"/>
        </w:rPr>
        <w:t>ЗАТВЕРДЖЕНО</w:t>
      </w:r>
    </w:p>
    <w:p w:rsidR="00045A6E" w:rsidRPr="00F76E5E" w:rsidRDefault="00045A6E" w:rsidP="00045A6E">
      <w:pPr>
        <w:spacing w:after="0" w:line="240" w:lineRule="auto"/>
        <w:ind w:left="5387"/>
        <w:rPr>
          <w:rFonts w:ascii="Times New Roman" w:hAnsi="Times New Roman"/>
          <w:sz w:val="28"/>
          <w:szCs w:val="28"/>
        </w:rPr>
      </w:pPr>
      <w:r w:rsidRPr="00F76E5E">
        <w:rPr>
          <w:rFonts w:ascii="Times New Roman" w:hAnsi="Times New Roman"/>
          <w:sz w:val="28"/>
          <w:szCs w:val="28"/>
        </w:rPr>
        <w:t xml:space="preserve"> рішення Чернігівської міської ради</w:t>
      </w:r>
    </w:p>
    <w:p w:rsidR="00D16BA6" w:rsidRDefault="00376213" w:rsidP="00045A6E">
      <w:pPr>
        <w:spacing w:after="0" w:line="240" w:lineRule="auto"/>
        <w:ind w:left="5387"/>
        <w:rPr>
          <w:rFonts w:ascii="Times New Roman" w:eastAsia="Arial Unicode MS" w:hAnsi="Times New Roman"/>
          <w:kern w:val="1"/>
          <w:sz w:val="28"/>
          <w:szCs w:val="28"/>
          <w:lang w:eastAsia="zh-CN" w:bidi="hi-IN"/>
        </w:rPr>
      </w:pPr>
      <w:r>
        <w:rPr>
          <w:rFonts w:ascii="Times New Roman" w:eastAsia="Arial Unicode MS" w:hAnsi="Times New Roman"/>
          <w:kern w:val="1"/>
          <w:sz w:val="28"/>
          <w:szCs w:val="28"/>
          <w:lang w:eastAsia="zh-CN" w:bidi="hi-IN"/>
        </w:rPr>
        <w:t>« 27 »</w:t>
      </w:r>
      <w:r w:rsidRPr="00376213">
        <w:rPr>
          <w:rFonts w:ascii="Times New Roman" w:eastAsia="Arial Unicode MS" w:hAnsi="Times New Roman"/>
          <w:kern w:val="1"/>
          <w:sz w:val="28"/>
          <w:szCs w:val="28"/>
          <w:u w:val="single"/>
          <w:lang w:eastAsia="zh-CN" w:bidi="hi-IN"/>
        </w:rPr>
        <w:t xml:space="preserve"> вересня</w:t>
      </w:r>
      <w:r w:rsidR="00045A6E" w:rsidRPr="00F76E5E">
        <w:rPr>
          <w:rFonts w:ascii="Times New Roman" w:eastAsia="Arial Unicode MS" w:hAnsi="Times New Roman"/>
          <w:kern w:val="1"/>
          <w:sz w:val="28"/>
          <w:szCs w:val="28"/>
          <w:lang w:eastAsia="zh-CN" w:bidi="hi-IN"/>
        </w:rPr>
        <w:t xml:space="preserve"> 2018 року</w:t>
      </w:r>
    </w:p>
    <w:p w:rsidR="00045A6E" w:rsidRPr="00D16BA6" w:rsidRDefault="00045A6E" w:rsidP="00045A6E">
      <w:pPr>
        <w:spacing w:after="0" w:line="240" w:lineRule="auto"/>
        <w:ind w:left="5387"/>
        <w:rPr>
          <w:rFonts w:ascii="Times New Roman" w:eastAsia="Arial Unicode MS" w:hAnsi="Times New Roman"/>
          <w:kern w:val="1"/>
          <w:sz w:val="28"/>
          <w:szCs w:val="28"/>
          <w:lang w:val="ru-RU" w:eastAsia="zh-CN" w:bidi="hi-IN"/>
        </w:rPr>
      </w:pPr>
      <w:r w:rsidRPr="00F76E5E">
        <w:rPr>
          <w:rFonts w:ascii="Times New Roman" w:eastAsia="Arial Unicode MS" w:hAnsi="Times New Roman"/>
          <w:kern w:val="1"/>
          <w:sz w:val="28"/>
          <w:szCs w:val="28"/>
          <w:lang w:eastAsia="zh-CN" w:bidi="hi-IN"/>
        </w:rPr>
        <w:t xml:space="preserve"> № </w:t>
      </w:r>
      <w:r w:rsidR="002466DC" w:rsidRPr="00376213">
        <w:rPr>
          <w:rFonts w:ascii="Times New Roman" w:eastAsia="Arial Unicode MS" w:hAnsi="Times New Roman"/>
          <w:kern w:val="1"/>
          <w:sz w:val="28"/>
          <w:szCs w:val="28"/>
          <w:u w:val="single"/>
          <w:lang w:eastAsia="zh-CN" w:bidi="hi-IN"/>
        </w:rPr>
        <w:t>34/</w:t>
      </w:r>
      <w:r w:rsidR="002466DC" w:rsidRPr="00376213">
        <w:rPr>
          <w:rFonts w:ascii="Times New Roman" w:eastAsia="Arial Unicode MS" w:hAnsi="Times New Roman"/>
          <w:kern w:val="1"/>
          <w:sz w:val="28"/>
          <w:szCs w:val="28"/>
          <w:u w:val="single"/>
          <w:lang w:val="en-US" w:eastAsia="zh-CN" w:bidi="hi-IN"/>
        </w:rPr>
        <w:t>VII</w:t>
      </w:r>
      <w:r w:rsidR="00376213" w:rsidRPr="00376213">
        <w:rPr>
          <w:rFonts w:ascii="Times New Roman" w:eastAsia="Arial Unicode MS" w:hAnsi="Times New Roman"/>
          <w:kern w:val="1"/>
          <w:sz w:val="28"/>
          <w:szCs w:val="28"/>
          <w:u w:val="single"/>
          <w:lang w:eastAsia="zh-CN" w:bidi="hi-IN"/>
        </w:rPr>
        <w:t xml:space="preserve"> </w:t>
      </w:r>
      <w:r w:rsidR="00376213" w:rsidRPr="00376213">
        <w:rPr>
          <w:rFonts w:ascii="Times New Roman" w:eastAsia="Arial Unicode MS" w:hAnsi="Times New Roman"/>
          <w:kern w:val="1"/>
          <w:sz w:val="28"/>
          <w:szCs w:val="28"/>
          <w:u w:val="single"/>
          <w:lang w:val="ru-RU" w:eastAsia="zh-CN" w:bidi="hi-IN"/>
        </w:rPr>
        <w:t>– 3</w:t>
      </w:r>
      <w:r w:rsidR="00376213">
        <w:rPr>
          <w:rFonts w:ascii="Times New Roman" w:eastAsia="Arial Unicode MS" w:hAnsi="Times New Roman"/>
          <w:kern w:val="1"/>
          <w:sz w:val="28"/>
          <w:szCs w:val="28"/>
          <w:lang w:val="ru-RU" w:eastAsia="zh-CN" w:bidi="hi-IN"/>
        </w:rPr>
        <w:t xml:space="preserve"> </w:t>
      </w:r>
    </w:p>
    <w:p w:rsidR="00045A6E" w:rsidRPr="00F76E5E" w:rsidRDefault="00045A6E" w:rsidP="00045A6E">
      <w:pPr>
        <w:spacing w:after="0" w:line="240" w:lineRule="auto"/>
        <w:ind w:left="5387"/>
        <w:rPr>
          <w:rFonts w:ascii="Times New Roman" w:eastAsia="Arial Unicode MS" w:hAnsi="Times New Roman"/>
          <w:kern w:val="1"/>
          <w:sz w:val="28"/>
          <w:szCs w:val="28"/>
          <w:lang w:eastAsia="zh-CN" w:bidi="hi-IN"/>
        </w:rPr>
      </w:pPr>
    </w:p>
    <w:p w:rsidR="00045A6E" w:rsidRPr="00F76E5E" w:rsidRDefault="00045A6E" w:rsidP="00045A6E">
      <w:pPr>
        <w:spacing w:after="0" w:line="240" w:lineRule="auto"/>
        <w:ind w:left="5387"/>
        <w:rPr>
          <w:rFonts w:ascii="Times New Roman" w:eastAsia="Arial Unicode MS" w:hAnsi="Times New Roman"/>
          <w:kern w:val="1"/>
          <w:sz w:val="28"/>
          <w:szCs w:val="28"/>
          <w:lang w:eastAsia="zh-CN" w:bidi="hi-IN"/>
        </w:rPr>
      </w:pPr>
    </w:p>
    <w:p w:rsidR="00045A6E" w:rsidRPr="00F76E5E" w:rsidRDefault="00045A6E" w:rsidP="00045A6E">
      <w:pPr>
        <w:jc w:val="center"/>
        <w:rPr>
          <w:rFonts w:ascii="Times New Roman" w:hAnsi="Times New Roman"/>
          <w:b/>
          <w:i/>
          <w:sz w:val="28"/>
          <w:szCs w:val="28"/>
        </w:rPr>
      </w:pPr>
    </w:p>
    <w:p w:rsidR="00045A6E" w:rsidRPr="00F76E5E" w:rsidRDefault="00045A6E" w:rsidP="00045A6E">
      <w:pPr>
        <w:jc w:val="center"/>
        <w:rPr>
          <w:rFonts w:ascii="Times New Roman" w:hAnsi="Times New Roman"/>
          <w:b/>
          <w:i/>
          <w:sz w:val="28"/>
          <w:szCs w:val="28"/>
        </w:rPr>
      </w:pPr>
    </w:p>
    <w:p w:rsidR="00045A6E" w:rsidRPr="00F76E5E" w:rsidRDefault="00045A6E" w:rsidP="00045A6E">
      <w:pPr>
        <w:jc w:val="center"/>
        <w:rPr>
          <w:rFonts w:ascii="Times New Roman" w:hAnsi="Times New Roman"/>
          <w:b/>
          <w:i/>
          <w:sz w:val="28"/>
          <w:szCs w:val="28"/>
        </w:rPr>
      </w:pPr>
    </w:p>
    <w:p w:rsidR="00045A6E" w:rsidRPr="00F76E5E" w:rsidRDefault="00045A6E" w:rsidP="00045A6E">
      <w:pPr>
        <w:jc w:val="center"/>
        <w:rPr>
          <w:rFonts w:ascii="Times New Roman" w:hAnsi="Times New Roman"/>
          <w:b/>
          <w:i/>
          <w:sz w:val="28"/>
          <w:szCs w:val="28"/>
        </w:rPr>
      </w:pPr>
    </w:p>
    <w:p w:rsidR="00045A6E" w:rsidRPr="00F76E5E" w:rsidRDefault="00045A6E" w:rsidP="00045A6E">
      <w:pPr>
        <w:jc w:val="center"/>
        <w:rPr>
          <w:rFonts w:ascii="Times New Roman" w:hAnsi="Times New Roman"/>
          <w:b/>
          <w:i/>
          <w:sz w:val="28"/>
          <w:szCs w:val="28"/>
        </w:rPr>
      </w:pPr>
    </w:p>
    <w:p w:rsidR="00045A6E" w:rsidRPr="00F76E5E" w:rsidRDefault="00045A6E" w:rsidP="00045A6E">
      <w:pPr>
        <w:jc w:val="center"/>
        <w:rPr>
          <w:rFonts w:ascii="Times New Roman" w:hAnsi="Times New Roman"/>
          <w:b/>
          <w:i/>
          <w:sz w:val="28"/>
          <w:szCs w:val="28"/>
        </w:rPr>
      </w:pPr>
    </w:p>
    <w:p w:rsidR="00045A6E" w:rsidRPr="00F76E5E" w:rsidRDefault="00045A6E" w:rsidP="00045A6E">
      <w:pPr>
        <w:rPr>
          <w:rFonts w:ascii="Times New Roman" w:hAnsi="Times New Roman"/>
          <w:sz w:val="28"/>
          <w:szCs w:val="28"/>
        </w:rPr>
      </w:pPr>
      <w:r w:rsidRPr="00F76E5E">
        <w:rPr>
          <w:rFonts w:ascii="Times New Roman" w:hAnsi="Times New Roman"/>
          <w:sz w:val="28"/>
          <w:szCs w:val="28"/>
        </w:rPr>
        <w:t> </w:t>
      </w:r>
    </w:p>
    <w:p w:rsidR="00045A6E" w:rsidRPr="00F76E5E" w:rsidRDefault="00045A6E" w:rsidP="00045A6E">
      <w:pPr>
        <w:spacing w:after="0" w:line="240" w:lineRule="auto"/>
        <w:jc w:val="center"/>
        <w:rPr>
          <w:rFonts w:ascii="Times New Roman" w:hAnsi="Times New Roman"/>
          <w:sz w:val="36"/>
          <w:szCs w:val="28"/>
        </w:rPr>
      </w:pPr>
      <w:r w:rsidRPr="00F76E5E">
        <w:rPr>
          <w:rFonts w:ascii="Times New Roman" w:hAnsi="Times New Roman"/>
          <w:sz w:val="36"/>
          <w:szCs w:val="28"/>
        </w:rPr>
        <w:t>Програма забезпечення діяльності</w:t>
      </w:r>
    </w:p>
    <w:p w:rsidR="00045A6E" w:rsidRPr="00F76E5E" w:rsidRDefault="00045A6E" w:rsidP="00045A6E">
      <w:pPr>
        <w:spacing w:after="0" w:line="240" w:lineRule="auto"/>
        <w:jc w:val="center"/>
        <w:rPr>
          <w:rFonts w:ascii="Times New Roman" w:hAnsi="Times New Roman"/>
          <w:sz w:val="36"/>
          <w:szCs w:val="28"/>
        </w:rPr>
      </w:pPr>
      <w:r w:rsidRPr="00F76E5E">
        <w:rPr>
          <w:rFonts w:ascii="Times New Roman" w:hAnsi="Times New Roman"/>
          <w:sz w:val="36"/>
          <w:szCs w:val="28"/>
        </w:rPr>
        <w:t xml:space="preserve">Комунального підприємства </w:t>
      </w:r>
    </w:p>
    <w:p w:rsidR="00045A6E" w:rsidRPr="00F76E5E" w:rsidRDefault="00045A6E" w:rsidP="00045A6E">
      <w:pPr>
        <w:spacing w:after="0" w:line="240" w:lineRule="auto"/>
        <w:jc w:val="center"/>
        <w:rPr>
          <w:rFonts w:ascii="Times New Roman" w:hAnsi="Times New Roman"/>
          <w:sz w:val="36"/>
          <w:szCs w:val="28"/>
        </w:rPr>
      </w:pPr>
      <w:r w:rsidRPr="00F76E5E">
        <w:rPr>
          <w:rFonts w:ascii="Times New Roman" w:hAnsi="Times New Roman"/>
          <w:sz w:val="36"/>
          <w:szCs w:val="28"/>
        </w:rPr>
        <w:t xml:space="preserve">«Міський Палац культури імені В’ячеслава Радченка» </w:t>
      </w:r>
    </w:p>
    <w:p w:rsidR="00045A6E" w:rsidRPr="00F76E5E" w:rsidRDefault="00045A6E" w:rsidP="00045A6E">
      <w:pPr>
        <w:spacing w:after="0" w:line="240" w:lineRule="auto"/>
        <w:jc w:val="center"/>
        <w:rPr>
          <w:rFonts w:ascii="Times New Roman" w:hAnsi="Times New Roman"/>
          <w:sz w:val="36"/>
          <w:szCs w:val="28"/>
        </w:rPr>
      </w:pPr>
      <w:r w:rsidRPr="00F76E5E">
        <w:rPr>
          <w:rFonts w:ascii="Times New Roman" w:hAnsi="Times New Roman"/>
          <w:sz w:val="36"/>
          <w:szCs w:val="28"/>
        </w:rPr>
        <w:t xml:space="preserve">Чернігівської міської ради </w:t>
      </w:r>
    </w:p>
    <w:p w:rsidR="00045A6E" w:rsidRPr="00F76E5E" w:rsidRDefault="00045A6E" w:rsidP="00045A6E">
      <w:pPr>
        <w:spacing w:after="0" w:line="240" w:lineRule="auto"/>
        <w:jc w:val="center"/>
        <w:rPr>
          <w:rFonts w:ascii="Times New Roman" w:hAnsi="Times New Roman"/>
          <w:sz w:val="36"/>
          <w:szCs w:val="28"/>
        </w:rPr>
      </w:pPr>
      <w:r w:rsidRPr="00F76E5E">
        <w:rPr>
          <w:rFonts w:ascii="Times New Roman" w:hAnsi="Times New Roman"/>
          <w:sz w:val="36"/>
          <w:szCs w:val="28"/>
        </w:rPr>
        <w:t>на 2019–2021 роки</w:t>
      </w:r>
    </w:p>
    <w:p w:rsidR="00045A6E" w:rsidRPr="00F76E5E" w:rsidRDefault="00045A6E" w:rsidP="00045A6E">
      <w:pPr>
        <w:spacing w:after="0" w:line="240" w:lineRule="auto"/>
        <w:jc w:val="center"/>
        <w:rPr>
          <w:rFonts w:ascii="Times New Roman" w:hAnsi="Times New Roman"/>
          <w:sz w:val="28"/>
          <w:szCs w:val="28"/>
        </w:rPr>
      </w:pPr>
    </w:p>
    <w:p w:rsidR="00045A6E" w:rsidRPr="00F76E5E" w:rsidRDefault="00045A6E" w:rsidP="00045A6E">
      <w:pPr>
        <w:spacing w:after="0" w:line="240" w:lineRule="auto"/>
        <w:jc w:val="center"/>
        <w:rPr>
          <w:rFonts w:ascii="Times New Roman" w:hAnsi="Times New Roman"/>
          <w:sz w:val="28"/>
          <w:szCs w:val="28"/>
        </w:rPr>
      </w:pPr>
    </w:p>
    <w:p w:rsidR="00045A6E" w:rsidRPr="00F76E5E" w:rsidRDefault="00045A6E" w:rsidP="00045A6E">
      <w:pPr>
        <w:spacing w:after="0" w:line="240" w:lineRule="auto"/>
        <w:jc w:val="center"/>
        <w:rPr>
          <w:rFonts w:ascii="Times New Roman" w:hAnsi="Times New Roman"/>
          <w:sz w:val="28"/>
          <w:szCs w:val="28"/>
        </w:rPr>
      </w:pPr>
    </w:p>
    <w:p w:rsidR="00045A6E" w:rsidRPr="00F76E5E" w:rsidRDefault="00045A6E" w:rsidP="00045A6E">
      <w:pPr>
        <w:spacing w:after="0" w:line="240" w:lineRule="auto"/>
        <w:jc w:val="center"/>
        <w:rPr>
          <w:rFonts w:ascii="Times New Roman" w:hAnsi="Times New Roman"/>
          <w:sz w:val="28"/>
          <w:szCs w:val="28"/>
        </w:rPr>
      </w:pPr>
    </w:p>
    <w:p w:rsidR="00045A6E" w:rsidRPr="00F76E5E" w:rsidRDefault="00045A6E" w:rsidP="00045A6E">
      <w:pPr>
        <w:spacing w:after="0" w:line="240" w:lineRule="auto"/>
        <w:jc w:val="center"/>
        <w:rPr>
          <w:rFonts w:ascii="Times New Roman" w:hAnsi="Times New Roman"/>
          <w:sz w:val="28"/>
          <w:szCs w:val="28"/>
        </w:rPr>
      </w:pPr>
    </w:p>
    <w:p w:rsidR="00045A6E" w:rsidRPr="00F76E5E" w:rsidRDefault="00045A6E" w:rsidP="00045A6E">
      <w:pPr>
        <w:spacing w:after="0" w:line="240" w:lineRule="auto"/>
        <w:jc w:val="center"/>
        <w:rPr>
          <w:rFonts w:ascii="Times New Roman" w:hAnsi="Times New Roman"/>
          <w:sz w:val="28"/>
          <w:szCs w:val="28"/>
        </w:rPr>
      </w:pPr>
    </w:p>
    <w:p w:rsidR="00045A6E" w:rsidRPr="00F76E5E" w:rsidRDefault="00045A6E" w:rsidP="00045A6E">
      <w:pPr>
        <w:spacing w:after="0" w:line="240" w:lineRule="auto"/>
        <w:jc w:val="center"/>
        <w:rPr>
          <w:rFonts w:ascii="Times New Roman" w:hAnsi="Times New Roman"/>
          <w:sz w:val="28"/>
          <w:szCs w:val="28"/>
        </w:rPr>
      </w:pPr>
    </w:p>
    <w:p w:rsidR="00045A6E" w:rsidRPr="00F76E5E" w:rsidRDefault="00045A6E" w:rsidP="00045A6E">
      <w:pPr>
        <w:spacing w:after="0" w:line="240" w:lineRule="auto"/>
        <w:jc w:val="center"/>
        <w:rPr>
          <w:rFonts w:ascii="Times New Roman" w:hAnsi="Times New Roman"/>
          <w:sz w:val="28"/>
          <w:szCs w:val="28"/>
        </w:rPr>
      </w:pPr>
    </w:p>
    <w:p w:rsidR="00045A6E" w:rsidRPr="00F76E5E" w:rsidRDefault="00045A6E" w:rsidP="00045A6E">
      <w:pPr>
        <w:spacing w:after="0" w:line="240" w:lineRule="auto"/>
        <w:jc w:val="center"/>
        <w:rPr>
          <w:rFonts w:ascii="Times New Roman" w:hAnsi="Times New Roman"/>
          <w:sz w:val="28"/>
          <w:szCs w:val="28"/>
        </w:rPr>
      </w:pPr>
    </w:p>
    <w:p w:rsidR="00045A6E" w:rsidRPr="00F76E5E" w:rsidRDefault="00045A6E" w:rsidP="00045A6E">
      <w:pPr>
        <w:spacing w:after="0" w:line="240" w:lineRule="auto"/>
        <w:rPr>
          <w:rFonts w:ascii="Times New Roman" w:hAnsi="Times New Roman"/>
          <w:sz w:val="28"/>
          <w:szCs w:val="28"/>
        </w:rPr>
      </w:pPr>
    </w:p>
    <w:p w:rsidR="00045A6E" w:rsidRPr="00F76E5E" w:rsidRDefault="00045A6E" w:rsidP="00045A6E">
      <w:pPr>
        <w:spacing w:after="0" w:line="240" w:lineRule="auto"/>
        <w:rPr>
          <w:rFonts w:ascii="Times New Roman" w:hAnsi="Times New Roman"/>
          <w:sz w:val="28"/>
          <w:szCs w:val="28"/>
        </w:rPr>
      </w:pPr>
    </w:p>
    <w:p w:rsidR="00045A6E" w:rsidRPr="00F76E5E" w:rsidRDefault="00045A6E" w:rsidP="00045A6E">
      <w:pPr>
        <w:spacing w:after="0" w:line="240" w:lineRule="auto"/>
        <w:rPr>
          <w:rFonts w:ascii="Times New Roman" w:hAnsi="Times New Roman"/>
          <w:sz w:val="28"/>
          <w:szCs w:val="28"/>
        </w:rPr>
      </w:pPr>
    </w:p>
    <w:p w:rsidR="00045A6E" w:rsidRPr="00F76E5E" w:rsidRDefault="00045A6E" w:rsidP="00045A6E">
      <w:pPr>
        <w:spacing w:after="0" w:line="240" w:lineRule="auto"/>
        <w:rPr>
          <w:rFonts w:ascii="Times New Roman" w:hAnsi="Times New Roman"/>
          <w:sz w:val="28"/>
          <w:szCs w:val="28"/>
        </w:rPr>
      </w:pPr>
    </w:p>
    <w:p w:rsidR="00045A6E" w:rsidRPr="00F76E5E" w:rsidRDefault="00045A6E" w:rsidP="00045A6E">
      <w:pPr>
        <w:spacing w:after="0" w:line="240" w:lineRule="auto"/>
        <w:rPr>
          <w:rFonts w:ascii="Times New Roman" w:hAnsi="Times New Roman"/>
          <w:sz w:val="28"/>
          <w:szCs w:val="28"/>
        </w:rPr>
      </w:pPr>
    </w:p>
    <w:p w:rsidR="00045A6E" w:rsidRPr="00F76E5E" w:rsidRDefault="00045A6E" w:rsidP="00045A6E">
      <w:pPr>
        <w:spacing w:after="0" w:line="240" w:lineRule="auto"/>
        <w:rPr>
          <w:rFonts w:ascii="Times New Roman" w:hAnsi="Times New Roman"/>
          <w:sz w:val="28"/>
          <w:szCs w:val="28"/>
        </w:rPr>
      </w:pPr>
    </w:p>
    <w:p w:rsidR="00045A6E" w:rsidRPr="00F76E5E" w:rsidRDefault="00045A6E" w:rsidP="00045A6E">
      <w:pPr>
        <w:spacing w:after="0" w:line="240" w:lineRule="auto"/>
        <w:rPr>
          <w:rFonts w:ascii="Times New Roman" w:hAnsi="Times New Roman"/>
          <w:sz w:val="28"/>
          <w:szCs w:val="28"/>
        </w:rPr>
      </w:pPr>
    </w:p>
    <w:p w:rsidR="00045A6E" w:rsidRPr="00F76E5E" w:rsidRDefault="00045A6E" w:rsidP="00045A6E">
      <w:pPr>
        <w:spacing w:after="0" w:line="240" w:lineRule="auto"/>
        <w:rPr>
          <w:rFonts w:ascii="Times New Roman" w:hAnsi="Times New Roman"/>
          <w:sz w:val="28"/>
          <w:szCs w:val="28"/>
        </w:rPr>
      </w:pPr>
    </w:p>
    <w:p w:rsidR="00045A6E" w:rsidRPr="00F76E5E" w:rsidRDefault="00045A6E" w:rsidP="00045A6E">
      <w:pPr>
        <w:spacing w:after="0" w:line="240" w:lineRule="auto"/>
        <w:rPr>
          <w:rFonts w:ascii="Times New Roman" w:hAnsi="Times New Roman"/>
          <w:sz w:val="28"/>
          <w:szCs w:val="28"/>
        </w:rPr>
      </w:pPr>
    </w:p>
    <w:p w:rsidR="00045A6E" w:rsidRPr="00F76E5E" w:rsidRDefault="00045A6E" w:rsidP="00045A6E">
      <w:pPr>
        <w:spacing w:after="0" w:line="240" w:lineRule="auto"/>
        <w:rPr>
          <w:rFonts w:ascii="Times New Roman" w:hAnsi="Times New Roman"/>
          <w:sz w:val="28"/>
          <w:szCs w:val="28"/>
        </w:rPr>
      </w:pPr>
    </w:p>
    <w:p w:rsidR="00045A6E" w:rsidRPr="00F76E5E" w:rsidRDefault="00045A6E" w:rsidP="00045A6E">
      <w:pPr>
        <w:spacing w:after="0" w:line="240" w:lineRule="auto"/>
        <w:jc w:val="center"/>
        <w:rPr>
          <w:rFonts w:ascii="Times New Roman" w:hAnsi="Times New Roman"/>
          <w:sz w:val="28"/>
          <w:szCs w:val="28"/>
        </w:rPr>
      </w:pPr>
      <w:r w:rsidRPr="00F76E5E">
        <w:rPr>
          <w:rFonts w:ascii="Times New Roman" w:hAnsi="Times New Roman"/>
          <w:sz w:val="28"/>
          <w:szCs w:val="28"/>
        </w:rPr>
        <w:t>Чернігів 2018</w:t>
      </w:r>
    </w:p>
    <w:p w:rsidR="00045A6E" w:rsidRPr="00F76E5E" w:rsidRDefault="00045A6E" w:rsidP="00045A6E">
      <w:pPr>
        <w:rPr>
          <w:rFonts w:ascii="Times New Roman" w:hAnsi="Times New Roman"/>
          <w:sz w:val="28"/>
          <w:szCs w:val="28"/>
        </w:rPr>
      </w:pPr>
    </w:p>
    <w:p w:rsidR="00045A6E" w:rsidRPr="00F76E5E" w:rsidRDefault="00045A6E" w:rsidP="00045A6E">
      <w:pPr>
        <w:jc w:val="center"/>
        <w:rPr>
          <w:rFonts w:ascii="Times New Roman" w:hAnsi="Times New Roman"/>
          <w:sz w:val="28"/>
          <w:szCs w:val="28"/>
        </w:rPr>
      </w:pPr>
      <w:r w:rsidRPr="00F76E5E">
        <w:rPr>
          <w:rFonts w:ascii="Times New Roman" w:hAnsi="Times New Roman"/>
          <w:b/>
          <w:sz w:val="28"/>
          <w:szCs w:val="28"/>
        </w:rPr>
        <w:br w:type="page"/>
      </w:r>
      <w:r w:rsidRPr="00F76E5E">
        <w:rPr>
          <w:rFonts w:ascii="Times New Roman" w:hAnsi="Times New Roman"/>
          <w:sz w:val="28"/>
          <w:szCs w:val="28"/>
        </w:rPr>
        <w:lastRenderedPageBreak/>
        <w:t>ЗМІСТ</w:t>
      </w:r>
    </w:p>
    <w:p w:rsidR="00045A6E" w:rsidRPr="00F76E5E" w:rsidRDefault="00045A6E" w:rsidP="00045A6E">
      <w:pPr>
        <w:spacing w:before="120"/>
        <w:rPr>
          <w:rFonts w:ascii="Times New Roman" w:hAnsi="Times New Roman"/>
          <w:sz w:val="28"/>
          <w:szCs w:val="28"/>
        </w:rPr>
      </w:pP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r>
      <w:r w:rsidRPr="00F76E5E">
        <w:rPr>
          <w:rFonts w:ascii="Times New Roman" w:hAnsi="Times New Roman"/>
          <w:sz w:val="28"/>
          <w:szCs w:val="28"/>
        </w:rPr>
        <w:tab/>
      </w:r>
      <w:proofErr w:type="spellStart"/>
      <w:r w:rsidRPr="00F76E5E">
        <w:rPr>
          <w:rFonts w:ascii="Times New Roman" w:hAnsi="Times New Roman"/>
          <w:sz w:val="28"/>
          <w:szCs w:val="28"/>
        </w:rPr>
        <w:t>стор</w:t>
      </w:r>
      <w:proofErr w:type="spellEnd"/>
      <w:r w:rsidRPr="00F76E5E">
        <w:rPr>
          <w:rFonts w:ascii="Times New Roman" w:hAnsi="Times New Roman"/>
          <w:sz w:val="28"/>
          <w:szCs w:val="28"/>
        </w:rPr>
        <w:t>.</w:t>
      </w:r>
    </w:p>
    <w:tbl>
      <w:tblPr>
        <w:tblW w:w="0" w:type="auto"/>
        <w:tblInd w:w="108" w:type="dxa"/>
        <w:tblLayout w:type="fixed"/>
        <w:tblLook w:val="0000" w:firstRow="0" w:lastRow="0" w:firstColumn="0" w:lastColumn="0" w:noHBand="0" w:noVBand="0"/>
      </w:tblPr>
      <w:tblGrid>
        <w:gridCol w:w="8290"/>
        <w:gridCol w:w="888"/>
      </w:tblGrid>
      <w:tr w:rsidR="00045A6E" w:rsidRPr="00F76E5E" w:rsidTr="00047DB1">
        <w:tc>
          <w:tcPr>
            <w:tcW w:w="8290" w:type="dxa"/>
            <w:shd w:val="clear" w:color="auto" w:fill="auto"/>
            <w:vAlign w:val="center"/>
          </w:tcPr>
          <w:p w:rsidR="00045A6E" w:rsidRPr="00F76E5E" w:rsidRDefault="00045A6E" w:rsidP="00045A6E">
            <w:pPr>
              <w:widowControl w:val="0"/>
              <w:numPr>
                <w:ilvl w:val="0"/>
                <w:numId w:val="3"/>
              </w:numPr>
              <w:tabs>
                <w:tab w:val="left" w:pos="252"/>
                <w:tab w:val="left" w:pos="8820"/>
              </w:tabs>
              <w:suppressAutoHyphens/>
              <w:spacing w:before="120" w:after="0" w:line="240" w:lineRule="auto"/>
              <w:ind w:left="252"/>
              <w:rPr>
                <w:rFonts w:ascii="Times New Roman" w:hAnsi="Times New Roman"/>
                <w:sz w:val="28"/>
                <w:szCs w:val="28"/>
              </w:rPr>
            </w:pPr>
            <w:r w:rsidRPr="00F76E5E">
              <w:rPr>
                <w:rFonts w:ascii="Times New Roman" w:hAnsi="Times New Roman"/>
                <w:sz w:val="28"/>
                <w:szCs w:val="28"/>
              </w:rPr>
              <w:t>Паспорт Програми</w:t>
            </w:r>
          </w:p>
        </w:tc>
        <w:tc>
          <w:tcPr>
            <w:tcW w:w="888" w:type="dxa"/>
            <w:shd w:val="clear" w:color="auto" w:fill="auto"/>
            <w:vAlign w:val="center"/>
          </w:tcPr>
          <w:p w:rsidR="00045A6E" w:rsidRPr="00F76E5E" w:rsidRDefault="00045A6E" w:rsidP="00047DB1">
            <w:pPr>
              <w:tabs>
                <w:tab w:val="left" w:pos="8820"/>
              </w:tabs>
              <w:spacing w:after="0" w:line="240" w:lineRule="auto"/>
              <w:ind w:left="357"/>
              <w:rPr>
                <w:rFonts w:ascii="Times New Roman" w:hAnsi="Times New Roman"/>
                <w:sz w:val="28"/>
                <w:szCs w:val="28"/>
              </w:rPr>
            </w:pPr>
            <w:r w:rsidRPr="00F76E5E">
              <w:rPr>
                <w:rFonts w:ascii="Times New Roman" w:hAnsi="Times New Roman"/>
                <w:sz w:val="28"/>
                <w:szCs w:val="28"/>
              </w:rPr>
              <w:t>3</w:t>
            </w:r>
          </w:p>
        </w:tc>
      </w:tr>
      <w:tr w:rsidR="00045A6E" w:rsidRPr="00F76E5E" w:rsidTr="00047DB1">
        <w:tc>
          <w:tcPr>
            <w:tcW w:w="8290" w:type="dxa"/>
            <w:shd w:val="clear" w:color="auto" w:fill="auto"/>
            <w:vAlign w:val="center"/>
          </w:tcPr>
          <w:p w:rsidR="00045A6E" w:rsidRPr="00F76E5E" w:rsidRDefault="00045A6E" w:rsidP="00045A6E">
            <w:pPr>
              <w:widowControl w:val="0"/>
              <w:numPr>
                <w:ilvl w:val="0"/>
                <w:numId w:val="3"/>
              </w:numPr>
              <w:tabs>
                <w:tab w:val="left" w:pos="252"/>
              </w:tabs>
              <w:suppressAutoHyphens/>
              <w:spacing w:before="120" w:after="0" w:line="240" w:lineRule="auto"/>
              <w:ind w:left="252"/>
              <w:rPr>
                <w:rFonts w:ascii="Times New Roman" w:hAnsi="Times New Roman"/>
                <w:sz w:val="28"/>
                <w:szCs w:val="28"/>
              </w:rPr>
            </w:pPr>
            <w:r w:rsidRPr="00F76E5E">
              <w:rPr>
                <w:rFonts w:ascii="Times New Roman" w:hAnsi="Times New Roman"/>
                <w:sz w:val="28"/>
                <w:szCs w:val="28"/>
              </w:rPr>
              <w:t>Визначення проблеми, на розв’язання якої спрямована Програма</w:t>
            </w:r>
          </w:p>
        </w:tc>
        <w:tc>
          <w:tcPr>
            <w:tcW w:w="888" w:type="dxa"/>
            <w:shd w:val="clear" w:color="auto" w:fill="auto"/>
            <w:vAlign w:val="center"/>
          </w:tcPr>
          <w:p w:rsidR="00045A6E" w:rsidRPr="00F76E5E" w:rsidRDefault="00045A6E" w:rsidP="00047DB1">
            <w:pPr>
              <w:spacing w:after="0" w:line="240" w:lineRule="auto"/>
              <w:ind w:left="357"/>
              <w:rPr>
                <w:rFonts w:ascii="Times New Roman" w:hAnsi="Times New Roman"/>
                <w:sz w:val="28"/>
                <w:szCs w:val="28"/>
              </w:rPr>
            </w:pPr>
            <w:r w:rsidRPr="00F76E5E">
              <w:rPr>
                <w:rFonts w:ascii="Times New Roman" w:hAnsi="Times New Roman"/>
                <w:sz w:val="28"/>
                <w:szCs w:val="28"/>
              </w:rPr>
              <w:t>4</w:t>
            </w:r>
          </w:p>
        </w:tc>
      </w:tr>
      <w:tr w:rsidR="00045A6E" w:rsidRPr="00F76E5E" w:rsidTr="00047DB1">
        <w:tc>
          <w:tcPr>
            <w:tcW w:w="8290" w:type="dxa"/>
            <w:shd w:val="clear" w:color="auto" w:fill="auto"/>
            <w:vAlign w:val="center"/>
          </w:tcPr>
          <w:p w:rsidR="00045A6E" w:rsidRPr="00F76E5E" w:rsidRDefault="00045A6E" w:rsidP="00045A6E">
            <w:pPr>
              <w:widowControl w:val="0"/>
              <w:numPr>
                <w:ilvl w:val="0"/>
                <w:numId w:val="3"/>
              </w:numPr>
              <w:tabs>
                <w:tab w:val="left" w:pos="252"/>
              </w:tabs>
              <w:suppressAutoHyphens/>
              <w:spacing w:before="120" w:after="0" w:line="240" w:lineRule="auto"/>
              <w:ind w:left="252"/>
              <w:rPr>
                <w:rFonts w:ascii="Times New Roman" w:hAnsi="Times New Roman"/>
                <w:sz w:val="28"/>
                <w:szCs w:val="28"/>
              </w:rPr>
            </w:pPr>
            <w:r w:rsidRPr="00F76E5E">
              <w:rPr>
                <w:rFonts w:ascii="Times New Roman" w:hAnsi="Times New Roman"/>
                <w:sz w:val="28"/>
                <w:szCs w:val="28"/>
              </w:rPr>
              <w:t>Мета та основні завдання Програми</w:t>
            </w:r>
          </w:p>
        </w:tc>
        <w:tc>
          <w:tcPr>
            <w:tcW w:w="888" w:type="dxa"/>
            <w:shd w:val="clear" w:color="auto" w:fill="auto"/>
            <w:vAlign w:val="center"/>
          </w:tcPr>
          <w:p w:rsidR="00045A6E" w:rsidRPr="00F76E5E" w:rsidRDefault="00045A6E" w:rsidP="00047DB1">
            <w:pPr>
              <w:spacing w:after="0" w:line="240" w:lineRule="auto"/>
              <w:ind w:left="357"/>
              <w:rPr>
                <w:rFonts w:ascii="Times New Roman" w:hAnsi="Times New Roman"/>
                <w:sz w:val="28"/>
                <w:szCs w:val="28"/>
              </w:rPr>
            </w:pPr>
            <w:r w:rsidRPr="00F76E5E">
              <w:rPr>
                <w:rFonts w:ascii="Times New Roman" w:hAnsi="Times New Roman"/>
                <w:sz w:val="28"/>
                <w:szCs w:val="28"/>
              </w:rPr>
              <w:t>6</w:t>
            </w:r>
          </w:p>
        </w:tc>
      </w:tr>
      <w:tr w:rsidR="00045A6E" w:rsidRPr="00F76E5E" w:rsidTr="00047DB1">
        <w:tc>
          <w:tcPr>
            <w:tcW w:w="8290" w:type="dxa"/>
            <w:shd w:val="clear" w:color="auto" w:fill="auto"/>
            <w:vAlign w:val="center"/>
          </w:tcPr>
          <w:p w:rsidR="00045A6E" w:rsidRPr="00F76E5E" w:rsidRDefault="00045A6E" w:rsidP="00045A6E">
            <w:pPr>
              <w:widowControl w:val="0"/>
              <w:numPr>
                <w:ilvl w:val="0"/>
                <w:numId w:val="3"/>
              </w:numPr>
              <w:tabs>
                <w:tab w:val="left" w:pos="252"/>
              </w:tabs>
              <w:suppressAutoHyphens/>
              <w:spacing w:before="120" w:after="0" w:line="240" w:lineRule="auto"/>
              <w:ind w:left="252"/>
              <w:rPr>
                <w:rFonts w:ascii="Times New Roman" w:hAnsi="Times New Roman"/>
                <w:sz w:val="28"/>
                <w:szCs w:val="28"/>
              </w:rPr>
            </w:pPr>
            <w:r w:rsidRPr="00F76E5E">
              <w:rPr>
                <w:rFonts w:ascii="Times New Roman" w:hAnsi="Times New Roman"/>
                <w:sz w:val="28"/>
                <w:szCs w:val="28"/>
              </w:rPr>
              <w:t>Обґрунтування шляхів і засобів розв’язання проблеми, обсягів та джерел фінансування</w:t>
            </w:r>
          </w:p>
        </w:tc>
        <w:tc>
          <w:tcPr>
            <w:tcW w:w="888" w:type="dxa"/>
            <w:shd w:val="clear" w:color="auto" w:fill="auto"/>
            <w:vAlign w:val="center"/>
          </w:tcPr>
          <w:p w:rsidR="00045A6E" w:rsidRPr="00F76E5E" w:rsidRDefault="00045A6E" w:rsidP="00047DB1">
            <w:pPr>
              <w:spacing w:after="0" w:line="240" w:lineRule="auto"/>
              <w:ind w:left="357"/>
              <w:rPr>
                <w:rFonts w:ascii="Times New Roman" w:hAnsi="Times New Roman"/>
                <w:sz w:val="28"/>
                <w:szCs w:val="28"/>
              </w:rPr>
            </w:pPr>
            <w:r w:rsidRPr="00F76E5E">
              <w:rPr>
                <w:rFonts w:ascii="Times New Roman" w:hAnsi="Times New Roman"/>
                <w:sz w:val="28"/>
                <w:szCs w:val="28"/>
              </w:rPr>
              <w:t>6</w:t>
            </w:r>
          </w:p>
        </w:tc>
      </w:tr>
      <w:tr w:rsidR="00045A6E" w:rsidRPr="00F76E5E" w:rsidTr="00047DB1">
        <w:tc>
          <w:tcPr>
            <w:tcW w:w="8290" w:type="dxa"/>
            <w:shd w:val="clear" w:color="auto" w:fill="auto"/>
            <w:vAlign w:val="center"/>
          </w:tcPr>
          <w:p w:rsidR="00045A6E" w:rsidRPr="00F76E5E" w:rsidRDefault="00045A6E" w:rsidP="00045A6E">
            <w:pPr>
              <w:widowControl w:val="0"/>
              <w:numPr>
                <w:ilvl w:val="0"/>
                <w:numId w:val="3"/>
              </w:numPr>
              <w:tabs>
                <w:tab w:val="left" w:pos="252"/>
              </w:tabs>
              <w:suppressAutoHyphens/>
              <w:spacing w:before="120" w:after="0" w:line="240" w:lineRule="auto"/>
              <w:ind w:left="252"/>
              <w:rPr>
                <w:rFonts w:ascii="Times New Roman" w:hAnsi="Times New Roman"/>
                <w:sz w:val="28"/>
                <w:szCs w:val="28"/>
              </w:rPr>
            </w:pPr>
            <w:r w:rsidRPr="00F76E5E">
              <w:rPr>
                <w:rStyle w:val="apple-converted-space"/>
                <w:rFonts w:ascii="Times New Roman" w:hAnsi="Times New Roman"/>
                <w:sz w:val="28"/>
                <w:szCs w:val="28"/>
              </w:rPr>
              <w:t xml:space="preserve">Основні </w:t>
            </w:r>
            <w:r w:rsidRPr="00F76E5E">
              <w:rPr>
                <w:rStyle w:val="spelle"/>
                <w:rFonts w:ascii="Times New Roman" w:hAnsi="Times New Roman"/>
                <w:sz w:val="28"/>
                <w:szCs w:val="28"/>
              </w:rPr>
              <w:t>завдання та напрямки реалізації Програми</w:t>
            </w:r>
          </w:p>
        </w:tc>
        <w:tc>
          <w:tcPr>
            <w:tcW w:w="888" w:type="dxa"/>
            <w:shd w:val="clear" w:color="auto" w:fill="auto"/>
            <w:vAlign w:val="center"/>
          </w:tcPr>
          <w:p w:rsidR="00045A6E" w:rsidRPr="00F76E5E" w:rsidRDefault="00045A6E" w:rsidP="00047DB1">
            <w:pPr>
              <w:spacing w:after="0" w:line="240" w:lineRule="auto"/>
              <w:ind w:left="357"/>
              <w:rPr>
                <w:rFonts w:ascii="Times New Roman" w:hAnsi="Times New Roman"/>
                <w:sz w:val="28"/>
                <w:szCs w:val="28"/>
              </w:rPr>
            </w:pPr>
            <w:r w:rsidRPr="00F76E5E">
              <w:rPr>
                <w:rStyle w:val="spelle"/>
              </w:rPr>
              <w:t>7</w:t>
            </w:r>
          </w:p>
        </w:tc>
      </w:tr>
      <w:tr w:rsidR="00045A6E" w:rsidRPr="00F76E5E" w:rsidTr="00047DB1">
        <w:tc>
          <w:tcPr>
            <w:tcW w:w="8290" w:type="dxa"/>
            <w:shd w:val="clear" w:color="auto" w:fill="auto"/>
            <w:vAlign w:val="center"/>
          </w:tcPr>
          <w:p w:rsidR="00045A6E" w:rsidRPr="00F76E5E" w:rsidRDefault="00045A6E" w:rsidP="00045A6E">
            <w:pPr>
              <w:widowControl w:val="0"/>
              <w:numPr>
                <w:ilvl w:val="0"/>
                <w:numId w:val="3"/>
              </w:numPr>
              <w:tabs>
                <w:tab w:val="left" w:pos="252"/>
              </w:tabs>
              <w:suppressAutoHyphens/>
              <w:spacing w:before="120" w:after="0" w:line="240" w:lineRule="auto"/>
              <w:ind w:left="252"/>
              <w:rPr>
                <w:rStyle w:val="apple-converted-space"/>
                <w:rFonts w:ascii="Times New Roman" w:hAnsi="Times New Roman"/>
                <w:sz w:val="28"/>
              </w:rPr>
            </w:pPr>
            <w:r w:rsidRPr="00F76E5E">
              <w:rPr>
                <w:rStyle w:val="apple-converted-space"/>
                <w:rFonts w:ascii="Times New Roman" w:hAnsi="Times New Roman"/>
                <w:sz w:val="28"/>
              </w:rPr>
              <w:t>Інформація про роботу підприємства на початок програми (2018 рік)</w:t>
            </w:r>
          </w:p>
        </w:tc>
        <w:tc>
          <w:tcPr>
            <w:tcW w:w="888" w:type="dxa"/>
            <w:shd w:val="clear" w:color="auto" w:fill="auto"/>
            <w:vAlign w:val="center"/>
          </w:tcPr>
          <w:p w:rsidR="00045A6E" w:rsidRPr="00F76E5E" w:rsidRDefault="00045A6E" w:rsidP="00047DB1">
            <w:pPr>
              <w:spacing w:after="0" w:line="240" w:lineRule="auto"/>
              <w:ind w:left="357"/>
              <w:rPr>
                <w:rStyle w:val="spelle"/>
                <w:rFonts w:ascii="Times New Roman" w:hAnsi="Times New Roman"/>
                <w:sz w:val="28"/>
                <w:szCs w:val="28"/>
              </w:rPr>
            </w:pPr>
            <w:r w:rsidRPr="00F76E5E">
              <w:rPr>
                <w:rStyle w:val="spelle"/>
                <w:rFonts w:ascii="Times New Roman" w:hAnsi="Times New Roman"/>
                <w:sz w:val="28"/>
                <w:szCs w:val="28"/>
              </w:rPr>
              <w:t>7</w:t>
            </w:r>
          </w:p>
        </w:tc>
      </w:tr>
      <w:tr w:rsidR="00045A6E" w:rsidRPr="00F76E5E" w:rsidTr="00047DB1">
        <w:tc>
          <w:tcPr>
            <w:tcW w:w="8290" w:type="dxa"/>
            <w:shd w:val="clear" w:color="auto" w:fill="auto"/>
            <w:vAlign w:val="center"/>
          </w:tcPr>
          <w:p w:rsidR="00045A6E" w:rsidRPr="00F76E5E" w:rsidRDefault="00045A6E" w:rsidP="00045A6E">
            <w:pPr>
              <w:widowControl w:val="0"/>
              <w:numPr>
                <w:ilvl w:val="0"/>
                <w:numId w:val="3"/>
              </w:numPr>
              <w:tabs>
                <w:tab w:val="left" w:pos="252"/>
              </w:tabs>
              <w:suppressAutoHyphens/>
              <w:spacing w:before="120" w:after="0" w:line="240" w:lineRule="auto"/>
              <w:ind w:left="252"/>
              <w:rPr>
                <w:rStyle w:val="apple-converted-space"/>
                <w:rFonts w:ascii="Times New Roman" w:hAnsi="Times New Roman"/>
                <w:sz w:val="28"/>
              </w:rPr>
            </w:pPr>
            <w:r w:rsidRPr="00F76E5E">
              <w:rPr>
                <w:rStyle w:val="apple-converted-space"/>
                <w:rFonts w:ascii="Times New Roman" w:hAnsi="Times New Roman"/>
                <w:sz w:val="28"/>
              </w:rPr>
              <w:t>Напрямки діяльності та заходи Програми</w:t>
            </w:r>
          </w:p>
        </w:tc>
        <w:tc>
          <w:tcPr>
            <w:tcW w:w="888" w:type="dxa"/>
            <w:shd w:val="clear" w:color="auto" w:fill="auto"/>
            <w:vAlign w:val="center"/>
          </w:tcPr>
          <w:p w:rsidR="00045A6E" w:rsidRPr="00F76E5E" w:rsidRDefault="00045A6E" w:rsidP="00047DB1">
            <w:pPr>
              <w:spacing w:after="0" w:line="240" w:lineRule="auto"/>
              <w:ind w:left="357"/>
              <w:rPr>
                <w:rFonts w:ascii="Times New Roman" w:hAnsi="Times New Roman"/>
                <w:sz w:val="28"/>
                <w:szCs w:val="28"/>
              </w:rPr>
            </w:pPr>
            <w:r w:rsidRPr="00F76E5E">
              <w:rPr>
                <w:rStyle w:val="spelle"/>
              </w:rPr>
              <w:t>8</w:t>
            </w:r>
          </w:p>
        </w:tc>
      </w:tr>
      <w:tr w:rsidR="00045A6E" w:rsidRPr="00F76E5E" w:rsidTr="00047DB1">
        <w:tc>
          <w:tcPr>
            <w:tcW w:w="8290" w:type="dxa"/>
            <w:shd w:val="clear" w:color="auto" w:fill="auto"/>
            <w:vAlign w:val="center"/>
          </w:tcPr>
          <w:p w:rsidR="00045A6E" w:rsidRPr="00F76E5E" w:rsidRDefault="00045A6E" w:rsidP="00045A6E">
            <w:pPr>
              <w:widowControl w:val="0"/>
              <w:numPr>
                <w:ilvl w:val="0"/>
                <w:numId w:val="3"/>
              </w:numPr>
              <w:tabs>
                <w:tab w:val="left" w:pos="252"/>
              </w:tabs>
              <w:suppressAutoHyphens/>
              <w:spacing w:before="120" w:after="0" w:line="240" w:lineRule="auto"/>
              <w:ind w:left="252"/>
              <w:rPr>
                <w:rStyle w:val="spelle"/>
                <w:rFonts w:ascii="Times New Roman" w:hAnsi="Times New Roman"/>
                <w:sz w:val="28"/>
                <w:szCs w:val="28"/>
              </w:rPr>
            </w:pPr>
            <w:r w:rsidRPr="00F76E5E">
              <w:rPr>
                <w:rFonts w:ascii="Times New Roman" w:hAnsi="Times New Roman"/>
                <w:sz w:val="28"/>
                <w:szCs w:val="28"/>
              </w:rPr>
              <w:t>Реалізація суспільно-значимих проектів</w:t>
            </w:r>
          </w:p>
        </w:tc>
        <w:tc>
          <w:tcPr>
            <w:tcW w:w="888" w:type="dxa"/>
            <w:shd w:val="clear" w:color="auto" w:fill="auto"/>
            <w:vAlign w:val="center"/>
          </w:tcPr>
          <w:p w:rsidR="00045A6E" w:rsidRPr="00F76E5E" w:rsidRDefault="00045A6E" w:rsidP="00047DB1">
            <w:pPr>
              <w:spacing w:after="0" w:line="240" w:lineRule="auto"/>
              <w:ind w:left="357"/>
              <w:rPr>
                <w:rStyle w:val="spelle"/>
                <w:rFonts w:ascii="Times New Roman" w:hAnsi="Times New Roman"/>
                <w:sz w:val="28"/>
                <w:szCs w:val="28"/>
              </w:rPr>
            </w:pPr>
            <w:r w:rsidRPr="00F76E5E">
              <w:rPr>
                <w:rStyle w:val="spelle"/>
                <w:rFonts w:ascii="Times New Roman" w:hAnsi="Times New Roman"/>
                <w:sz w:val="28"/>
                <w:szCs w:val="28"/>
              </w:rPr>
              <w:t>9</w:t>
            </w:r>
          </w:p>
        </w:tc>
      </w:tr>
      <w:tr w:rsidR="00045A6E" w:rsidRPr="00F76E5E" w:rsidTr="00047DB1">
        <w:tc>
          <w:tcPr>
            <w:tcW w:w="8290" w:type="dxa"/>
            <w:shd w:val="clear" w:color="auto" w:fill="auto"/>
            <w:vAlign w:val="center"/>
          </w:tcPr>
          <w:p w:rsidR="00045A6E" w:rsidRPr="00F76E5E" w:rsidRDefault="00045A6E" w:rsidP="00045A6E">
            <w:pPr>
              <w:widowControl w:val="0"/>
              <w:numPr>
                <w:ilvl w:val="0"/>
                <w:numId w:val="3"/>
              </w:numPr>
              <w:tabs>
                <w:tab w:val="left" w:pos="252"/>
              </w:tabs>
              <w:suppressAutoHyphens/>
              <w:spacing w:before="120" w:after="0" w:line="240" w:lineRule="auto"/>
              <w:ind w:left="252"/>
              <w:rPr>
                <w:rFonts w:ascii="Times New Roman" w:hAnsi="Times New Roman"/>
                <w:sz w:val="28"/>
                <w:szCs w:val="28"/>
              </w:rPr>
            </w:pPr>
            <w:r w:rsidRPr="00F76E5E">
              <w:rPr>
                <w:rStyle w:val="spelle"/>
                <w:rFonts w:ascii="Times New Roman" w:hAnsi="Times New Roman"/>
                <w:sz w:val="28"/>
                <w:szCs w:val="28"/>
              </w:rPr>
              <w:t xml:space="preserve">Координація </w:t>
            </w:r>
            <w:r w:rsidRPr="00F76E5E">
              <w:rPr>
                <w:rFonts w:ascii="Times New Roman" w:hAnsi="Times New Roman"/>
                <w:sz w:val="28"/>
                <w:szCs w:val="28"/>
              </w:rPr>
              <w:t xml:space="preserve">та </w:t>
            </w:r>
            <w:r w:rsidRPr="00F76E5E">
              <w:rPr>
                <w:rStyle w:val="grame"/>
                <w:rFonts w:ascii="Times New Roman" w:hAnsi="Times New Roman"/>
                <w:sz w:val="28"/>
                <w:szCs w:val="28"/>
              </w:rPr>
              <w:t xml:space="preserve">контроль за ходом </w:t>
            </w:r>
            <w:r w:rsidRPr="00F76E5E">
              <w:rPr>
                <w:rStyle w:val="spelle"/>
                <w:rFonts w:ascii="Times New Roman" w:hAnsi="Times New Roman"/>
                <w:sz w:val="28"/>
                <w:szCs w:val="28"/>
              </w:rPr>
              <w:t>виконання Програми</w:t>
            </w:r>
          </w:p>
        </w:tc>
        <w:tc>
          <w:tcPr>
            <w:tcW w:w="888" w:type="dxa"/>
            <w:shd w:val="clear" w:color="auto" w:fill="auto"/>
            <w:vAlign w:val="center"/>
          </w:tcPr>
          <w:p w:rsidR="00045A6E" w:rsidRPr="00F76E5E" w:rsidRDefault="00045A6E" w:rsidP="00047DB1">
            <w:pPr>
              <w:spacing w:after="0" w:line="240" w:lineRule="auto"/>
              <w:ind w:left="357"/>
              <w:rPr>
                <w:rFonts w:ascii="Times New Roman" w:hAnsi="Times New Roman"/>
                <w:sz w:val="28"/>
                <w:szCs w:val="28"/>
              </w:rPr>
            </w:pPr>
            <w:r w:rsidRPr="00F76E5E">
              <w:rPr>
                <w:rStyle w:val="spelle"/>
                <w:rFonts w:ascii="Times New Roman" w:hAnsi="Times New Roman"/>
                <w:sz w:val="28"/>
                <w:szCs w:val="28"/>
              </w:rPr>
              <w:t>10</w:t>
            </w:r>
          </w:p>
        </w:tc>
      </w:tr>
    </w:tbl>
    <w:p w:rsidR="00045A6E" w:rsidRPr="00F76E5E" w:rsidRDefault="00045A6E" w:rsidP="00045A6E">
      <w:pPr>
        <w:rPr>
          <w:rFonts w:ascii="Times New Roman" w:hAnsi="Times New Roman"/>
          <w:b/>
          <w:sz w:val="28"/>
          <w:szCs w:val="28"/>
        </w:rPr>
      </w:pPr>
    </w:p>
    <w:p w:rsidR="00045A6E" w:rsidRPr="00F76E5E" w:rsidRDefault="00045A6E" w:rsidP="00045A6E">
      <w:pPr>
        <w:rPr>
          <w:rFonts w:ascii="Times New Roman" w:hAnsi="Times New Roman"/>
          <w:b/>
          <w:sz w:val="28"/>
          <w:szCs w:val="28"/>
        </w:rPr>
      </w:pPr>
      <w:r w:rsidRPr="00F76E5E">
        <w:rPr>
          <w:rFonts w:ascii="Times New Roman" w:hAnsi="Times New Roman"/>
          <w:b/>
          <w:sz w:val="28"/>
          <w:szCs w:val="28"/>
        </w:rPr>
        <w:br w:type="page"/>
      </w:r>
    </w:p>
    <w:p w:rsidR="00045A6E" w:rsidRPr="00F76E5E" w:rsidRDefault="00045A6E" w:rsidP="00045A6E">
      <w:pPr>
        <w:spacing w:after="0" w:line="240" w:lineRule="auto"/>
        <w:jc w:val="center"/>
        <w:rPr>
          <w:rFonts w:ascii="Times New Roman" w:hAnsi="Times New Roman"/>
          <w:sz w:val="28"/>
          <w:szCs w:val="28"/>
        </w:rPr>
      </w:pPr>
      <w:r w:rsidRPr="00F76E5E">
        <w:rPr>
          <w:rFonts w:ascii="Times New Roman" w:hAnsi="Times New Roman"/>
          <w:sz w:val="28"/>
          <w:szCs w:val="28"/>
        </w:rPr>
        <w:lastRenderedPageBreak/>
        <w:t xml:space="preserve">Програма забезпечення діяльності </w:t>
      </w:r>
    </w:p>
    <w:p w:rsidR="00045A6E" w:rsidRPr="00F76E5E" w:rsidRDefault="00045A6E" w:rsidP="00045A6E">
      <w:pPr>
        <w:spacing w:after="0" w:line="240" w:lineRule="auto"/>
        <w:jc w:val="center"/>
        <w:rPr>
          <w:rFonts w:ascii="Times New Roman" w:hAnsi="Times New Roman"/>
          <w:sz w:val="28"/>
          <w:szCs w:val="28"/>
        </w:rPr>
      </w:pPr>
      <w:r w:rsidRPr="00F76E5E">
        <w:rPr>
          <w:rFonts w:ascii="Times New Roman" w:hAnsi="Times New Roman"/>
          <w:sz w:val="28"/>
          <w:szCs w:val="28"/>
        </w:rPr>
        <w:t xml:space="preserve">Комунального підприємства «Міський Палац культури імені В’ячеслава Радченка» Чернігівської міської ради  </w:t>
      </w:r>
    </w:p>
    <w:p w:rsidR="00045A6E" w:rsidRPr="00F76E5E" w:rsidRDefault="00045A6E" w:rsidP="00045A6E">
      <w:pPr>
        <w:spacing w:after="0" w:line="240" w:lineRule="auto"/>
        <w:jc w:val="center"/>
        <w:rPr>
          <w:rFonts w:ascii="Times New Roman" w:hAnsi="Times New Roman"/>
          <w:sz w:val="28"/>
          <w:szCs w:val="28"/>
        </w:rPr>
      </w:pPr>
      <w:r w:rsidRPr="00F76E5E">
        <w:rPr>
          <w:rFonts w:ascii="Times New Roman" w:hAnsi="Times New Roman"/>
          <w:sz w:val="28"/>
          <w:szCs w:val="28"/>
        </w:rPr>
        <w:t>на 2019–2021 роки</w:t>
      </w:r>
    </w:p>
    <w:p w:rsidR="00045A6E" w:rsidRPr="00F76E5E" w:rsidRDefault="00045A6E" w:rsidP="00045A6E">
      <w:pPr>
        <w:spacing w:line="240" w:lineRule="auto"/>
        <w:jc w:val="center"/>
        <w:rPr>
          <w:rFonts w:ascii="Times New Roman" w:hAnsi="Times New Roman"/>
          <w:b/>
          <w:sz w:val="28"/>
          <w:szCs w:val="28"/>
        </w:rPr>
      </w:pPr>
    </w:p>
    <w:p w:rsidR="00045A6E" w:rsidRPr="00F76E5E" w:rsidRDefault="00045A6E" w:rsidP="00045A6E">
      <w:pPr>
        <w:pStyle w:val="a3"/>
        <w:numPr>
          <w:ilvl w:val="0"/>
          <w:numId w:val="4"/>
        </w:numPr>
        <w:spacing w:line="240" w:lineRule="auto"/>
        <w:jc w:val="center"/>
        <w:rPr>
          <w:rFonts w:ascii="Times New Roman" w:hAnsi="Times New Roman"/>
          <w:b/>
          <w:sz w:val="28"/>
          <w:szCs w:val="28"/>
        </w:rPr>
      </w:pPr>
      <w:r w:rsidRPr="00F76E5E">
        <w:rPr>
          <w:rFonts w:ascii="Times New Roman" w:hAnsi="Times New Roman"/>
          <w:b/>
          <w:sz w:val="28"/>
          <w:szCs w:val="28"/>
        </w:rPr>
        <w:t>Паспорт програми</w:t>
      </w:r>
    </w:p>
    <w:tbl>
      <w:tblPr>
        <w:tblStyle w:val="a4"/>
        <w:tblW w:w="0" w:type="auto"/>
        <w:tblLayout w:type="fixed"/>
        <w:tblLook w:val="04A0" w:firstRow="1" w:lastRow="0" w:firstColumn="1" w:lastColumn="0" w:noHBand="0" w:noVBand="1"/>
      </w:tblPr>
      <w:tblGrid>
        <w:gridCol w:w="817"/>
        <w:gridCol w:w="3827"/>
        <w:gridCol w:w="5210"/>
      </w:tblGrid>
      <w:tr w:rsidR="00045A6E" w:rsidRPr="00F76E5E" w:rsidTr="00047DB1">
        <w:tc>
          <w:tcPr>
            <w:tcW w:w="817" w:type="dxa"/>
          </w:tcPr>
          <w:p w:rsidR="00045A6E" w:rsidRPr="00F76E5E" w:rsidRDefault="00045A6E" w:rsidP="00047DB1">
            <w:pPr>
              <w:widowControl w:val="0"/>
              <w:tabs>
                <w:tab w:val="left" w:pos="1311"/>
              </w:tabs>
              <w:suppressAutoHyphens/>
              <w:jc w:val="right"/>
              <w:rPr>
                <w:rFonts w:ascii="Times New Roman" w:hAnsi="Times New Roman"/>
                <w:sz w:val="28"/>
                <w:szCs w:val="28"/>
              </w:rPr>
            </w:pPr>
            <w:r w:rsidRPr="00F76E5E">
              <w:rPr>
                <w:rFonts w:ascii="Times New Roman" w:hAnsi="Times New Roman"/>
                <w:sz w:val="28"/>
                <w:szCs w:val="28"/>
              </w:rPr>
              <w:t>1.</w:t>
            </w:r>
          </w:p>
        </w:tc>
        <w:tc>
          <w:tcPr>
            <w:tcW w:w="3827" w:type="dxa"/>
          </w:tcPr>
          <w:p w:rsidR="00045A6E" w:rsidRPr="00F76E5E" w:rsidRDefault="00045A6E" w:rsidP="00047DB1">
            <w:pPr>
              <w:rPr>
                <w:rFonts w:ascii="Times New Roman" w:hAnsi="Times New Roman"/>
                <w:sz w:val="28"/>
                <w:szCs w:val="28"/>
              </w:rPr>
            </w:pPr>
            <w:r w:rsidRPr="00F76E5E">
              <w:rPr>
                <w:rFonts w:ascii="Times New Roman" w:hAnsi="Times New Roman"/>
                <w:sz w:val="28"/>
                <w:szCs w:val="28"/>
              </w:rPr>
              <w:t>Ініціатор розроблення</w:t>
            </w:r>
          </w:p>
          <w:p w:rsidR="00045A6E" w:rsidRPr="00F76E5E" w:rsidRDefault="00045A6E" w:rsidP="00047DB1">
            <w:pPr>
              <w:rPr>
                <w:rFonts w:ascii="Times New Roman" w:hAnsi="Times New Roman"/>
                <w:sz w:val="28"/>
                <w:szCs w:val="28"/>
              </w:rPr>
            </w:pPr>
            <w:r w:rsidRPr="00F76E5E">
              <w:rPr>
                <w:rFonts w:ascii="Times New Roman" w:hAnsi="Times New Roman"/>
                <w:sz w:val="28"/>
                <w:szCs w:val="28"/>
              </w:rPr>
              <w:t>Програми</w:t>
            </w:r>
          </w:p>
        </w:tc>
        <w:tc>
          <w:tcPr>
            <w:tcW w:w="5210" w:type="dxa"/>
          </w:tcPr>
          <w:p w:rsidR="00045A6E" w:rsidRPr="00F76E5E" w:rsidRDefault="00045A6E" w:rsidP="00047DB1">
            <w:pPr>
              <w:rPr>
                <w:rFonts w:ascii="Times New Roman" w:hAnsi="Times New Roman"/>
                <w:sz w:val="28"/>
                <w:szCs w:val="28"/>
              </w:rPr>
            </w:pPr>
            <w:r w:rsidRPr="00F76E5E">
              <w:rPr>
                <w:rFonts w:ascii="Times New Roman" w:hAnsi="Times New Roman"/>
                <w:sz w:val="28"/>
                <w:szCs w:val="28"/>
              </w:rPr>
              <w:t>Управління культури та туризму Чернігівської міської ради</w:t>
            </w:r>
          </w:p>
        </w:tc>
      </w:tr>
      <w:tr w:rsidR="00045A6E" w:rsidRPr="00F76E5E" w:rsidTr="00047DB1">
        <w:tc>
          <w:tcPr>
            <w:tcW w:w="817" w:type="dxa"/>
          </w:tcPr>
          <w:p w:rsidR="00045A6E" w:rsidRPr="00F76E5E" w:rsidRDefault="00045A6E" w:rsidP="00047DB1">
            <w:pPr>
              <w:widowControl w:val="0"/>
              <w:tabs>
                <w:tab w:val="left" w:pos="1311"/>
              </w:tabs>
              <w:suppressAutoHyphens/>
              <w:jc w:val="right"/>
              <w:rPr>
                <w:rFonts w:ascii="Times New Roman" w:hAnsi="Times New Roman"/>
                <w:sz w:val="28"/>
                <w:szCs w:val="28"/>
              </w:rPr>
            </w:pPr>
            <w:r w:rsidRPr="00F76E5E">
              <w:rPr>
                <w:rFonts w:ascii="Times New Roman" w:hAnsi="Times New Roman"/>
                <w:sz w:val="28"/>
                <w:szCs w:val="28"/>
              </w:rPr>
              <w:t>2.</w:t>
            </w:r>
          </w:p>
        </w:tc>
        <w:tc>
          <w:tcPr>
            <w:tcW w:w="3827" w:type="dxa"/>
          </w:tcPr>
          <w:p w:rsidR="00045A6E" w:rsidRPr="00F76E5E" w:rsidRDefault="00045A6E" w:rsidP="00047DB1">
            <w:pPr>
              <w:rPr>
                <w:rFonts w:ascii="Times New Roman" w:hAnsi="Times New Roman"/>
                <w:sz w:val="28"/>
                <w:szCs w:val="28"/>
              </w:rPr>
            </w:pPr>
            <w:r w:rsidRPr="00F76E5E">
              <w:rPr>
                <w:rFonts w:ascii="Times New Roman" w:hAnsi="Times New Roman"/>
                <w:sz w:val="28"/>
                <w:szCs w:val="28"/>
              </w:rPr>
              <w:t>Підстава для розроблення</w:t>
            </w:r>
          </w:p>
        </w:tc>
        <w:tc>
          <w:tcPr>
            <w:tcW w:w="5210" w:type="dxa"/>
          </w:tcPr>
          <w:p w:rsidR="00045A6E" w:rsidRPr="00F76E5E" w:rsidRDefault="00045A6E" w:rsidP="00047DB1">
            <w:pPr>
              <w:rPr>
                <w:rFonts w:ascii="Times New Roman" w:hAnsi="Times New Roman"/>
                <w:sz w:val="28"/>
                <w:szCs w:val="28"/>
              </w:rPr>
            </w:pPr>
            <w:r w:rsidRPr="00F76E5E">
              <w:rPr>
                <w:rFonts w:ascii="Times New Roman" w:hAnsi="Times New Roman"/>
                <w:sz w:val="28"/>
                <w:szCs w:val="28"/>
              </w:rPr>
              <w:t>п. 22 ч.1 ст. 26 Закону України «Про місцеве самоврядування в Україні»</w:t>
            </w:r>
          </w:p>
        </w:tc>
      </w:tr>
      <w:tr w:rsidR="00045A6E" w:rsidRPr="00F76E5E" w:rsidTr="00047DB1">
        <w:tc>
          <w:tcPr>
            <w:tcW w:w="817" w:type="dxa"/>
          </w:tcPr>
          <w:p w:rsidR="00045A6E" w:rsidRPr="00F76E5E" w:rsidRDefault="00045A6E" w:rsidP="00047DB1">
            <w:pPr>
              <w:widowControl w:val="0"/>
              <w:tabs>
                <w:tab w:val="left" w:pos="1311"/>
              </w:tabs>
              <w:suppressAutoHyphens/>
              <w:jc w:val="right"/>
              <w:rPr>
                <w:rFonts w:ascii="Times New Roman" w:hAnsi="Times New Roman"/>
                <w:sz w:val="28"/>
                <w:szCs w:val="28"/>
              </w:rPr>
            </w:pPr>
            <w:r w:rsidRPr="00F76E5E">
              <w:rPr>
                <w:rFonts w:ascii="Times New Roman" w:hAnsi="Times New Roman"/>
                <w:sz w:val="28"/>
                <w:szCs w:val="28"/>
              </w:rPr>
              <w:t>3.</w:t>
            </w:r>
          </w:p>
        </w:tc>
        <w:tc>
          <w:tcPr>
            <w:tcW w:w="3827" w:type="dxa"/>
          </w:tcPr>
          <w:p w:rsidR="00045A6E" w:rsidRPr="00F76E5E" w:rsidRDefault="00045A6E" w:rsidP="00047DB1">
            <w:pPr>
              <w:rPr>
                <w:rFonts w:ascii="Times New Roman" w:hAnsi="Times New Roman"/>
                <w:sz w:val="28"/>
                <w:szCs w:val="28"/>
              </w:rPr>
            </w:pPr>
            <w:r w:rsidRPr="00F76E5E">
              <w:rPr>
                <w:rFonts w:ascii="Times New Roman" w:hAnsi="Times New Roman"/>
                <w:sz w:val="28"/>
                <w:szCs w:val="28"/>
              </w:rPr>
              <w:t>Розробник Програми</w:t>
            </w:r>
          </w:p>
        </w:tc>
        <w:tc>
          <w:tcPr>
            <w:tcW w:w="5210" w:type="dxa"/>
          </w:tcPr>
          <w:p w:rsidR="00045A6E" w:rsidRPr="00F76E5E" w:rsidRDefault="00045A6E" w:rsidP="00047DB1">
            <w:pPr>
              <w:rPr>
                <w:rFonts w:ascii="Times New Roman" w:hAnsi="Times New Roman"/>
                <w:sz w:val="28"/>
                <w:szCs w:val="28"/>
              </w:rPr>
            </w:pPr>
            <w:r w:rsidRPr="00F76E5E">
              <w:rPr>
                <w:rFonts w:ascii="Times New Roman" w:hAnsi="Times New Roman"/>
                <w:sz w:val="28"/>
                <w:szCs w:val="28"/>
              </w:rPr>
              <w:t>Комунальне підприємство «Міський Палац культури імені В’ячеслава Радченка» Чернігівської міської ради</w:t>
            </w:r>
          </w:p>
        </w:tc>
      </w:tr>
      <w:tr w:rsidR="00045A6E" w:rsidRPr="00F76E5E" w:rsidTr="00047DB1">
        <w:tc>
          <w:tcPr>
            <w:tcW w:w="817" w:type="dxa"/>
          </w:tcPr>
          <w:p w:rsidR="00045A6E" w:rsidRPr="00F76E5E" w:rsidRDefault="00045A6E" w:rsidP="00047DB1">
            <w:pPr>
              <w:widowControl w:val="0"/>
              <w:tabs>
                <w:tab w:val="left" w:pos="1311"/>
              </w:tabs>
              <w:suppressAutoHyphens/>
              <w:jc w:val="right"/>
              <w:rPr>
                <w:rFonts w:ascii="Times New Roman" w:hAnsi="Times New Roman"/>
                <w:sz w:val="28"/>
                <w:szCs w:val="28"/>
              </w:rPr>
            </w:pPr>
            <w:r w:rsidRPr="00F76E5E">
              <w:rPr>
                <w:rFonts w:ascii="Times New Roman" w:hAnsi="Times New Roman"/>
                <w:sz w:val="28"/>
                <w:szCs w:val="28"/>
              </w:rPr>
              <w:t>4.</w:t>
            </w:r>
          </w:p>
        </w:tc>
        <w:tc>
          <w:tcPr>
            <w:tcW w:w="3827" w:type="dxa"/>
          </w:tcPr>
          <w:p w:rsidR="00045A6E" w:rsidRPr="00F76E5E" w:rsidRDefault="00045A6E" w:rsidP="00047DB1">
            <w:pPr>
              <w:rPr>
                <w:rFonts w:ascii="Times New Roman" w:hAnsi="Times New Roman"/>
                <w:sz w:val="28"/>
                <w:szCs w:val="28"/>
              </w:rPr>
            </w:pPr>
            <w:proofErr w:type="spellStart"/>
            <w:r w:rsidRPr="00F76E5E">
              <w:rPr>
                <w:rFonts w:ascii="Times New Roman" w:hAnsi="Times New Roman"/>
                <w:sz w:val="28"/>
                <w:szCs w:val="28"/>
              </w:rPr>
              <w:t>Співрозробники</w:t>
            </w:r>
            <w:proofErr w:type="spellEnd"/>
            <w:r w:rsidRPr="00F76E5E">
              <w:rPr>
                <w:rFonts w:ascii="Times New Roman" w:hAnsi="Times New Roman"/>
                <w:sz w:val="28"/>
                <w:szCs w:val="28"/>
              </w:rPr>
              <w:t xml:space="preserve"> Програми</w:t>
            </w:r>
          </w:p>
        </w:tc>
        <w:tc>
          <w:tcPr>
            <w:tcW w:w="5210" w:type="dxa"/>
          </w:tcPr>
          <w:p w:rsidR="00045A6E" w:rsidRPr="00F76E5E" w:rsidRDefault="00045A6E" w:rsidP="00047DB1">
            <w:pPr>
              <w:rPr>
                <w:rFonts w:ascii="Times New Roman" w:hAnsi="Times New Roman"/>
                <w:sz w:val="28"/>
                <w:szCs w:val="28"/>
              </w:rPr>
            </w:pPr>
            <w:r w:rsidRPr="00F76E5E">
              <w:rPr>
                <w:rFonts w:ascii="Times New Roman" w:hAnsi="Times New Roman"/>
                <w:sz w:val="28"/>
                <w:szCs w:val="28"/>
              </w:rPr>
              <w:t>Управління культури та туризму Чернігівської міської ради</w:t>
            </w:r>
          </w:p>
        </w:tc>
      </w:tr>
      <w:tr w:rsidR="00045A6E" w:rsidRPr="00F76E5E" w:rsidTr="00047DB1">
        <w:tc>
          <w:tcPr>
            <w:tcW w:w="817" w:type="dxa"/>
          </w:tcPr>
          <w:p w:rsidR="00045A6E" w:rsidRPr="00F76E5E" w:rsidRDefault="00045A6E" w:rsidP="00047DB1">
            <w:pPr>
              <w:widowControl w:val="0"/>
              <w:tabs>
                <w:tab w:val="left" w:pos="1311"/>
              </w:tabs>
              <w:suppressAutoHyphens/>
              <w:jc w:val="right"/>
              <w:rPr>
                <w:rFonts w:ascii="Times New Roman" w:hAnsi="Times New Roman"/>
                <w:sz w:val="28"/>
                <w:szCs w:val="28"/>
              </w:rPr>
            </w:pPr>
            <w:r w:rsidRPr="00F76E5E">
              <w:rPr>
                <w:rFonts w:ascii="Times New Roman" w:hAnsi="Times New Roman"/>
                <w:sz w:val="28"/>
                <w:szCs w:val="28"/>
              </w:rPr>
              <w:t>5.</w:t>
            </w:r>
          </w:p>
        </w:tc>
        <w:tc>
          <w:tcPr>
            <w:tcW w:w="3827" w:type="dxa"/>
          </w:tcPr>
          <w:p w:rsidR="00045A6E" w:rsidRPr="00F76E5E" w:rsidRDefault="00045A6E" w:rsidP="00047DB1">
            <w:pPr>
              <w:rPr>
                <w:rFonts w:ascii="Times New Roman" w:hAnsi="Times New Roman"/>
                <w:sz w:val="28"/>
                <w:szCs w:val="28"/>
              </w:rPr>
            </w:pPr>
            <w:r w:rsidRPr="00F76E5E">
              <w:rPr>
                <w:rFonts w:ascii="Times New Roman" w:hAnsi="Times New Roman"/>
                <w:sz w:val="28"/>
                <w:szCs w:val="28"/>
              </w:rPr>
              <w:t>Головний розпорядник бюджетних коштів</w:t>
            </w:r>
          </w:p>
        </w:tc>
        <w:tc>
          <w:tcPr>
            <w:tcW w:w="5210" w:type="dxa"/>
          </w:tcPr>
          <w:p w:rsidR="00045A6E" w:rsidRPr="00F76E5E" w:rsidRDefault="00045A6E" w:rsidP="00047DB1">
            <w:pPr>
              <w:rPr>
                <w:rFonts w:ascii="Times New Roman" w:hAnsi="Times New Roman"/>
                <w:sz w:val="28"/>
                <w:szCs w:val="28"/>
              </w:rPr>
            </w:pPr>
            <w:r w:rsidRPr="00F76E5E">
              <w:rPr>
                <w:rFonts w:ascii="Times New Roman" w:hAnsi="Times New Roman"/>
                <w:sz w:val="28"/>
                <w:szCs w:val="28"/>
              </w:rPr>
              <w:t>Управління культури та туризму Чернігівської міської ради</w:t>
            </w:r>
          </w:p>
        </w:tc>
      </w:tr>
      <w:tr w:rsidR="00045A6E" w:rsidRPr="00F76E5E" w:rsidTr="00047DB1">
        <w:tc>
          <w:tcPr>
            <w:tcW w:w="817" w:type="dxa"/>
          </w:tcPr>
          <w:p w:rsidR="00045A6E" w:rsidRPr="00F76E5E" w:rsidRDefault="00045A6E" w:rsidP="00047DB1">
            <w:pPr>
              <w:widowControl w:val="0"/>
              <w:tabs>
                <w:tab w:val="left" w:pos="1311"/>
              </w:tabs>
              <w:suppressAutoHyphens/>
              <w:jc w:val="right"/>
              <w:rPr>
                <w:rFonts w:ascii="Times New Roman" w:hAnsi="Times New Roman"/>
                <w:sz w:val="28"/>
                <w:szCs w:val="28"/>
              </w:rPr>
            </w:pPr>
            <w:r w:rsidRPr="00F76E5E">
              <w:rPr>
                <w:rFonts w:ascii="Times New Roman" w:hAnsi="Times New Roman"/>
                <w:sz w:val="28"/>
                <w:szCs w:val="28"/>
              </w:rPr>
              <w:t>5.1.</w:t>
            </w:r>
          </w:p>
        </w:tc>
        <w:tc>
          <w:tcPr>
            <w:tcW w:w="3827" w:type="dxa"/>
          </w:tcPr>
          <w:p w:rsidR="00045A6E" w:rsidRPr="00F76E5E" w:rsidRDefault="00045A6E" w:rsidP="00047DB1">
            <w:pPr>
              <w:rPr>
                <w:rFonts w:ascii="Times New Roman" w:hAnsi="Times New Roman"/>
                <w:sz w:val="28"/>
                <w:szCs w:val="28"/>
              </w:rPr>
            </w:pPr>
            <w:r w:rsidRPr="00F76E5E">
              <w:rPr>
                <w:rFonts w:ascii="Times New Roman" w:hAnsi="Times New Roman"/>
                <w:sz w:val="28"/>
                <w:szCs w:val="28"/>
              </w:rPr>
              <w:t>Відповідальні виконавці Програми</w:t>
            </w:r>
          </w:p>
        </w:tc>
        <w:tc>
          <w:tcPr>
            <w:tcW w:w="5210" w:type="dxa"/>
          </w:tcPr>
          <w:p w:rsidR="00045A6E" w:rsidRPr="00F76E5E" w:rsidRDefault="00045A6E" w:rsidP="00047DB1">
            <w:pPr>
              <w:rPr>
                <w:rFonts w:ascii="Times New Roman" w:hAnsi="Times New Roman"/>
                <w:sz w:val="28"/>
                <w:szCs w:val="28"/>
              </w:rPr>
            </w:pPr>
            <w:r w:rsidRPr="00F76E5E">
              <w:rPr>
                <w:rFonts w:ascii="Times New Roman" w:hAnsi="Times New Roman"/>
                <w:sz w:val="28"/>
                <w:szCs w:val="28"/>
              </w:rPr>
              <w:t>Управління культури та туризму Чернігівської міської ради,                                          Комунальне підприємство «Міський Палац культури імені В’ячеслава Радченка» Чернігівської міської ради</w:t>
            </w:r>
          </w:p>
        </w:tc>
      </w:tr>
      <w:tr w:rsidR="00045A6E" w:rsidRPr="00F76E5E" w:rsidTr="00047DB1">
        <w:tc>
          <w:tcPr>
            <w:tcW w:w="817" w:type="dxa"/>
          </w:tcPr>
          <w:p w:rsidR="00045A6E" w:rsidRPr="00F76E5E" w:rsidRDefault="00045A6E" w:rsidP="00047DB1">
            <w:pPr>
              <w:widowControl w:val="0"/>
              <w:tabs>
                <w:tab w:val="left" w:pos="1311"/>
              </w:tabs>
              <w:suppressAutoHyphens/>
              <w:jc w:val="right"/>
              <w:rPr>
                <w:rFonts w:ascii="Times New Roman" w:hAnsi="Times New Roman"/>
                <w:sz w:val="28"/>
                <w:szCs w:val="28"/>
              </w:rPr>
            </w:pPr>
            <w:r w:rsidRPr="00F76E5E">
              <w:rPr>
                <w:rFonts w:ascii="Times New Roman" w:hAnsi="Times New Roman"/>
                <w:sz w:val="28"/>
                <w:szCs w:val="28"/>
              </w:rPr>
              <w:t>6.</w:t>
            </w:r>
          </w:p>
        </w:tc>
        <w:tc>
          <w:tcPr>
            <w:tcW w:w="3827" w:type="dxa"/>
          </w:tcPr>
          <w:p w:rsidR="00045A6E" w:rsidRPr="00F76E5E" w:rsidRDefault="00045A6E" w:rsidP="00047DB1">
            <w:pPr>
              <w:rPr>
                <w:rFonts w:ascii="Times New Roman" w:hAnsi="Times New Roman"/>
                <w:sz w:val="28"/>
                <w:szCs w:val="28"/>
              </w:rPr>
            </w:pPr>
            <w:r w:rsidRPr="00F76E5E">
              <w:rPr>
                <w:rFonts w:ascii="Times New Roman" w:hAnsi="Times New Roman"/>
                <w:sz w:val="28"/>
                <w:szCs w:val="28"/>
              </w:rPr>
              <w:t>Мета програми</w:t>
            </w:r>
          </w:p>
        </w:tc>
        <w:tc>
          <w:tcPr>
            <w:tcW w:w="5210" w:type="dxa"/>
          </w:tcPr>
          <w:p w:rsidR="00045A6E" w:rsidRPr="00F76E5E" w:rsidRDefault="00045A6E" w:rsidP="00047DB1">
            <w:pPr>
              <w:rPr>
                <w:rFonts w:ascii="Times New Roman" w:hAnsi="Times New Roman"/>
                <w:sz w:val="28"/>
                <w:szCs w:val="28"/>
              </w:rPr>
            </w:pPr>
            <w:r w:rsidRPr="00F76E5E">
              <w:rPr>
                <w:rFonts w:ascii="Times New Roman" w:hAnsi="Times New Roman"/>
                <w:sz w:val="28"/>
                <w:szCs w:val="28"/>
              </w:rPr>
              <w:t xml:space="preserve">Фінансове забезпечення здійснення виховної та культурно-освітньої роботи серед населення міста Чернігова            </w:t>
            </w:r>
          </w:p>
        </w:tc>
      </w:tr>
      <w:tr w:rsidR="00045A6E" w:rsidRPr="00F76E5E" w:rsidTr="00047DB1">
        <w:tc>
          <w:tcPr>
            <w:tcW w:w="817" w:type="dxa"/>
          </w:tcPr>
          <w:p w:rsidR="00045A6E" w:rsidRPr="00F76E5E" w:rsidRDefault="00045A6E" w:rsidP="00047DB1">
            <w:pPr>
              <w:widowControl w:val="0"/>
              <w:tabs>
                <w:tab w:val="left" w:pos="1311"/>
              </w:tabs>
              <w:suppressAutoHyphens/>
              <w:jc w:val="right"/>
              <w:rPr>
                <w:rFonts w:ascii="Times New Roman" w:hAnsi="Times New Roman"/>
                <w:sz w:val="28"/>
                <w:szCs w:val="28"/>
              </w:rPr>
            </w:pPr>
            <w:r w:rsidRPr="00F76E5E">
              <w:rPr>
                <w:rFonts w:ascii="Times New Roman" w:hAnsi="Times New Roman"/>
                <w:sz w:val="28"/>
                <w:szCs w:val="28"/>
              </w:rPr>
              <w:t>7.</w:t>
            </w:r>
          </w:p>
        </w:tc>
        <w:tc>
          <w:tcPr>
            <w:tcW w:w="3827" w:type="dxa"/>
          </w:tcPr>
          <w:p w:rsidR="00045A6E" w:rsidRPr="00F76E5E" w:rsidRDefault="00045A6E" w:rsidP="00047DB1">
            <w:pPr>
              <w:rPr>
                <w:rFonts w:ascii="Times New Roman" w:hAnsi="Times New Roman"/>
                <w:sz w:val="28"/>
                <w:szCs w:val="28"/>
              </w:rPr>
            </w:pPr>
            <w:r w:rsidRPr="00F76E5E">
              <w:rPr>
                <w:rFonts w:ascii="Times New Roman" w:hAnsi="Times New Roman"/>
                <w:sz w:val="28"/>
                <w:szCs w:val="28"/>
              </w:rPr>
              <w:t>Термін реалізації Програми</w:t>
            </w:r>
          </w:p>
        </w:tc>
        <w:tc>
          <w:tcPr>
            <w:tcW w:w="5210" w:type="dxa"/>
          </w:tcPr>
          <w:p w:rsidR="00045A6E" w:rsidRPr="00F76E5E" w:rsidRDefault="00045A6E" w:rsidP="00047DB1">
            <w:pPr>
              <w:rPr>
                <w:rFonts w:ascii="Times New Roman" w:hAnsi="Times New Roman"/>
                <w:sz w:val="28"/>
                <w:szCs w:val="28"/>
              </w:rPr>
            </w:pPr>
            <w:r w:rsidRPr="00F76E5E">
              <w:rPr>
                <w:rFonts w:ascii="Times New Roman" w:hAnsi="Times New Roman"/>
                <w:sz w:val="28"/>
                <w:szCs w:val="28"/>
              </w:rPr>
              <w:t>2019-2021 роки</w:t>
            </w:r>
          </w:p>
        </w:tc>
      </w:tr>
      <w:tr w:rsidR="00045A6E" w:rsidRPr="00F76E5E" w:rsidTr="00047DB1">
        <w:tc>
          <w:tcPr>
            <w:tcW w:w="817" w:type="dxa"/>
          </w:tcPr>
          <w:p w:rsidR="00045A6E" w:rsidRPr="00F76E5E" w:rsidRDefault="00045A6E" w:rsidP="00047DB1">
            <w:pPr>
              <w:tabs>
                <w:tab w:val="left" w:pos="1311"/>
              </w:tabs>
              <w:jc w:val="right"/>
              <w:rPr>
                <w:rFonts w:ascii="Times New Roman" w:hAnsi="Times New Roman"/>
                <w:sz w:val="28"/>
                <w:szCs w:val="28"/>
              </w:rPr>
            </w:pPr>
            <w:r w:rsidRPr="00F76E5E">
              <w:rPr>
                <w:rFonts w:ascii="Times New Roman" w:hAnsi="Times New Roman"/>
                <w:sz w:val="28"/>
                <w:szCs w:val="28"/>
              </w:rPr>
              <w:t>8.</w:t>
            </w:r>
          </w:p>
        </w:tc>
        <w:tc>
          <w:tcPr>
            <w:tcW w:w="3827" w:type="dxa"/>
          </w:tcPr>
          <w:p w:rsidR="00045A6E" w:rsidRPr="00F76E5E" w:rsidRDefault="00045A6E" w:rsidP="00047DB1">
            <w:pPr>
              <w:rPr>
                <w:rFonts w:ascii="Times New Roman" w:hAnsi="Times New Roman"/>
                <w:sz w:val="28"/>
                <w:szCs w:val="28"/>
              </w:rPr>
            </w:pPr>
            <w:r w:rsidRPr="00F76E5E">
              <w:rPr>
                <w:rFonts w:ascii="Times New Roman" w:hAnsi="Times New Roman"/>
                <w:sz w:val="28"/>
                <w:szCs w:val="28"/>
              </w:rPr>
              <w:t xml:space="preserve">Перелік бюджетів, які беруться участь у виконанні програми </w:t>
            </w:r>
          </w:p>
        </w:tc>
        <w:tc>
          <w:tcPr>
            <w:tcW w:w="5210" w:type="dxa"/>
          </w:tcPr>
          <w:p w:rsidR="00045A6E" w:rsidRPr="00F76E5E" w:rsidRDefault="00045A6E" w:rsidP="00047DB1">
            <w:pPr>
              <w:rPr>
                <w:rFonts w:ascii="Times New Roman" w:hAnsi="Times New Roman"/>
                <w:sz w:val="28"/>
                <w:szCs w:val="28"/>
              </w:rPr>
            </w:pPr>
            <w:r w:rsidRPr="00F76E5E">
              <w:rPr>
                <w:rFonts w:ascii="Times New Roman" w:hAnsi="Times New Roman"/>
                <w:sz w:val="28"/>
                <w:szCs w:val="28"/>
              </w:rPr>
              <w:t>міський бюджет м. Чернігів,</w:t>
            </w:r>
          </w:p>
          <w:p w:rsidR="00045A6E" w:rsidRPr="00F76E5E" w:rsidRDefault="00045A6E" w:rsidP="00047DB1">
            <w:pPr>
              <w:rPr>
                <w:rFonts w:ascii="Times New Roman" w:hAnsi="Times New Roman"/>
                <w:sz w:val="28"/>
                <w:szCs w:val="28"/>
              </w:rPr>
            </w:pPr>
            <w:r w:rsidRPr="00F76E5E">
              <w:rPr>
                <w:rFonts w:ascii="Times New Roman" w:hAnsi="Times New Roman"/>
                <w:sz w:val="28"/>
                <w:szCs w:val="28"/>
              </w:rPr>
              <w:t>кошти підприємства, отримані від його господарської діяльності</w:t>
            </w:r>
          </w:p>
        </w:tc>
      </w:tr>
      <w:tr w:rsidR="00045A6E" w:rsidRPr="00F76E5E" w:rsidTr="00047DB1">
        <w:tc>
          <w:tcPr>
            <w:tcW w:w="817" w:type="dxa"/>
          </w:tcPr>
          <w:p w:rsidR="00045A6E" w:rsidRPr="00F76E5E" w:rsidRDefault="00045A6E" w:rsidP="00047DB1">
            <w:pPr>
              <w:widowControl w:val="0"/>
              <w:tabs>
                <w:tab w:val="left" w:pos="1311"/>
              </w:tabs>
              <w:suppressAutoHyphens/>
              <w:jc w:val="right"/>
              <w:rPr>
                <w:rFonts w:ascii="Times New Roman" w:hAnsi="Times New Roman"/>
                <w:sz w:val="28"/>
                <w:szCs w:val="28"/>
              </w:rPr>
            </w:pPr>
            <w:r w:rsidRPr="00F76E5E">
              <w:rPr>
                <w:rFonts w:ascii="Times New Roman" w:hAnsi="Times New Roman"/>
                <w:sz w:val="28"/>
                <w:szCs w:val="28"/>
              </w:rPr>
              <w:t>9.</w:t>
            </w:r>
          </w:p>
        </w:tc>
        <w:tc>
          <w:tcPr>
            <w:tcW w:w="9037" w:type="dxa"/>
            <w:gridSpan w:val="2"/>
          </w:tcPr>
          <w:p w:rsidR="00045A6E" w:rsidRPr="00F76E5E" w:rsidRDefault="00045A6E" w:rsidP="00047DB1">
            <w:pPr>
              <w:rPr>
                <w:rFonts w:ascii="Times New Roman" w:hAnsi="Times New Roman"/>
                <w:sz w:val="28"/>
                <w:szCs w:val="28"/>
              </w:rPr>
            </w:pPr>
            <w:r w:rsidRPr="00F76E5E">
              <w:rPr>
                <w:rFonts w:ascii="Times New Roman" w:hAnsi="Times New Roman"/>
                <w:sz w:val="28"/>
                <w:szCs w:val="28"/>
              </w:rPr>
              <w:t>Загальний обсяг фінансових ресурсів, необхідних для реалізації Програми, у тому числі:</w:t>
            </w:r>
          </w:p>
        </w:tc>
      </w:tr>
      <w:tr w:rsidR="00045A6E" w:rsidRPr="00F76E5E" w:rsidTr="00047DB1">
        <w:tc>
          <w:tcPr>
            <w:tcW w:w="817" w:type="dxa"/>
          </w:tcPr>
          <w:p w:rsidR="00045A6E" w:rsidRPr="00F76E5E" w:rsidRDefault="00045A6E" w:rsidP="00047DB1">
            <w:pPr>
              <w:tabs>
                <w:tab w:val="left" w:pos="1311"/>
              </w:tabs>
              <w:jc w:val="right"/>
              <w:rPr>
                <w:rFonts w:ascii="Times New Roman" w:hAnsi="Times New Roman"/>
                <w:sz w:val="28"/>
                <w:szCs w:val="28"/>
              </w:rPr>
            </w:pPr>
            <w:r w:rsidRPr="00F76E5E">
              <w:rPr>
                <w:rFonts w:ascii="Times New Roman" w:hAnsi="Times New Roman"/>
                <w:sz w:val="28"/>
                <w:szCs w:val="28"/>
              </w:rPr>
              <w:t>9.1.</w:t>
            </w:r>
          </w:p>
        </w:tc>
        <w:tc>
          <w:tcPr>
            <w:tcW w:w="3827" w:type="dxa"/>
          </w:tcPr>
          <w:p w:rsidR="00045A6E" w:rsidRPr="00F76E5E" w:rsidRDefault="00045A6E" w:rsidP="00047DB1">
            <w:pPr>
              <w:rPr>
                <w:rFonts w:ascii="Times New Roman" w:hAnsi="Times New Roman"/>
                <w:sz w:val="28"/>
                <w:szCs w:val="28"/>
              </w:rPr>
            </w:pPr>
            <w:r w:rsidRPr="00F76E5E">
              <w:rPr>
                <w:rFonts w:ascii="Times New Roman" w:hAnsi="Times New Roman"/>
                <w:sz w:val="28"/>
                <w:szCs w:val="28"/>
              </w:rPr>
              <w:t>коштів міського бюджету</w:t>
            </w:r>
          </w:p>
        </w:tc>
        <w:tc>
          <w:tcPr>
            <w:tcW w:w="5210" w:type="dxa"/>
          </w:tcPr>
          <w:p w:rsidR="00045A6E" w:rsidRPr="00F76E5E" w:rsidRDefault="00045A6E" w:rsidP="00BB132A">
            <w:pPr>
              <w:rPr>
                <w:rFonts w:ascii="Times New Roman" w:hAnsi="Times New Roman"/>
                <w:sz w:val="28"/>
                <w:szCs w:val="28"/>
              </w:rPr>
            </w:pPr>
            <w:r w:rsidRPr="00F76E5E">
              <w:rPr>
                <w:rFonts w:ascii="Times New Roman" w:hAnsi="Times New Roman"/>
                <w:sz w:val="28"/>
                <w:szCs w:val="28"/>
              </w:rPr>
              <w:t>3</w:t>
            </w:r>
            <w:r w:rsidR="00BB132A">
              <w:rPr>
                <w:rFonts w:ascii="Times New Roman" w:hAnsi="Times New Roman"/>
                <w:sz w:val="28"/>
                <w:szCs w:val="28"/>
              </w:rPr>
              <w:t>2</w:t>
            </w:r>
            <w:r w:rsidRPr="00F76E5E">
              <w:rPr>
                <w:rFonts w:ascii="Times New Roman" w:hAnsi="Times New Roman"/>
                <w:sz w:val="28"/>
                <w:szCs w:val="28"/>
              </w:rPr>
              <w:t> </w:t>
            </w:r>
            <w:r w:rsidR="00BB132A">
              <w:rPr>
                <w:rFonts w:ascii="Times New Roman" w:hAnsi="Times New Roman"/>
                <w:sz w:val="28"/>
                <w:szCs w:val="28"/>
              </w:rPr>
              <w:t>760,0</w:t>
            </w:r>
            <w:bookmarkStart w:id="0" w:name="_GoBack"/>
            <w:bookmarkEnd w:id="0"/>
            <w:r w:rsidRPr="00F76E5E">
              <w:rPr>
                <w:rFonts w:ascii="Times New Roman" w:hAnsi="Times New Roman"/>
                <w:sz w:val="28"/>
                <w:szCs w:val="28"/>
              </w:rPr>
              <w:t xml:space="preserve"> тис. грн.</w:t>
            </w:r>
          </w:p>
        </w:tc>
      </w:tr>
      <w:tr w:rsidR="00045A6E" w:rsidRPr="00F76E5E" w:rsidTr="00047DB1">
        <w:tc>
          <w:tcPr>
            <w:tcW w:w="817" w:type="dxa"/>
          </w:tcPr>
          <w:p w:rsidR="00045A6E" w:rsidRPr="00F76E5E" w:rsidRDefault="00045A6E" w:rsidP="00047DB1">
            <w:pPr>
              <w:tabs>
                <w:tab w:val="left" w:pos="1311"/>
              </w:tabs>
              <w:jc w:val="right"/>
              <w:rPr>
                <w:rFonts w:ascii="Times New Roman" w:hAnsi="Times New Roman"/>
                <w:sz w:val="28"/>
                <w:szCs w:val="28"/>
              </w:rPr>
            </w:pPr>
            <w:r w:rsidRPr="00F76E5E">
              <w:rPr>
                <w:rFonts w:ascii="Times New Roman" w:hAnsi="Times New Roman"/>
                <w:sz w:val="28"/>
                <w:szCs w:val="28"/>
              </w:rPr>
              <w:t>9.2.</w:t>
            </w:r>
          </w:p>
        </w:tc>
        <w:tc>
          <w:tcPr>
            <w:tcW w:w="3827" w:type="dxa"/>
          </w:tcPr>
          <w:p w:rsidR="00045A6E" w:rsidRPr="00F76E5E" w:rsidRDefault="00045A6E" w:rsidP="00047DB1">
            <w:pPr>
              <w:rPr>
                <w:rFonts w:ascii="Times New Roman" w:hAnsi="Times New Roman"/>
                <w:sz w:val="28"/>
                <w:szCs w:val="28"/>
              </w:rPr>
            </w:pPr>
            <w:r w:rsidRPr="00F76E5E">
              <w:rPr>
                <w:rFonts w:ascii="Times New Roman" w:hAnsi="Times New Roman"/>
                <w:sz w:val="28"/>
                <w:szCs w:val="28"/>
              </w:rPr>
              <w:t>коштів інших джерел</w:t>
            </w:r>
          </w:p>
          <w:p w:rsidR="00045A6E" w:rsidRPr="00F76E5E" w:rsidRDefault="00045A6E" w:rsidP="00047DB1">
            <w:pPr>
              <w:rPr>
                <w:rFonts w:ascii="Times New Roman" w:hAnsi="Times New Roman"/>
                <w:sz w:val="28"/>
                <w:szCs w:val="28"/>
              </w:rPr>
            </w:pPr>
            <w:r w:rsidRPr="00F76E5E">
              <w:rPr>
                <w:rFonts w:ascii="Times New Roman" w:hAnsi="Times New Roman"/>
                <w:sz w:val="28"/>
                <w:szCs w:val="28"/>
              </w:rPr>
              <w:t>(кошти підприємства, отримані від його господарської діяльності)</w:t>
            </w:r>
          </w:p>
        </w:tc>
        <w:tc>
          <w:tcPr>
            <w:tcW w:w="5210" w:type="dxa"/>
          </w:tcPr>
          <w:p w:rsidR="00045A6E" w:rsidRPr="00F76E5E" w:rsidRDefault="00045A6E" w:rsidP="00047DB1">
            <w:pPr>
              <w:rPr>
                <w:rFonts w:ascii="Times New Roman" w:hAnsi="Times New Roman"/>
                <w:sz w:val="28"/>
                <w:szCs w:val="28"/>
              </w:rPr>
            </w:pPr>
            <w:r w:rsidRPr="00F76E5E">
              <w:rPr>
                <w:rFonts w:ascii="Times New Roman" w:hAnsi="Times New Roman"/>
                <w:sz w:val="28"/>
                <w:szCs w:val="28"/>
              </w:rPr>
              <w:t xml:space="preserve">Обсяг коштів визначатиметься  згідно із затвердженими фінансовими планами підприємства на поточний рік і </w:t>
            </w:r>
            <w:proofErr w:type="spellStart"/>
            <w:r w:rsidRPr="00F76E5E">
              <w:rPr>
                <w:rFonts w:ascii="Times New Roman" w:hAnsi="Times New Roman"/>
                <w:sz w:val="28"/>
                <w:szCs w:val="28"/>
              </w:rPr>
              <w:t>залежатиме</w:t>
            </w:r>
            <w:proofErr w:type="spellEnd"/>
            <w:r w:rsidRPr="00F76E5E">
              <w:rPr>
                <w:rFonts w:ascii="Times New Roman" w:hAnsi="Times New Roman"/>
                <w:sz w:val="28"/>
                <w:szCs w:val="28"/>
              </w:rPr>
              <w:t xml:space="preserve"> від результатів  господарської діяльності підприємства у попередньому році</w:t>
            </w:r>
          </w:p>
        </w:tc>
      </w:tr>
    </w:tbl>
    <w:p w:rsidR="00045A6E" w:rsidRPr="00F76E5E" w:rsidRDefault="00045A6E" w:rsidP="00045A6E">
      <w:pPr>
        <w:spacing w:line="240" w:lineRule="auto"/>
        <w:rPr>
          <w:rFonts w:ascii="Times New Roman" w:hAnsi="Times New Roman"/>
          <w:b/>
          <w:sz w:val="28"/>
          <w:szCs w:val="28"/>
        </w:rPr>
      </w:pPr>
    </w:p>
    <w:p w:rsidR="00045A6E" w:rsidRPr="00F76E5E" w:rsidRDefault="00045A6E" w:rsidP="00045A6E">
      <w:pPr>
        <w:rPr>
          <w:rFonts w:ascii="Times New Roman" w:hAnsi="Times New Roman"/>
          <w:b/>
          <w:sz w:val="28"/>
          <w:szCs w:val="28"/>
        </w:rPr>
      </w:pPr>
      <w:r w:rsidRPr="00F76E5E">
        <w:rPr>
          <w:rFonts w:ascii="Times New Roman" w:hAnsi="Times New Roman"/>
          <w:b/>
          <w:sz w:val="28"/>
          <w:szCs w:val="28"/>
        </w:rPr>
        <w:br w:type="page"/>
      </w:r>
    </w:p>
    <w:p w:rsidR="00045A6E" w:rsidRPr="00F76E5E" w:rsidRDefault="00045A6E" w:rsidP="00045A6E">
      <w:pPr>
        <w:pStyle w:val="a3"/>
        <w:numPr>
          <w:ilvl w:val="0"/>
          <w:numId w:val="4"/>
        </w:numPr>
        <w:spacing w:line="240" w:lineRule="auto"/>
        <w:ind w:left="714" w:hanging="357"/>
        <w:jc w:val="center"/>
        <w:rPr>
          <w:rFonts w:ascii="Times New Roman" w:hAnsi="Times New Roman"/>
          <w:b/>
          <w:sz w:val="28"/>
          <w:szCs w:val="28"/>
        </w:rPr>
      </w:pPr>
      <w:r w:rsidRPr="00F76E5E">
        <w:rPr>
          <w:rFonts w:ascii="Times New Roman" w:hAnsi="Times New Roman"/>
          <w:b/>
          <w:sz w:val="28"/>
          <w:szCs w:val="28"/>
        </w:rPr>
        <w:lastRenderedPageBreak/>
        <w:t>Визначення проблеми, на розв’язання якої спрямована Програма</w:t>
      </w:r>
    </w:p>
    <w:p w:rsidR="00045A6E" w:rsidRPr="00F76E5E" w:rsidRDefault="00045A6E" w:rsidP="00045A6E">
      <w:pPr>
        <w:pStyle w:val="a3"/>
        <w:spacing w:line="240" w:lineRule="auto"/>
        <w:ind w:left="714"/>
        <w:rPr>
          <w:rFonts w:ascii="Times New Roman" w:hAnsi="Times New Roman"/>
          <w:b/>
          <w:sz w:val="28"/>
          <w:szCs w:val="28"/>
        </w:rPr>
      </w:pPr>
    </w:p>
    <w:p w:rsidR="00045A6E" w:rsidRPr="00F76E5E" w:rsidRDefault="00045A6E" w:rsidP="00045A6E">
      <w:pPr>
        <w:pStyle w:val="a3"/>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pacing w:val="-4"/>
          <w:kern w:val="24"/>
          <w:sz w:val="28"/>
          <w:szCs w:val="28"/>
        </w:rPr>
        <w:t xml:space="preserve">Комунальне підприємство «Міський Палац культури імені В’ячеслава Радченка» Чернігівської міської ради </w:t>
      </w:r>
      <w:r w:rsidRPr="00F76E5E">
        <w:rPr>
          <w:rFonts w:ascii="Times New Roman" w:hAnsi="Times New Roman"/>
          <w:sz w:val="28"/>
          <w:szCs w:val="28"/>
          <w:lang w:eastAsia="uk-UA"/>
        </w:rPr>
        <w:t xml:space="preserve">(далі - </w:t>
      </w:r>
      <w:r w:rsidRPr="00F76E5E">
        <w:rPr>
          <w:rFonts w:ascii="Times New Roman" w:hAnsi="Times New Roman"/>
          <w:sz w:val="28"/>
          <w:szCs w:val="28"/>
        </w:rPr>
        <w:t xml:space="preserve">КП «Міський Палац культури», Підприємство) </w:t>
      </w:r>
      <w:r w:rsidRPr="00F76E5E">
        <w:rPr>
          <w:rFonts w:ascii="Times New Roman" w:hAnsi="Times New Roman"/>
          <w:sz w:val="28"/>
          <w:szCs w:val="28"/>
          <w:lang w:eastAsia="uk-UA"/>
        </w:rPr>
        <w:t xml:space="preserve">є єдиним підприємством міського підпорядкування, яке здійснює свою діяльність у сфері культури. </w:t>
      </w:r>
      <w:r w:rsidRPr="00F76E5E">
        <w:rPr>
          <w:rFonts w:ascii="Times New Roman" w:hAnsi="Times New Roman"/>
          <w:sz w:val="28"/>
          <w:szCs w:val="28"/>
        </w:rPr>
        <w:t>Підприємство створено Чернігівською міською радою з метою здійснення виховної та культурно-освітньої роботи серед населення міста</w:t>
      </w:r>
      <w:r w:rsidRPr="00F76E5E">
        <w:rPr>
          <w:rFonts w:ascii="Times New Roman" w:hAnsi="Times New Roman"/>
          <w:sz w:val="28"/>
          <w:szCs w:val="28"/>
          <w:lang w:eastAsia="uk-UA"/>
        </w:rPr>
        <w:t xml:space="preserve">. </w:t>
      </w:r>
      <w:r w:rsidRPr="00F76E5E">
        <w:rPr>
          <w:rFonts w:ascii="Times New Roman" w:hAnsi="Times New Roman"/>
          <w:sz w:val="28"/>
          <w:szCs w:val="28"/>
        </w:rPr>
        <w:t>Вирішення проблеми забезпечення населення якісними послугами у сфері культури та належного рівня  виховної та культурно-освітньої роботи значним чином залежить від чітко налагодженої діяльності КП «Міський Палац культури».</w:t>
      </w:r>
    </w:p>
    <w:p w:rsidR="00045A6E" w:rsidRPr="00F76E5E" w:rsidRDefault="00045A6E" w:rsidP="00045A6E">
      <w:pPr>
        <w:pStyle w:val="a3"/>
        <w:tabs>
          <w:tab w:val="left" w:pos="851"/>
        </w:tabs>
        <w:spacing w:after="0" w:line="240" w:lineRule="auto"/>
        <w:ind w:left="0" w:firstLine="567"/>
        <w:jc w:val="both"/>
        <w:rPr>
          <w:rFonts w:ascii="Times New Roman" w:eastAsia="Times New Roman" w:hAnsi="Times New Roman"/>
          <w:sz w:val="28"/>
          <w:szCs w:val="28"/>
        </w:rPr>
      </w:pPr>
      <w:r w:rsidRPr="00F76E5E">
        <w:rPr>
          <w:rFonts w:ascii="Times New Roman" w:hAnsi="Times New Roman"/>
          <w:sz w:val="28"/>
          <w:szCs w:val="28"/>
        </w:rPr>
        <w:t xml:space="preserve">Головними аспектами цієї діяльності є: створення нових творчих структур; організація колективних днів відпочинку, екскурсій, масових </w:t>
      </w:r>
      <w:proofErr w:type="spellStart"/>
      <w:r w:rsidRPr="00F76E5E">
        <w:rPr>
          <w:rFonts w:ascii="Times New Roman" w:hAnsi="Times New Roman"/>
          <w:sz w:val="28"/>
          <w:szCs w:val="28"/>
        </w:rPr>
        <w:t>гулянь</w:t>
      </w:r>
      <w:proofErr w:type="spellEnd"/>
      <w:r w:rsidRPr="00F76E5E">
        <w:rPr>
          <w:rFonts w:ascii="Times New Roman" w:hAnsi="Times New Roman"/>
          <w:sz w:val="28"/>
          <w:szCs w:val="28"/>
        </w:rPr>
        <w:t xml:space="preserve">; організація хорових, драматичних, музичних, танцювальних, естрадних колективів, студій образотворчого мистецтва, колективів народної творчості та спортивних секцій, як на платній так і на безкоштовній основі; проведення лекцій, бесід, тематичних вечорів, вечорів запитань і   відповідей, зустрічей з ветеранами війни та праці, учасниками бойових дій, діячами культури, спорту, літератури і мистецтва; проведення спектаклів, концертів художньої самодіяльності та   професійних артистів, показу художніх та документальних фільмів, молодіжних </w:t>
      </w:r>
      <w:proofErr w:type="spellStart"/>
      <w:r w:rsidRPr="00F76E5E">
        <w:rPr>
          <w:rFonts w:ascii="Times New Roman" w:hAnsi="Times New Roman"/>
          <w:sz w:val="28"/>
          <w:szCs w:val="28"/>
        </w:rPr>
        <w:t>дискотек</w:t>
      </w:r>
      <w:proofErr w:type="spellEnd"/>
      <w:r w:rsidRPr="00F76E5E">
        <w:rPr>
          <w:rFonts w:ascii="Times New Roman" w:hAnsi="Times New Roman"/>
          <w:sz w:val="28"/>
          <w:szCs w:val="28"/>
        </w:rPr>
        <w:t xml:space="preserve">, вечорів відпочинку, різноманітних конкурсів, виставок, спортивних змагань, турнірів, як на платній так і безкоштовній  основі; надання методичної та практичної допомоги міським та сільським установам культури в організації культурного обслуговування населення; проведення заходів по відродженню та збереженню національних  традицій в галузі літератури, мистецтва, народних промислів, хорового співу, музики, танців; діяльність, спрямована на розвиток туризму; освіта у сфері культури, зокрема, навчання різним сферам культури на рівні аматорського мистецтва (надання певних знань у різних сферах культури, в основному як хобі, для відпочинку та саморозвитку, навчання мистецтвам, драмі та музиці тощо). </w:t>
      </w:r>
    </w:p>
    <w:p w:rsidR="00045A6E" w:rsidRPr="00F76E5E" w:rsidRDefault="00045A6E" w:rsidP="00045A6E">
      <w:pPr>
        <w:pStyle w:val="a3"/>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 xml:space="preserve">Такі завдання є суспільно корисні, оскільки задовольняють важливу потребу громадян у культурному розвитку та організації дозвілля, підвищують рівень національної свідомості, формують відчуття патріотизму, проте діяльність у сфері культури навіть у Європейській практиці не може повноцінно реалізовувати поставлені завдання без державної підтримки. </w:t>
      </w:r>
    </w:p>
    <w:p w:rsidR="00045A6E" w:rsidRPr="00F76E5E" w:rsidRDefault="00045A6E" w:rsidP="00045A6E">
      <w:pPr>
        <w:spacing w:line="240" w:lineRule="auto"/>
        <w:ind w:firstLine="851"/>
        <w:jc w:val="both"/>
        <w:rPr>
          <w:rFonts w:ascii="Times New Roman" w:hAnsi="Times New Roman"/>
          <w:sz w:val="28"/>
          <w:szCs w:val="28"/>
        </w:rPr>
      </w:pPr>
      <w:r w:rsidRPr="00F76E5E">
        <w:rPr>
          <w:rFonts w:ascii="Times New Roman" w:hAnsi="Times New Roman"/>
          <w:sz w:val="28"/>
          <w:szCs w:val="28"/>
        </w:rPr>
        <w:t xml:space="preserve">На момент прийняття Програми забезпечення діяльності комунального підприємства «Міський Палац культури імені В’ячеслава Радченка» Чернігівської міської ради на 2019–2021 роки (далі – Програма) у КП «Міський Палац культури» існують такі </w:t>
      </w:r>
      <w:r w:rsidRPr="00F76E5E">
        <w:rPr>
          <w:rFonts w:ascii="Times New Roman" w:hAnsi="Times New Roman"/>
          <w:b/>
          <w:sz w:val="28"/>
          <w:szCs w:val="28"/>
        </w:rPr>
        <w:t>основні аспекти діяльності, на поліпшення яких будуть спрямовані заходи Програми:</w:t>
      </w:r>
    </w:p>
    <w:p w:rsidR="00045A6E" w:rsidRPr="00F76E5E" w:rsidRDefault="00045A6E" w:rsidP="00045A6E">
      <w:pPr>
        <w:spacing w:line="240" w:lineRule="auto"/>
        <w:ind w:firstLine="851"/>
        <w:jc w:val="both"/>
        <w:rPr>
          <w:rFonts w:ascii="Times New Roman" w:hAnsi="Times New Roman"/>
          <w:sz w:val="28"/>
          <w:szCs w:val="28"/>
        </w:rPr>
      </w:pPr>
      <w:r w:rsidRPr="00F76E5E">
        <w:rPr>
          <w:rFonts w:ascii="Times New Roman" w:hAnsi="Times New Roman"/>
          <w:sz w:val="28"/>
          <w:szCs w:val="28"/>
        </w:rPr>
        <w:t xml:space="preserve">- </w:t>
      </w:r>
      <w:r w:rsidRPr="00F76E5E">
        <w:rPr>
          <w:rFonts w:ascii="Times New Roman" w:hAnsi="Times New Roman"/>
          <w:i/>
          <w:sz w:val="28"/>
          <w:szCs w:val="28"/>
        </w:rPr>
        <w:t>народні костюми аматорських колективів:</w:t>
      </w:r>
      <w:r w:rsidRPr="00F76E5E">
        <w:rPr>
          <w:rFonts w:ascii="Times New Roman" w:hAnsi="Times New Roman"/>
          <w:sz w:val="28"/>
          <w:szCs w:val="28"/>
        </w:rPr>
        <w:t xml:space="preserve"> на базі Палацу функціонує дев’ять колективів, костюми для яких не оновлювалися кілька десятків років. В основному аматорські колективи мають по одному комплекту костюмів, частина костюмів некомплектна, частина речей навіть не підлягає відновленню; наявність автентичних народних костюмів у колективів допомагає їм демонструвати свою національну належність до українського етносу та підкреслювати самобутність </w:t>
      </w:r>
      <w:r w:rsidRPr="00F76E5E">
        <w:rPr>
          <w:rFonts w:ascii="Times New Roman" w:hAnsi="Times New Roman"/>
          <w:sz w:val="28"/>
          <w:szCs w:val="28"/>
        </w:rPr>
        <w:lastRenderedPageBreak/>
        <w:t xml:space="preserve">народу Полісся, що є важливим при зустрічі офіційних делегацій, передусім закордонних, не лише під час дня міста, але і під час усіх урочистостей за участю іноземних та іногородніх гостей. </w:t>
      </w:r>
    </w:p>
    <w:p w:rsidR="00045A6E" w:rsidRPr="00F76E5E" w:rsidRDefault="00045A6E" w:rsidP="00045A6E">
      <w:pPr>
        <w:spacing w:line="240" w:lineRule="auto"/>
        <w:ind w:firstLine="851"/>
        <w:jc w:val="both"/>
        <w:rPr>
          <w:rFonts w:ascii="Times New Roman" w:hAnsi="Times New Roman"/>
          <w:spacing w:val="-4"/>
          <w:sz w:val="28"/>
          <w:szCs w:val="28"/>
        </w:rPr>
      </w:pPr>
      <w:r w:rsidRPr="00F76E5E">
        <w:rPr>
          <w:rFonts w:ascii="Times New Roman" w:hAnsi="Times New Roman"/>
          <w:sz w:val="28"/>
          <w:szCs w:val="28"/>
        </w:rPr>
        <w:t xml:space="preserve">- </w:t>
      </w:r>
      <w:r w:rsidRPr="00F76E5E">
        <w:rPr>
          <w:rFonts w:ascii="Times New Roman" w:hAnsi="Times New Roman"/>
          <w:i/>
          <w:sz w:val="28"/>
          <w:szCs w:val="28"/>
        </w:rPr>
        <w:t>костюми професійним артистам</w:t>
      </w:r>
      <w:r w:rsidRPr="00F76E5E">
        <w:rPr>
          <w:rFonts w:ascii="Times New Roman" w:hAnsi="Times New Roman"/>
          <w:sz w:val="28"/>
          <w:szCs w:val="28"/>
        </w:rPr>
        <w:t xml:space="preserve">: з 2016 року при Палаці функціонує професійний муніципальний оркестр та балет. </w:t>
      </w:r>
      <w:r w:rsidRPr="00F76E5E">
        <w:rPr>
          <w:rFonts w:ascii="Times New Roman" w:hAnsi="Times New Roman"/>
          <w:spacing w:val="-4"/>
          <w:sz w:val="28"/>
          <w:szCs w:val="28"/>
        </w:rPr>
        <w:t>Для повноцінного втілення концертної програми та окремих номерів необхідно забезпечити артистів відповідними костюмами, оскільки без належного вбрання неможливо у повній мірі</w:t>
      </w:r>
      <w:r w:rsidRPr="00F76E5E">
        <w:rPr>
          <w:rFonts w:ascii="Times New Roman" w:hAnsi="Times New Roman"/>
          <w:sz w:val="28"/>
          <w:szCs w:val="28"/>
        </w:rPr>
        <w:t xml:space="preserve"> розкрити зміст номеру, донести задум керівника колективу до глядача</w:t>
      </w:r>
      <w:r w:rsidRPr="00F76E5E">
        <w:rPr>
          <w:rFonts w:ascii="Times New Roman" w:hAnsi="Times New Roman"/>
          <w:spacing w:val="-4"/>
          <w:sz w:val="28"/>
          <w:szCs w:val="28"/>
        </w:rPr>
        <w:t>. Поступово база різнопланових костюмів нарощується, однак концертна програма постійно оновлюється і необхідно розширювати арсенал вбрання для артистів;</w:t>
      </w:r>
    </w:p>
    <w:p w:rsidR="00045A6E" w:rsidRPr="00F76E5E" w:rsidRDefault="00045A6E" w:rsidP="00045A6E">
      <w:pPr>
        <w:spacing w:line="240" w:lineRule="auto"/>
        <w:ind w:firstLine="851"/>
        <w:jc w:val="both"/>
        <w:rPr>
          <w:rFonts w:ascii="Times New Roman" w:hAnsi="Times New Roman"/>
          <w:spacing w:val="-4"/>
          <w:sz w:val="28"/>
          <w:szCs w:val="28"/>
        </w:rPr>
      </w:pPr>
      <w:r w:rsidRPr="00F76E5E">
        <w:rPr>
          <w:rFonts w:ascii="Times New Roman" w:hAnsi="Times New Roman"/>
          <w:spacing w:val="-4"/>
          <w:sz w:val="28"/>
          <w:szCs w:val="28"/>
        </w:rPr>
        <w:t xml:space="preserve"> - </w:t>
      </w:r>
      <w:r w:rsidRPr="00F76E5E">
        <w:rPr>
          <w:rFonts w:ascii="Times New Roman" w:hAnsi="Times New Roman"/>
          <w:i/>
          <w:spacing w:val="-4"/>
          <w:sz w:val="28"/>
          <w:szCs w:val="28"/>
        </w:rPr>
        <w:t>оновлення комп’ютерної бази та забезпечення безперебійної роботи звукового обладнання:</w:t>
      </w:r>
      <w:r w:rsidRPr="00F76E5E">
        <w:rPr>
          <w:rFonts w:ascii="Times New Roman" w:hAnsi="Times New Roman"/>
          <w:spacing w:val="-4"/>
          <w:sz w:val="28"/>
          <w:szCs w:val="28"/>
        </w:rPr>
        <w:t xml:space="preserve"> </w:t>
      </w:r>
      <w:r w:rsidRPr="00F76E5E">
        <w:rPr>
          <w:rFonts w:ascii="Times New Roman" w:hAnsi="Times New Roman"/>
          <w:sz w:val="28"/>
          <w:szCs w:val="28"/>
        </w:rPr>
        <w:t>роботу звукової апаратури під час загальноміських заходів, і передусім святкування Дня міста, забезпечує КП «Міський Палац культури», надаючи відповідну техніку та відповідального звукорежисера. Наявні на сьогоднішній день у підприємства ноутбуки за своїми технічними характеристиками не витримують навантаження, якого вимагає сучасне звукове обладнання, комп’ютерне обладнання є застарілим і в умовах прогресу сучасних ІТ-технологій вже не може на належному рівні забезпечити підтримку необхідного програмного забезпечення. Під час концертів вже були випадки технічних збоїв, що  у подальшому є неприпустимим при проведенні заходів, урочистостей і Дня міста передусім;</w:t>
      </w:r>
    </w:p>
    <w:p w:rsidR="00045A6E" w:rsidRPr="00F76E5E" w:rsidRDefault="00045A6E" w:rsidP="00045A6E">
      <w:pPr>
        <w:widowControl w:val="0"/>
        <w:tabs>
          <w:tab w:val="left" w:pos="567"/>
        </w:tabs>
        <w:spacing w:line="240" w:lineRule="auto"/>
        <w:ind w:firstLine="567"/>
        <w:jc w:val="both"/>
        <w:rPr>
          <w:rFonts w:ascii="Times New Roman" w:hAnsi="Times New Roman"/>
          <w:spacing w:val="-6"/>
          <w:sz w:val="28"/>
          <w:szCs w:val="28"/>
        </w:rPr>
      </w:pPr>
      <w:r w:rsidRPr="00F76E5E">
        <w:rPr>
          <w:rFonts w:ascii="Times New Roman" w:hAnsi="Times New Roman"/>
          <w:sz w:val="28"/>
          <w:szCs w:val="28"/>
        </w:rPr>
        <w:t xml:space="preserve">- </w:t>
      </w:r>
      <w:r w:rsidRPr="00F76E5E">
        <w:rPr>
          <w:rFonts w:ascii="Times New Roman" w:hAnsi="Times New Roman"/>
          <w:i/>
          <w:sz w:val="28"/>
          <w:szCs w:val="28"/>
        </w:rPr>
        <w:t>декорації:</w:t>
      </w:r>
      <w:r w:rsidRPr="00F76E5E">
        <w:rPr>
          <w:rFonts w:ascii="Times New Roman" w:hAnsi="Times New Roman"/>
          <w:sz w:val="28"/>
          <w:szCs w:val="28"/>
        </w:rPr>
        <w:t xml:space="preserve"> КП «Міський Палац культури» останні роки не просто приймає у себе гастрольні заходи, а готує цікаві концерні програми до свят, вистави, постановки. Усе це потребує виготовлення декорацій для втілення режисерських задумів. Одним із засобів сучасного оформлення сцени, проекції якісного зображення, демонстрації відеоматеріалів на сцені та навіть візуалізації декорацій є світлодіодні екрани. LED екрани, допомагають занурити глядача в атмосферу концерту – якісна картинка гарантує ефект присутності для кожного учасника масового заходу. </w:t>
      </w:r>
      <w:r w:rsidRPr="00F76E5E">
        <w:rPr>
          <w:rFonts w:ascii="Times New Roman" w:hAnsi="Times New Roman"/>
          <w:spacing w:val="-6"/>
          <w:sz w:val="28"/>
          <w:szCs w:val="28"/>
        </w:rPr>
        <w:t>Наявність такого обладнання на балансі підприємства дасть змогу використовувати екран не лише на сцені Палацу, але і на міській сцені під час святкування Дня міста, Дня незалежності, інших масових та загальнодержавних свят, а також на інших локаціях. Для повноцінної організації офіційних урочистостей та прийому офіційних делегацій також необхідне сучасне обладнання: трибуна для офіційних виступів, поп-</w:t>
      </w:r>
      <w:proofErr w:type="spellStart"/>
      <w:r w:rsidRPr="00F76E5E">
        <w:rPr>
          <w:rFonts w:ascii="Times New Roman" w:hAnsi="Times New Roman"/>
          <w:spacing w:val="-6"/>
          <w:sz w:val="28"/>
          <w:szCs w:val="28"/>
        </w:rPr>
        <w:t>ап</w:t>
      </w:r>
      <w:proofErr w:type="spellEnd"/>
      <w:r w:rsidRPr="00F76E5E">
        <w:rPr>
          <w:rFonts w:ascii="Times New Roman" w:hAnsi="Times New Roman"/>
          <w:spacing w:val="-6"/>
          <w:sz w:val="28"/>
          <w:szCs w:val="28"/>
        </w:rPr>
        <w:t xml:space="preserve"> стенди та ін.</w:t>
      </w:r>
    </w:p>
    <w:p w:rsidR="00045A6E" w:rsidRPr="00F76E5E" w:rsidRDefault="00045A6E" w:rsidP="00045A6E">
      <w:pPr>
        <w:spacing w:line="240" w:lineRule="auto"/>
        <w:ind w:firstLine="851"/>
        <w:jc w:val="both"/>
        <w:rPr>
          <w:rFonts w:ascii="Times New Roman" w:hAnsi="Times New Roman"/>
          <w:sz w:val="28"/>
          <w:szCs w:val="28"/>
        </w:rPr>
      </w:pPr>
      <w:r w:rsidRPr="00F76E5E">
        <w:rPr>
          <w:rFonts w:ascii="Times New Roman" w:hAnsi="Times New Roman"/>
          <w:sz w:val="28"/>
          <w:szCs w:val="28"/>
        </w:rPr>
        <w:t xml:space="preserve">- </w:t>
      </w:r>
      <w:r w:rsidRPr="00F76E5E">
        <w:rPr>
          <w:rFonts w:ascii="Times New Roman" w:hAnsi="Times New Roman"/>
          <w:i/>
          <w:sz w:val="28"/>
          <w:szCs w:val="28"/>
        </w:rPr>
        <w:t xml:space="preserve">оновлення інструментів артистів: </w:t>
      </w:r>
      <w:r w:rsidRPr="00F76E5E">
        <w:rPr>
          <w:rFonts w:ascii="Times New Roman" w:hAnsi="Times New Roman"/>
          <w:sz w:val="28"/>
          <w:szCs w:val="28"/>
        </w:rPr>
        <w:t xml:space="preserve">з часів заснування Палацу - декілька десятків років – база музичних інструментів не оновлювалися. Деякі ще можна привести у належний стан та відремонтувати, частина вже навіть не підлягає ремонту. Відсутність якісних музичних інструментів ускладнює виступи, репетиції колективів та не дозволяє підготувати програми на достатньому творчому рівні; </w:t>
      </w:r>
    </w:p>
    <w:p w:rsidR="00045A6E" w:rsidRPr="00F76E5E" w:rsidRDefault="00045A6E" w:rsidP="00045A6E">
      <w:pPr>
        <w:spacing w:line="240" w:lineRule="auto"/>
        <w:ind w:firstLine="851"/>
        <w:jc w:val="both"/>
        <w:rPr>
          <w:rFonts w:ascii="Times New Roman" w:hAnsi="Times New Roman"/>
          <w:sz w:val="28"/>
          <w:szCs w:val="28"/>
        </w:rPr>
      </w:pPr>
      <w:r w:rsidRPr="00F76E5E">
        <w:rPr>
          <w:rFonts w:ascii="Times New Roman" w:hAnsi="Times New Roman"/>
          <w:sz w:val="28"/>
          <w:szCs w:val="28"/>
        </w:rPr>
        <w:t xml:space="preserve">- </w:t>
      </w:r>
      <w:r w:rsidRPr="00F76E5E">
        <w:rPr>
          <w:rFonts w:ascii="Times New Roman" w:hAnsi="Times New Roman"/>
          <w:i/>
          <w:sz w:val="28"/>
          <w:szCs w:val="28"/>
        </w:rPr>
        <w:t>інформування населення про культурно-мистецькі заходи:</w:t>
      </w:r>
      <w:r w:rsidRPr="00F76E5E">
        <w:rPr>
          <w:rFonts w:ascii="Times New Roman" w:hAnsi="Times New Roman"/>
          <w:sz w:val="28"/>
          <w:szCs w:val="28"/>
        </w:rPr>
        <w:t xml:space="preserve"> відсутність рекламних місць Палацу по місту надзвичайно ускладнює інформування населення про заходи що відбуваються як у Палаці, так і про загальноміські свята, заходи. Закупівля рекламних </w:t>
      </w:r>
      <w:proofErr w:type="spellStart"/>
      <w:r w:rsidRPr="00F76E5E">
        <w:rPr>
          <w:rFonts w:ascii="Times New Roman" w:hAnsi="Times New Roman"/>
          <w:sz w:val="28"/>
          <w:szCs w:val="28"/>
        </w:rPr>
        <w:t>площин</w:t>
      </w:r>
      <w:proofErr w:type="spellEnd"/>
      <w:r w:rsidRPr="00F76E5E">
        <w:rPr>
          <w:rFonts w:ascii="Times New Roman" w:hAnsi="Times New Roman"/>
          <w:sz w:val="28"/>
          <w:szCs w:val="28"/>
        </w:rPr>
        <w:t xml:space="preserve"> та їх розміщення в найбільш людних місцях </w:t>
      </w:r>
      <w:r w:rsidRPr="00F76E5E">
        <w:rPr>
          <w:rFonts w:ascii="Times New Roman" w:hAnsi="Times New Roman"/>
          <w:sz w:val="28"/>
          <w:szCs w:val="28"/>
        </w:rPr>
        <w:lastRenderedPageBreak/>
        <w:t>Чернігова зможе вирішити цю проблему та підвищить якість організації культурного дозвілля містян;</w:t>
      </w:r>
    </w:p>
    <w:p w:rsidR="00045A6E" w:rsidRPr="00F76E5E" w:rsidRDefault="00045A6E" w:rsidP="00045A6E">
      <w:pPr>
        <w:spacing w:line="240" w:lineRule="auto"/>
        <w:ind w:firstLine="851"/>
        <w:jc w:val="both"/>
        <w:rPr>
          <w:rFonts w:ascii="Times New Roman" w:hAnsi="Times New Roman"/>
          <w:sz w:val="28"/>
          <w:szCs w:val="28"/>
        </w:rPr>
      </w:pPr>
      <w:r w:rsidRPr="00F76E5E">
        <w:rPr>
          <w:rFonts w:ascii="Times New Roman" w:hAnsi="Times New Roman"/>
          <w:sz w:val="28"/>
          <w:szCs w:val="28"/>
        </w:rPr>
        <w:t xml:space="preserve">- </w:t>
      </w:r>
      <w:r w:rsidRPr="00F76E5E">
        <w:rPr>
          <w:rFonts w:ascii="Times New Roman" w:hAnsi="Times New Roman"/>
          <w:i/>
          <w:sz w:val="28"/>
          <w:szCs w:val="28"/>
        </w:rPr>
        <w:t xml:space="preserve">запровадження нових заходів, програм, фестивалів, що стали б традиційними і для закладу, і для міста: </w:t>
      </w:r>
      <w:r w:rsidRPr="00F76E5E">
        <w:rPr>
          <w:rFonts w:ascii="Times New Roman" w:hAnsi="Times New Roman"/>
          <w:sz w:val="28"/>
          <w:szCs w:val="28"/>
        </w:rPr>
        <w:t>без належного обладнання та матеріально-технічної бази, а також фінансування оплати праці артистичного та художнього персоналу започаткування фестивалів та мистецьких заходів, які будуть очікуваними як для чернігівців, так і для колективів/виконавців інших міст України майже нереальне завдання.</w:t>
      </w:r>
    </w:p>
    <w:p w:rsidR="00045A6E" w:rsidRPr="00F76E5E" w:rsidRDefault="00045A6E" w:rsidP="00045A6E">
      <w:pPr>
        <w:pStyle w:val="a3"/>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Без часткової підтримки з місцевого бюджету КП «Міський Палац культури» не зможе повноцінно вирішити ці проблемні питання та забезпечувати своє функціонування й реалізацію своїх статутних завдань.</w:t>
      </w:r>
    </w:p>
    <w:p w:rsidR="00045A6E" w:rsidRPr="00F76E5E" w:rsidRDefault="00045A6E" w:rsidP="00045A6E">
      <w:pPr>
        <w:pStyle w:val="a3"/>
        <w:tabs>
          <w:tab w:val="left" w:pos="851"/>
        </w:tabs>
        <w:spacing w:after="0" w:line="240" w:lineRule="auto"/>
        <w:ind w:left="0" w:firstLine="567"/>
        <w:jc w:val="both"/>
        <w:rPr>
          <w:rFonts w:ascii="Times New Roman" w:hAnsi="Times New Roman"/>
          <w:sz w:val="28"/>
          <w:szCs w:val="28"/>
        </w:rPr>
      </w:pPr>
    </w:p>
    <w:p w:rsidR="00045A6E" w:rsidRPr="00F76E5E" w:rsidRDefault="00045A6E" w:rsidP="00045A6E">
      <w:pPr>
        <w:pStyle w:val="a3"/>
        <w:numPr>
          <w:ilvl w:val="0"/>
          <w:numId w:val="4"/>
        </w:numPr>
        <w:spacing w:line="240" w:lineRule="auto"/>
        <w:ind w:left="714" w:hanging="357"/>
        <w:jc w:val="center"/>
        <w:rPr>
          <w:rFonts w:ascii="Times New Roman" w:hAnsi="Times New Roman"/>
          <w:b/>
          <w:sz w:val="28"/>
          <w:szCs w:val="28"/>
        </w:rPr>
      </w:pPr>
      <w:r w:rsidRPr="00F76E5E">
        <w:rPr>
          <w:rFonts w:ascii="Times New Roman" w:hAnsi="Times New Roman"/>
          <w:b/>
          <w:sz w:val="28"/>
          <w:szCs w:val="28"/>
        </w:rPr>
        <w:t>Мета та основні завдання Програми</w:t>
      </w:r>
    </w:p>
    <w:p w:rsidR="00045A6E" w:rsidRPr="00F76E5E" w:rsidRDefault="00045A6E" w:rsidP="00045A6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t>Ця Програма визначає стратегію розвитку підприємства, підтримки та розвитку культури у місті на найближчі три роки. Програма спрямована на виконання державних соціальних програм, поставлених перед підприємством культури, пошук та розробку нових форм організації культурно-</w:t>
      </w:r>
      <w:proofErr w:type="spellStart"/>
      <w:r w:rsidRPr="00F76E5E">
        <w:rPr>
          <w:rFonts w:ascii="Times New Roman" w:hAnsi="Times New Roman"/>
          <w:sz w:val="28"/>
          <w:szCs w:val="28"/>
        </w:rPr>
        <w:t>дозвілєвої</w:t>
      </w:r>
      <w:proofErr w:type="spellEnd"/>
      <w:r w:rsidRPr="00F76E5E">
        <w:rPr>
          <w:rFonts w:ascii="Times New Roman" w:hAnsi="Times New Roman"/>
          <w:sz w:val="28"/>
          <w:szCs w:val="28"/>
        </w:rPr>
        <w:t xml:space="preserve"> діяльності, підвищення професійного рівня колективів художньої творчості, популяризацію культурних традицій, свят та обрядів українського народу, розвиток народної творчості, вивчення дозвільних потреб різних вікових категорій населення та залучення їх до активної участі у культурно-мистецькому житті міста, на підняття на належний рівень системи обслуговування мешканців міста та гостей культурно-мистецькими заходами.</w:t>
      </w:r>
    </w:p>
    <w:p w:rsidR="00045A6E" w:rsidRPr="00F76E5E" w:rsidRDefault="00045A6E" w:rsidP="00045A6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t xml:space="preserve">Метою Програми є фінансове забезпечення здійснення КП «Міський Палац культури» виховної та культурно-освітньої роботи серед населення міста Чернігова            та підтримка виконання статутних завдань діяльності підприємства. </w:t>
      </w:r>
    </w:p>
    <w:p w:rsidR="00045A6E" w:rsidRPr="00F76E5E" w:rsidRDefault="00045A6E" w:rsidP="00045A6E">
      <w:pPr>
        <w:tabs>
          <w:tab w:val="left" w:pos="6848"/>
        </w:tabs>
        <w:spacing w:after="0" w:line="240" w:lineRule="auto"/>
        <w:ind w:firstLine="567"/>
        <w:jc w:val="both"/>
        <w:rPr>
          <w:rFonts w:ascii="Times New Roman" w:eastAsia="Times New Roman" w:hAnsi="Times New Roman"/>
          <w:sz w:val="28"/>
          <w:szCs w:val="28"/>
        </w:rPr>
      </w:pPr>
      <w:r w:rsidRPr="00F76E5E">
        <w:rPr>
          <w:rFonts w:ascii="Times New Roman" w:eastAsia="Times New Roman" w:hAnsi="Times New Roman"/>
          <w:sz w:val="28"/>
          <w:szCs w:val="28"/>
        </w:rPr>
        <w:tab/>
      </w:r>
    </w:p>
    <w:p w:rsidR="00045A6E" w:rsidRPr="00F76E5E" w:rsidRDefault="00045A6E" w:rsidP="00045A6E">
      <w:pPr>
        <w:pStyle w:val="a3"/>
        <w:numPr>
          <w:ilvl w:val="0"/>
          <w:numId w:val="4"/>
        </w:numPr>
        <w:spacing w:line="240" w:lineRule="auto"/>
        <w:ind w:left="714" w:hanging="357"/>
        <w:jc w:val="center"/>
        <w:rPr>
          <w:rFonts w:ascii="Times New Roman" w:hAnsi="Times New Roman"/>
          <w:b/>
          <w:sz w:val="28"/>
          <w:szCs w:val="28"/>
        </w:rPr>
      </w:pPr>
      <w:r w:rsidRPr="00F76E5E">
        <w:rPr>
          <w:rFonts w:ascii="Times New Roman" w:hAnsi="Times New Roman"/>
          <w:b/>
          <w:sz w:val="28"/>
          <w:szCs w:val="28"/>
        </w:rPr>
        <w:t>Обґрунтування шляхів і засобів розв’язання проблеми, обсягів та джерел фінансування</w:t>
      </w:r>
    </w:p>
    <w:p w:rsidR="00045A6E" w:rsidRPr="00F76E5E" w:rsidRDefault="00045A6E" w:rsidP="00045A6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t xml:space="preserve">Фінансування заходів щодо виконання Програми здійснюється в Порядку, визначеному нормативно-правовими актами, на підставі наданих комунальним підприємством клопотань з наведеними обґрунтуваннями щодо необхідності відповідної фінансової підтримки за рахунок коштів міського бюджету із залученням інших джерел фінансування, не заборонених законодавством. Часткове фінансування витрат КП «Міський Палац культури» на оплату праці та нарахувань на заробітну плату працівників, відрядження аматорських колективів на фестивалі, конкурси, оплату комунальних послуг та енергоносіїв та інших послуг, на придбання малоцінних товарів (костюмів артистам, обладнання, меблів, тощо) (загальний фонд) та поповнення матеріально-технічної бази (спеціальний фонд) здійснюється за рахунок коштів міського бюджету (в межах цієї Програми та виділених у поточному році асигнувань). </w:t>
      </w:r>
    </w:p>
    <w:p w:rsidR="00045A6E" w:rsidRPr="00F76E5E" w:rsidRDefault="00045A6E" w:rsidP="00045A6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lastRenderedPageBreak/>
        <w:t xml:space="preserve">Господарські потреби підприємства, які не увійшли до цієї Програми, покриваються підприємством за рахунок отриманого від своєї діяльності доходу та інших джерел, не заборонених законодавством. </w:t>
      </w:r>
    </w:p>
    <w:p w:rsidR="00045A6E" w:rsidRPr="00F76E5E" w:rsidRDefault="00045A6E" w:rsidP="00045A6E">
      <w:pPr>
        <w:tabs>
          <w:tab w:val="left" w:pos="851"/>
        </w:tabs>
        <w:spacing w:after="0" w:line="240" w:lineRule="auto"/>
        <w:ind w:firstLine="567"/>
        <w:jc w:val="both"/>
        <w:rPr>
          <w:rFonts w:ascii="Times New Roman" w:hAnsi="Times New Roman"/>
          <w:sz w:val="28"/>
          <w:szCs w:val="28"/>
        </w:rPr>
      </w:pPr>
    </w:p>
    <w:p w:rsidR="00045A6E" w:rsidRPr="00F76E5E" w:rsidRDefault="00045A6E" w:rsidP="00045A6E">
      <w:pPr>
        <w:pStyle w:val="a3"/>
        <w:numPr>
          <w:ilvl w:val="0"/>
          <w:numId w:val="4"/>
        </w:numPr>
        <w:spacing w:line="240" w:lineRule="auto"/>
        <w:ind w:left="714" w:hanging="357"/>
        <w:jc w:val="center"/>
        <w:rPr>
          <w:rFonts w:ascii="Times New Roman" w:hAnsi="Times New Roman"/>
          <w:b/>
          <w:sz w:val="28"/>
          <w:szCs w:val="28"/>
        </w:rPr>
      </w:pPr>
      <w:r w:rsidRPr="00F76E5E">
        <w:rPr>
          <w:rFonts w:ascii="Times New Roman" w:hAnsi="Times New Roman"/>
          <w:b/>
          <w:sz w:val="28"/>
          <w:szCs w:val="28"/>
        </w:rPr>
        <w:t>Основні завдання та напрямки реалізації Програми</w:t>
      </w:r>
    </w:p>
    <w:p w:rsidR="00045A6E" w:rsidRPr="00F76E5E" w:rsidRDefault="00045A6E" w:rsidP="00045A6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b/>
          <w:i/>
          <w:sz w:val="28"/>
          <w:szCs w:val="28"/>
        </w:rPr>
        <w:t>Основними завданнями Програми є</w:t>
      </w:r>
      <w:r w:rsidRPr="00F76E5E">
        <w:rPr>
          <w:rFonts w:ascii="Times New Roman" w:hAnsi="Times New Roman"/>
          <w:sz w:val="28"/>
          <w:szCs w:val="28"/>
        </w:rPr>
        <w:t xml:space="preserve">: </w:t>
      </w:r>
    </w:p>
    <w:p w:rsidR="00045A6E" w:rsidRPr="00F76E5E" w:rsidRDefault="00045A6E" w:rsidP="00045A6E">
      <w:pPr>
        <w:pStyle w:val="a3"/>
        <w:numPr>
          <w:ilvl w:val="0"/>
          <w:numId w:val="1"/>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забезпечення реалізації державної політики у сфері культури на рівні міста Чернігова;</w:t>
      </w:r>
    </w:p>
    <w:p w:rsidR="00045A6E" w:rsidRPr="00F76E5E" w:rsidRDefault="00045A6E" w:rsidP="00045A6E">
      <w:pPr>
        <w:pStyle w:val="a3"/>
        <w:numPr>
          <w:ilvl w:val="0"/>
          <w:numId w:val="1"/>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забезпечення виконання рішень міської ради, виконавчого комітету з питань, що стосуються здійснення виховної та культурно-освітньої роботи серед населення міста;</w:t>
      </w:r>
    </w:p>
    <w:p w:rsidR="00045A6E" w:rsidRPr="00F76E5E" w:rsidRDefault="00045A6E" w:rsidP="00045A6E">
      <w:pPr>
        <w:pStyle w:val="a3"/>
        <w:numPr>
          <w:ilvl w:val="0"/>
          <w:numId w:val="1"/>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збереження культурних традицій краю;</w:t>
      </w:r>
    </w:p>
    <w:p w:rsidR="00045A6E" w:rsidRPr="00F76E5E" w:rsidRDefault="00045A6E" w:rsidP="00045A6E">
      <w:pPr>
        <w:pStyle w:val="a3"/>
        <w:numPr>
          <w:ilvl w:val="0"/>
          <w:numId w:val="1"/>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підтримка різноманіття творчої діяльності у місті, сприяння вільному творчому, інтелектуальному, духовному розвитку дітей;</w:t>
      </w:r>
    </w:p>
    <w:p w:rsidR="00045A6E" w:rsidRPr="00F76E5E" w:rsidRDefault="00045A6E" w:rsidP="00045A6E">
      <w:pPr>
        <w:pStyle w:val="a3"/>
        <w:numPr>
          <w:ilvl w:val="0"/>
          <w:numId w:val="1"/>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перетворення КП «Міський Палац культури» на основний культурно-мистецький осередок міста, забезпечення проведення культурно-мистецьких заходів на високому організаційному, художньому, технічному рівнях</w:t>
      </w:r>
    </w:p>
    <w:p w:rsidR="00045A6E" w:rsidRPr="00F76E5E" w:rsidRDefault="00045A6E" w:rsidP="00045A6E">
      <w:pPr>
        <w:pStyle w:val="a3"/>
        <w:numPr>
          <w:ilvl w:val="0"/>
          <w:numId w:val="1"/>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 xml:space="preserve">оновлення матеріально-технічної бази аматорських та професійних колективів підприємства; </w:t>
      </w:r>
    </w:p>
    <w:p w:rsidR="00045A6E" w:rsidRPr="00F76E5E" w:rsidRDefault="00045A6E" w:rsidP="00045A6E">
      <w:pPr>
        <w:pStyle w:val="a3"/>
        <w:numPr>
          <w:ilvl w:val="0"/>
          <w:numId w:val="1"/>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структуризація цілей та завдань щодо розвитку підприємства.</w:t>
      </w:r>
    </w:p>
    <w:p w:rsidR="00045A6E" w:rsidRPr="00F76E5E" w:rsidRDefault="00045A6E" w:rsidP="00045A6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b/>
          <w:i/>
          <w:sz w:val="28"/>
          <w:szCs w:val="28"/>
        </w:rPr>
        <w:t>Очікувані результати</w:t>
      </w:r>
    </w:p>
    <w:p w:rsidR="00045A6E" w:rsidRPr="00F76E5E" w:rsidRDefault="00045A6E" w:rsidP="00045A6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t xml:space="preserve">Реалізація Програми дозволить: </w:t>
      </w:r>
    </w:p>
    <w:p w:rsidR="00045A6E" w:rsidRPr="00F76E5E" w:rsidRDefault="00045A6E" w:rsidP="00045A6E">
      <w:pPr>
        <w:pStyle w:val="a3"/>
        <w:numPr>
          <w:ilvl w:val="0"/>
          <w:numId w:val="1"/>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 xml:space="preserve">підвищити ефективність роботи по здійсненню виховної та культурно-освітньої роботи серед населення міста; </w:t>
      </w:r>
    </w:p>
    <w:p w:rsidR="00045A6E" w:rsidRPr="00F76E5E" w:rsidRDefault="00045A6E" w:rsidP="00045A6E">
      <w:pPr>
        <w:pStyle w:val="a3"/>
        <w:numPr>
          <w:ilvl w:val="0"/>
          <w:numId w:val="1"/>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покращити матеріально-технічне забезпечення КП «Міський Палац культури», як єдиного підприємства культури міського підпорядкування;</w:t>
      </w:r>
    </w:p>
    <w:p w:rsidR="00045A6E" w:rsidRPr="00F76E5E" w:rsidRDefault="00045A6E" w:rsidP="00045A6E">
      <w:pPr>
        <w:pStyle w:val="a3"/>
        <w:numPr>
          <w:ilvl w:val="0"/>
          <w:numId w:val="1"/>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проводити на високому професійному та естетичному рівні загальноміські заходи, святкування та офіційні урочистості, здійснювати прийом іноземних делегацій;</w:t>
      </w:r>
    </w:p>
    <w:p w:rsidR="00045A6E" w:rsidRPr="00F76E5E" w:rsidRDefault="00045A6E" w:rsidP="00045A6E">
      <w:pPr>
        <w:pStyle w:val="a3"/>
        <w:numPr>
          <w:ilvl w:val="0"/>
          <w:numId w:val="1"/>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забезпечити участь колективів у Всеукраїнських та міжнародних фестивалях, конкурсах, здійснення культурного обміну, у тому числі і міжнародного;</w:t>
      </w:r>
    </w:p>
    <w:p w:rsidR="00045A6E" w:rsidRPr="00F76E5E" w:rsidRDefault="00045A6E" w:rsidP="00045A6E">
      <w:pPr>
        <w:pStyle w:val="a3"/>
        <w:numPr>
          <w:ilvl w:val="0"/>
          <w:numId w:val="1"/>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розробляти та впроваджувати нові культурно-мистецькі проекти, фестивалі, розважальні програми;</w:t>
      </w:r>
    </w:p>
    <w:p w:rsidR="00045A6E" w:rsidRPr="00F76E5E" w:rsidRDefault="00045A6E" w:rsidP="00045A6E">
      <w:pPr>
        <w:pStyle w:val="a3"/>
        <w:numPr>
          <w:ilvl w:val="0"/>
          <w:numId w:val="1"/>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забезпечити стабільне функціонування КП «Міський Палац культури»;</w:t>
      </w:r>
    </w:p>
    <w:p w:rsidR="00045A6E" w:rsidRPr="00F76E5E" w:rsidRDefault="00045A6E" w:rsidP="00045A6E">
      <w:pPr>
        <w:pStyle w:val="a3"/>
        <w:numPr>
          <w:ilvl w:val="0"/>
          <w:numId w:val="1"/>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зберегти робочі місця у місті (передусім артистичних та художніх спеціальностей), а також творчі колективи, що функціонують на базі Палацу;</w:t>
      </w:r>
    </w:p>
    <w:p w:rsidR="00045A6E" w:rsidRPr="00F76E5E" w:rsidRDefault="00045A6E" w:rsidP="00045A6E">
      <w:pPr>
        <w:pStyle w:val="a3"/>
        <w:numPr>
          <w:ilvl w:val="0"/>
          <w:numId w:val="1"/>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підвищення якості послуг, що надаються підприємством, та, як наслідок, збільшення кількості культурно-мистецьких заходів у місті та приплив більшої кількості глядачів;</w:t>
      </w:r>
    </w:p>
    <w:p w:rsidR="00045A6E" w:rsidRPr="00F76E5E" w:rsidRDefault="00045A6E" w:rsidP="00045A6E">
      <w:pPr>
        <w:pStyle w:val="a3"/>
        <w:numPr>
          <w:ilvl w:val="0"/>
          <w:numId w:val="1"/>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 xml:space="preserve">зростання </w:t>
      </w:r>
      <w:proofErr w:type="spellStart"/>
      <w:r w:rsidRPr="00F76E5E">
        <w:rPr>
          <w:rFonts w:ascii="Times New Roman" w:hAnsi="Times New Roman"/>
          <w:sz w:val="28"/>
          <w:szCs w:val="28"/>
        </w:rPr>
        <w:t>залученості</w:t>
      </w:r>
      <w:proofErr w:type="spellEnd"/>
      <w:r w:rsidRPr="00F76E5E">
        <w:rPr>
          <w:rFonts w:ascii="Times New Roman" w:hAnsi="Times New Roman"/>
          <w:sz w:val="28"/>
          <w:szCs w:val="28"/>
        </w:rPr>
        <w:t xml:space="preserve"> всіх груп населення в активну творчу діяльність.</w:t>
      </w:r>
    </w:p>
    <w:p w:rsidR="00045A6E" w:rsidRPr="00F76E5E" w:rsidRDefault="00045A6E" w:rsidP="00045A6E">
      <w:pPr>
        <w:tabs>
          <w:tab w:val="left" w:pos="851"/>
        </w:tabs>
        <w:spacing w:after="0" w:line="240" w:lineRule="auto"/>
        <w:ind w:firstLine="567"/>
        <w:jc w:val="both"/>
        <w:rPr>
          <w:rFonts w:ascii="Times New Roman" w:hAnsi="Times New Roman"/>
          <w:b/>
          <w:sz w:val="28"/>
          <w:szCs w:val="28"/>
        </w:rPr>
      </w:pPr>
    </w:p>
    <w:p w:rsidR="00045A6E" w:rsidRPr="00F76E5E" w:rsidRDefault="00045A6E" w:rsidP="00045A6E">
      <w:pPr>
        <w:pStyle w:val="a3"/>
        <w:numPr>
          <w:ilvl w:val="0"/>
          <w:numId w:val="4"/>
        </w:numPr>
        <w:spacing w:line="240" w:lineRule="auto"/>
        <w:ind w:left="714" w:hanging="357"/>
        <w:jc w:val="center"/>
        <w:rPr>
          <w:rFonts w:ascii="Times New Roman" w:hAnsi="Times New Roman"/>
          <w:b/>
          <w:sz w:val="28"/>
          <w:szCs w:val="28"/>
        </w:rPr>
      </w:pPr>
      <w:r w:rsidRPr="00F76E5E">
        <w:rPr>
          <w:rFonts w:ascii="Times New Roman" w:hAnsi="Times New Roman"/>
          <w:b/>
          <w:sz w:val="28"/>
          <w:szCs w:val="28"/>
        </w:rPr>
        <w:t>Інформація про роботу підприємства на початок програми (2018 рік)</w:t>
      </w:r>
    </w:p>
    <w:p w:rsidR="00045A6E" w:rsidRPr="00F76E5E" w:rsidRDefault="00045A6E" w:rsidP="00045A6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t xml:space="preserve">Основними формами роботи підприємства є проведення загальноміських культурно-масових заходів, гастрольних концертів, організація культурного </w:t>
      </w:r>
      <w:r w:rsidRPr="00F76E5E">
        <w:rPr>
          <w:rFonts w:ascii="Times New Roman" w:hAnsi="Times New Roman"/>
          <w:sz w:val="28"/>
          <w:szCs w:val="28"/>
        </w:rPr>
        <w:lastRenderedPageBreak/>
        <w:t xml:space="preserve">дозвілля громадян та гостей міста, проведення концертно-розважальних програм як за участю професійних артистів, колективів так і аматорів, організація конкурсів, фестивалів, музичних шоу, вистав тощо, відзначення професійних свят та ювілейних дат. </w:t>
      </w:r>
    </w:p>
    <w:p w:rsidR="00045A6E" w:rsidRPr="00F76E5E" w:rsidRDefault="00045A6E" w:rsidP="00045A6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t>На базі Палацу на кінець 2018 року діють дев’ять аматорських колективів:</w:t>
      </w:r>
    </w:p>
    <w:p w:rsidR="00045A6E" w:rsidRPr="00F76E5E" w:rsidRDefault="00045A6E" w:rsidP="00045A6E">
      <w:pPr>
        <w:pStyle w:val="a3"/>
        <w:numPr>
          <w:ilvl w:val="0"/>
          <w:numId w:val="2"/>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заслужений аматорський народний хор України «Десна»,</w:t>
      </w:r>
    </w:p>
    <w:p w:rsidR="00045A6E" w:rsidRPr="00F76E5E" w:rsidRDefault="00045A6E" w:rsidP="00045A6E">
      <w:pPr>
        <w:pStyle w:val="a3"/>
        <w:numPr>
          <w:ilvl w:val="0"/>
          <w:numId w:val="2"/>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народний аматорський хор ветеранів війни та праці,</w:t>
      </w:r>
    </w:p>
    <w:p w:rsidR="00045A6E" w:rsidRPr="00F76E5E" w:rsidRDefault="00045A6E" w:rsidP="00045A6E">
      <w:pPr>
        <w:pStyle w:val="a3"/>
        <w:numPr>
          <w:ilvl w:val="0"/>
          <w:numId w:val="2"/>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народний аматорський ансамбль танцю «Дружба»,</w:t>
      </w:r>
    </w:p>
    <w:p w:rsidR="00045A6E" w:rsidRPr="00F76E5E" w:rsidRDefault="00045A6E" w:rsidP="00045A6E">
      <w:pPr>
        <w:pStyle w:val="a3"/>
        <w:numPr>
          <w:ilvl w:val="0"/>
          <w:numId w:val="2"/>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народний аматорський фольклорний ансамбль пісні «Сіверяни»,</w:t>
      </w:r>
    </w:p>
    <w:p w:rsidR="00045A6E" w:rsidRPr="00F76E5E" w:rsidRDefault="00045A6E" w:rsidP="00045A6E">
      <w:pPr>
        <w:pStyle w:val="a3"/>
        <w:numPr>
          <w:ilvl w:val="0"/>
          <w:numId w:val="2"/>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зразковий дитячий ансамбль народного танцю «</w:t>
      </w:r>
      <w:proofErr w:type="spellStart"/>
      <w:r w:rsidRPr="00F76E5E">
        <w:rPr>
          <w:rFonts w:ascii="Times New Roman" w:hAnsi="Times New Roman"/>
          <w:sz w:val="28"/>
          <w:szCs w:val="28"/>
        </w:rPr>
        <w:t>Десняночка</w:t>
      </w:r>
      <w:proofErr w:type="spellEnd"/>
      <w:r w:rsidRPr="00F76E5E">
        <w:rPr>
          <w:rFonts w:ascii="Times New Roman" w:hAnsi="Times New Roman"/>
          <w:sz w:val="28"/>
          <w:szCs w:val="28"/>
        </w:rPr>
        <w:t>»,</w:t>
      </w:r>
    </w:p>
    <w:p w:rsidR="00045A6E" w:rsidRPr="00F76E5E" w:rsidRDefault="00045A6E" w:rsidP="00045A6E">
      <w:pPr>
        <w:pStyle w:val="a3"/>
        <w:numPr>
          <w:ilvl w:val="0"/>
          <w:numId w:val="2"/>
        </w:numPr>
        <w:tabs>
          <w:tab w:val="left" w:pos="851"/>
        </w:tabs>
        <w:spacing w:after="0" w:line="240" w:lineRule="auto"/>
        <w:ind w:left="0" w:firstLine="567"/>
        <w:jc w:val="both"/>
        <w:rPr>
          <w:rFonts w:ascii="Times New Roman" w:hAnsi="Times New Roman"/>
          <w:spacing w:val="-4"/>
          <w:sz w:val="28"/>
          <w:szCs w:val="28"/>
        </w:rPr>
      </w:pPr>
      <w:r w:rsidRPr="00F76E5E">
        <w:rPr>
          <w:rFonts w:ascii="Times New Roman" w:hAnsi="Times New Roman"/>
          <w:spacing w:val="-4"/>
          <w:sz w:val="28"/>
          <w:szCs w:val="28"/>
        </w:rPr>
        <w:t>народний художній колектив зразковий театр народного танцю «Слов’яни»,</w:t>
      </w:r>
    </w:p>
    <w:p w:rsidR="00045A6E" w:rsidRPr="00F76E5E" w:rsidRDefault="00045A6E" w:rsidP="00045A6E">
      <w:pPr>
        <w:pStyle w:val="a3"/>
        <w:numPr>
          <w:ilvl w:val="0"/>
          <w:numId w:val="2"/>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аматорський естрадний оркестр «Меридіан»,</w:t>
      </w:r>
    </w:p>
    <w:p w:rsidR="00045A6E" w:rsidRPr="00F76E5E" w:rsidRDefault="00045A6E" w:rsidP="00045A6E">
      <w:pPr>
        <w:pStyle w:val="a3"/>
        <w:numPr>
          <w:ilvl w:val="0"/>
          <w:numId w:val="2"/>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фольклорний гурт «Калита»,</w:t>
      </w:r>
    </w:p>
    <w:p w:rsidR="00045A6E" w:rsidRPr="00F76E5E" w:rsidRDefault="00045A6E" w:rsidP="00045A6E">
      <w:pPr>
        <w:pStyle w:val="a3"/>
        <w:numPr>
          <w:ilvl w:val="0"/>
          <w:numId w:val="2"/>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зразкова спортивно-циркова студія «Тріумф».</w:t>
      </w:r>
    </w:p>
    <w:p w:rsidR="00045A6E" w:rsidRPr="00F76E5E" w:rsidRDefault="00045A6E" w:rsidP="00045A6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t xml:space="preserve">Палац також провадить спільну діяльність з наступними колективами: зразковий колектив танцювальний центр «Інсайд»,  зразковий клуб спортивного бального танцю «Ніка», модельне агентство та креативне об’єднання «Академія зірок», творчий центр «Арт </w:t>
      </w:r>
      <w:proofErr w:type="spellStart"/>
      <w:r w:rsidRPr="00F76E5E">
        <w:rPr>
          <w:rFonts w:ascii="Times New Roman" w:hAnsi="Times New Roman"/>
          <w:sz w:val="28"/>
          <w:szCs w:val="28"/>
        </w:rPr>
        <w:t>Войс</w:t>
      </w:r>
      <w:proofErr w:type="spellEnd"/>
      <w:r w:rsidRPr="00F76E5E">
        <w:rPr>
          <w:rFonts w:ascii="Times New Roman" w:hAnsi="Times New Roman"/>
          <w:sz w:val="28"/>
          <w:szCs w:val="28"/>
        </w:rPr>
        <w:t xml:space="preserve">», зразковий колектив сучасного танцю «Парадокс», балетна студія «Аврора», студія сучасного танцю та </w:t>
      </w:r>
      <w:proofErr w:type="spellStart"/>
      <w:r w:rsidRPr="00F76E5E">
        <w:rPr>
          <w:rFonts w:ascii="Times New Roman" w:hAnsi="Times New Roman"/>
          <w:sz w:val="28"/>
          <w:szCs w:val="28"/>
        </w:rPr>
        <w:t>брейк-дансу</w:t>
      </w:r>
      <w:proofErr w:type="spellEnd"/>
      <w:r w:rsidRPr="00F76E5E">
        <w:rPr>
          <w:rFonts w:ascii="Times New Roman" w:hAnsi="Times New Roman"/>
          <w:sz w:val="28"/>
          <w:szCs w:val="28"/>
        </w:rPr>
        <w:t xml:space="preserve"> «Альянс». Така співпраця дає можливість урізноманітнити концертні програми Палацу та збільшити кількість заходів, в яких він бере участь.</w:t>
      </w:r>
    </w:p>
    <w:p w:rsidR="00045A6E" w:rsidRPr="00F76E5E" w:rsidRDefault="00045A6E" w:rsidP="00045A6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t xml:space="preserve">Окрім </w:t>
      </w:r>
      <w:proofErr w:type="spellStart"/>
      <w:r w:rsidRPr="00F76E5E">
        <w:rPr>
          <w:rFonts w:ascii="Times New Roman" w:hAnsi="Times New Roman"/>
          <w:sz w:val="28"/>
          <w:szCs w:val="28"/>
        </w:rPr>
        <w:t>танцювально</w:t>
      </w:r>
      <w:proofErr w:type="spellEnd"/>
      <w:r w:rsidRPr="00F76E5E">
        <w:rPr>
          <w:rFonts w:ascii="Times New Roman" w:hAnsi="Times New Roman"/>
          <w:sz w:val="28"/>
          <w:szCs w:val="28"/>
        </w:rPr>
        <w:t>-вокальних, діють навчальні студії для дітей дошкільного та шкільного віку: курси вивчення англійської мови - студія «Поліглот», курси підготовки до школи «Школярик», студія англійської мови «Планета Знань».</w:t>
      </w:r>
    </w:p>
    <w:p w:rsidR="00045A6E" w:rsidRPr="00F76E5E" w:rsidRDefault="00045A6E" w:rsidP="00045A6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t>Працівники Палацу культури постійно у пошуку нових форм роботи,  інноваційних технологій для організації культурно-масових заходів, спрямованих на задоволення сучасних інтересів громади міста, займаються наданням практичної та методичної допомоги, організацією та проведенням міських заходів. Робота підприємства спрямована на вирішення завдань із забезпечення повноцінного функціонування та розвитку культурно-</w:t>
      </w:r>
      <w:proofErr w:type="spellStart"/>
      <w:r w:rsidRPr="00F76E5E">
        <w:rPr>
          <w:rFonts w:ascii="Times New Roman" w:hAnsi="Times New Roman"/>
          <w:sz w:val="28"/>
          <w:szCs w:val="28"/>
        </w:rPr>
        <w:t>дозвіллєвої</w:t>
      </w:r>
      <w:proofErr w:type="spellEnd"/>
      <w:r w:rsidRPr="00F76E5E">
        <w:rPr>
          <w:rFonts w:ascii="Times New Roman" w:hAnsi="Times New Roman"/>
          <w:sz w:val="28"/>
          <w:szCs w:val="28"/>
        </w:rPr>
        <w:t xml:space="preserve"> інфраструктури, розвитку творчості, відродження народних традицій та обрядів, залучення населення до участі в аматорських колективах.</w:t>
      </w:r>
    </w:p>
    <w:p w:rsidR="00045A6E" w:rsidRPr="00F76E5E" w:rsidRDefault="00045A6E" w:rsidP="00045A6E">
      <w:pPr>
        <w:tabs>
          <w:tab w:val="left" w:pos="851"/>
        </w:tabs>
        <w:spacing w:after="0" w:line="240" w:lineRule="auto"/>
        <w:ind w:firstLine="567"/>
        <w:jc w:val="both"/>
        <w:rPr>
          <w:rFonts w:ascii="Times New Roman" w:hAnsi="Times New Roman"/>
          <w:sz w:val="28"/>
          <w:szCs w:val="28"/>
        </w:rPr>
      </w:pPr>
    </w:p>
    <w:p w:rsidR="00045A6E" w:rsidRPr="00F76E5E" w:rsidRDefault="00045A6E" w:rsidP="00045A6E">
      <w:pPr>
        <w:pStyle w:val="a3"/>
        <w:numPr>
          <w:ilvl w:val="0"/>
          <w:numId w:val="4"/>
        </w:numPr>
        <w:spacing w:after="240" w:line="240" w:lineRule="auto"/>
        <w:ind w:left="714" w:hanging="357"/>
        <w:jc w:val="center"/>
        <w:rPr>
          <w:rFonts w:ascii="Times New Roman" w:hAnsi="Times New Roman"/>
          <w:b/>
          <w:sz w:val="28"/>
          <w:szCs w:val="28"/>
        </w:rPr>
      </w:pPr>
      <w:r w:rsidRPr="00F76E5E">
        <w:rPr>
          <w:rFonts w:ascii="Times New Roman" w:hAnsi="Times New Roman"/>
          <w:b/>
          <w:sz w:val="28"/>
          <w:szCs w:val="28"/>
        </w:rPr>
        <w:t xml:space="preserve">Напрямки діяльності та заходи Програми </w:t>
      </w:r>
    </w:p>
    <w:p w:rsidR="00045A6E" w:rsidRPr="00F76E5E" w:rsidRDefault="00045A6E" w:rsidP="00045A6E">
      <w:pPr>
        <w:pStyle w:val="a3"/>
        <w:spacing w:after="240" w:line="240" w:lineRule="auto"/>
        <w:ind w:left="714"/>
        <w:rPr>
          <w:rFonts w:ascii="Times New Roman" w:hAnsi="Times New Roman"/>
          <w:b/>
          <w:sz w:val="28"/>
          <w:szCs w:val="28"/>
        </w:rPr>
      </w:pPr>
    </w:p>
    <w:p w:rsidR="00045A6E" w:rsidRPr="00F76E5E" w:rsidRDefault="00045A6E" w:rsidP="00045A6E">
      <w:pPr>
        <w:pStyle w:val="a3"/>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 xml:space="preserve">Для досягнення мети цієї Програми та своєї статутної мети діяльності           КП «Міський Палац культури» реалізує наступні напрями діяльності (пріоритетні завдання): </w:t>
      </w:r>
    </w:p>
    <w:p w:rsidR="00045A6E" w:rsidRPr="00F76E5E" w:rsidRDefault="00045A6E" w:rsidP="00045A6E">
      <w:pPr>
        <w:pStyle w:val="a3"/>
        <w:numPr>
          <w:ilvl w:val="0"/>
          <w:numId w:val="5"/>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 xml:space="preserve">створює нові та підтримує функціонування творчих структур; </w:t>
      </w:r>
    </w:p>
    <w:p w:rsidR="00045A6E" w:rsidRPr="00F76E5E" w:rsidRDefault="00045A6E" w:rsidP="00045A6E">
      <w:pPr>
        <w:pStyle w:val="a3"/>
        <w:numPr>
          <w:ilvl w:val="0"/>
          <w:numId w:val="5"/>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забезпечує робочі місця для фахівців артистичного та художнього профілю, робітників технічних спеціальностей;</w:t>
      </w:r>
    </w:p>
    <w:p w:rsidR="00045A6E" w:rsidRPr="00F76E5E" w:rsidRDefault="00045A6E" w:rsidP="00045A6E">
      <w:pPr>
        <w:pStyle w:val="a3"/>
        <w:numPr>
          <w:ilvl w:val="0"/>
          <w:numId w:val="5"/>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забезпечення доступності для населення міста освіти у сфері культури, зокрема за рахунок функціонування дитячих та дорослих аматорських колективів, керівники яких надають знання у різних сферах культури, для відпочинку та саморозвитку,  навчають мистецтвам, драмі та музиці</w:t>
      </w:r>
    </w:p>
    <w:p w:rsidR="00045A6E" w:rsidRPr="00F76E5E" w:rsidRDefault="00045A6E" w:rsidP="00045A6E">
      <w:pPr>
        <w:pStyle w:val="a3"/>
        <w:numPr>
          <w:ilvl w:val="0"/>
          <w:numId w:val="5"/>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lastRenderedPageBreak/>
        <w:t xml:space="preserve">організовує та забезпечує діяльність хорових, драматичних, музичних, танцювальних, естрадних колективів, студій образотворчого мистецтва, колективів народної творчості та спортивних секцій, циркових студій, як на платній так і на безкоштовній основі; </w:t>
      </w:r>
    </w:p>
    <w:p w:rsidR="00045A6E" w:rsidRPr="00F76E5E" w:rsidRDefault="00045A6E" w:rsidP="00045A6E">
      <w:pPr>
        <w:pStyle w:val="a3"/>
        <w:numPr>
          <w:ilvl w:val="0"/>
          <w:numId w:val="5"/>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 xml:space="preserve">організовує культурно-масові заходи різної спрямованості та змісту, загальноміські святкування, урочистості як на базі Палацу, так і за його межами; </w:t>
      </w:r>
    </w:p>
    <w:p w:rsidR="00045A6E" w:rsidRPr="00F76E5E" w:rsidRDefault="00045A6E" w:rsidP="00045A6E">
      <w:pPr>
        <w:pStyle w:val="a3"/>
        <w:numPr>
          <w:ilvl w:val="0"/>
          <w:numId w:val="5"/>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запроваджує нові культурно-мистецькі заходи та проекти;</w:t>
      </w:r>
    </w:p>
    <w:p w:rsidR="00045A6E" w:rsidRPr="00F76E5E" w:rsidRDefault="00045A6E" w:rsidP="00045A6E">
      <w:pPr>
        <w:pStyle w:val="a3"/>
        <w:numPr>
          <w:ilvl w:val="0"/>
          <w:numId w:val="5"/>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проводить спектаклі, концерти художньої самодіяльності та професійних артистів, молодіжні дискотеки, виставки;</w:t>
      </w:r>
    </w:p>
    <w:p w:rsidR="00045A6E" w:rsidRPr="00F76E5E" w:rsidRDefault="00045A6E" w:rsidP="00045A6E">
      <w:pPr>
        <w:pStyle w:val="a3"/>
        <w:numPr>
          <w:ilvl w:val="0"/>
          <w:numId w:val="5"/>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організовує дозвілля людей похилого віку, ветеранів війни та праці, учасників бойових дій;</w:t>
      </w:r>
    </w:p>
    <w:p w:rsidR="00045A6E" w:rsidRPr="00F76E5E" w:rsidRDefault="00045A6E" w:rsidP="00045A6E">
      <w:pPr>
        <w:pStyle w:val="a3"/>
        <w:numPr>
          <w:ilvl w:val="0"/>
          <w:numId w:val="5"/>
        </w:numPr>
        <w:tabs>
          <w:tab w:val="left" w:pos="851"/>
        </w:tabs>
        <w:spacing w:after="0" w:line="240" w:lineRule="auto"/>
        <w:ind w:left="0" w:firstLine="567"/>
        <w:jc w:val="both"/>
        <w:rPr>
          <w:rFonts w:ascii="Times New Roman" w:hAnsi="Times New Roman"/>
          <w:sz w:val="28"/>
          <w:szCs w:val="28"/>
        </w:rPr>
      </w:pPr>
      <w:r w:rsidRPr="00F76E5E">
        <w:rPr>
          <w:rFonts w:ascii="Times New Roman" w:hAnsi="Times New Roman"/>
          <w:sz w:val="28"/>
          <w:szCs w:val="28"/>
        </w:rPr>
        <w:t>забезпечує прийоми офіційних делегацій, у тому числі іноземних;</w:t>
      </w:r>
    </w:p>
    <w:p w:rsidR="00045A6E" w:rsidRPr="00F76E5E" w:rsidRDefault="00045A6E" w:rsidP="00045A6E">
      <w:pPr>
        <w:pStyle w:val="a3"/>
        <w:numPr>
          <w:ilvl w:val="0"/>
          <w:numId w:val="5"/>
        </w:numPr>
        <w:tabs>
          <w:tab w:val="left" w:pos="851"/>
        </w:tabs>
        <w:spacing w:after="0" w:line="240" w:lineRule="auto"/>
        <w:ind w:left="0" w:firstLine="567"/>
        <w:jc w:val="both"/>
        <w:rPr>
          <w:rFonts w:ascii="Times New Roman" w:hAnsi="Times New Roman"/>
          <w:spacing w:val="-4"/>
          <w:sz w:val="28"/>
          <w:szCs w:val="28"/>
        </w:rPr>
      </w:pPr>
      <w:r w:rsidRPr="00F76E5E">
        <w:rPr>
          <w:rFonts w:ascii="Times New Roman" w:hAnsi="Times New Roman"/>
          <w:spacing w:val="-4"/>
          <w:sz w:val="28"/>
          <w:szCs w:val="28"/>
        </w:rPr>
        <w:t xml:space="preserve">впроваджує заходи по відродженню та збереженню національних традицій в галузі літератури, мистецтва, народних промислів, хорового співу, музики, танців. </w:t>
      </w:r>
    </w:p>
    <w:p w:rsidR="00045A6E" w:rsidRPr="00F76E5E" w:rsidRDefault="00045A6E" w:rsidP="00045A6E">
      <w:pPr>
        <w:tabs>
          <w:tab w:val="left" w:pos="851"/>
        </w:tabs>
        <w:spacing w:after="0" w:line="240" w:lineRule="auto"/>
        <w:jc w:val="both"/>
        <w:rPr>
          <w:rFonts w:ascii="Times New Roman" w:hAnsi="Times New Roman"/>
          <w:sz w:val="28"/>
          <w:szCs w:val="28"/>
        </w:rPr>
      </w:pPr>
      <w:r w:rsidRPr="00F76E5E">
        <w:rPr>
          <w:rFonts w:ascii="Times New Roman" w:hAnsi="Times New Roman"/>
          <w:sz w:val="28"/>
          <w:szCs w:val="28"/>
        </w:rPr>
        <w:tab/>
        <w:t>Реалізація цих напрямків діяльності потребує вжиття заходів та їх часткової фінансової підтримки згідно з додатком 2 до Програми.</w:t>
      </w:r>
    </w:p>
    <w:p w:rsidR="00045A6E" w:rsidRPr="00F76E5E" w:rsidRDefault="00045A6E" w:rsidP="00045A6E">
      <w:pPr>
        <w:tabs>
          <w:tab w:val="left" w:pos="851"/>
        </w:tabs>
        <w:spacing w:after="0" w:line="240" w:lineRule="auto"/>
        <w:jc w:val="both"/>
        <w:rPr>
          <w:rFonts w:ascii="Times New Roman" w:hAnsi="Times New Roman"/>
          <w:sz w:val="28"/>
          <w:szCs w:val="28"/>
        </w:rPr>
      </w:pPr>
    </w:p>
    <w:p w:rsidR="00045A6E" w:rsidRPr="00F76E5E" w:rsidRDefault="00045A6E" w:rsidP="00045A6E">
      <w:pPr>
        <w:pStyle w:val="a3"/>
        <w:numPr>
          <w:ilvl w:val="0"/>
          <w:numId w:val="4"/>
        </w:numPr>
        <w:spacing w:after="240" w:line="240" w:lineRule="auto"/>
        <w:ind w:left="714" w:hanging="357"/>
        <w:jc w:val="center"/>
        <w:rPr>
          <w:rFonts w:ascii="Times New Roman" w:hAnsi="Times New Roman"/>
          <w:b/>
          <w:sz w:val="28"/>
          <w:szCs w:val="28"/>
        </w:rPr>
      </w:pPr>
      <w:r w:rsidRPr="00F76E5E">
        <w:rPr>
          <w:rFonts w:ascii="Times New Roman" w:hAnsi="Times New Roman"/>
          <w:b/>
          <w:sz w:val="28"/>
          <w:szCs w:val="28"/>
        </w:rPr>
        <w:t>Реалізація суспільно-значимих проектів</w:t>
      </w:r>
    </w:p>
    <w:p w:rsidR="00045A6E" w:rsidRPr="00F76E5E" w:rsidRDefault="00045A6E" w:rsidP="00045A6E">
      <w:pPr>
        <w:tabs>
          <w:tab w:val="left" w:pos="3090"/>
        </w:tabs>
        <w:spacing w:after="0" w:line="240" w:lineRule="auto"/>
        <w:ind w:firstLine="567"/>
        <w:jc w:val="both"/>
        <w:rPr>
          <w:rFonts w:ascii="Times New Roman" w:hAnsi="Times New Roman"/>
          <w:sz w:val="28"/>
          <w:szCs w:val="24"/>
        </w:rPr>
      </w:pPr>
      <w:r w:rsidRPr="00F76E5E">
        <w:rPr>
          <w:rFonts w:ascii="Times New Roman" w:hAnsi="Times New Roman"/>
          <w:sz w:val="28"/>
          <w:szCs w:val="24"/>
        </w:rPr>
        <w:t>Діяльність КП «Міський Палац культури» направлена на залучення до культурно-мистецького процесу якомога більшої кількості містян, знайомство чернігівців з цікавими громадськими ініціативами, талановитими діячами: фотографами, художниками, письменниками.</w:t>
      </w:r>
    </w:p>
    <w:p w:rsidR="00045A6E" w:rsidRPr="00F76E5E" w:rsidRDefault="00045A6E" w:rsidP="00045A6E">
      <w:pPr>
        <w:tabs>
          <w:tab w:val="left" w:pos="3090"/>
        </w:tabs>
        <w:spacing w:after="0" w:line="240" w:lineRule="auto"/>
        <w:ind w:firstLine="567"/>
        <w:jc w:val="both"/>
        <w:rPr>
          <w:rFonts w:ascii="Times New Roman" w:hAnsi="Times New Roman"/>
          <w:sz w:val="28"/>
          <w:szCs w:val="24"/>
        </w:rPr>
      </w:pPr>
      <w:r w:rsidRPr="00F76E5E">
        <w:rPr>
          <w:rFonts w:ascii="Times New Roman" w:hAnsi="Times New Roman"/>
          <w:sz w:val="28"/>
          <w:szCs w:val="24"/>
        </w:rPr>
        <w:t xml:space="preserve">З 2019 року на території внутрішнього дворика Палацу планується облаштування так званої </w:t>
      </w:r>
      <w:r w:rsidRPr="00F76E5E">
        <w:rPr>
          <w:rFonts w:ascii="Times New Roman" w:hAnsi="Times New Roman"/>
          <w:b/>
          <w:sz w:val="28"/>
          <w:szCs w:val="24"/>
        </w:rPr>
        <w:t>АРТ-території.</w:t>
      </w:r>
    </w:p>
    <w:p w:rsidR="00045A6E" w:rsidRPr="00F76E5E" w:rsidRDefault="00045A6E" w:rsidP="00045A6E">
      <w:pPr>
        <w:tabs>
          <w:tab w:val="left" w:pos="3090"/>
        </w:tabs>
        <w:spacing w:after="0" w:line="240" w:lineRule="auto"/>
        <w:ind w:firstLine="567"/>
        <w:jc w:val="both"/>
        <w:rPr>
          <w:rFonts w:ascii="Times New Roman" w:hAnsi="Times New Roman"/>
          <w:sz w:val="28"/>
          <w:szCs w:val="24"/>
        </w:rPr>
      </w:pPr>
      <w:r w:rsidRPr="00F76E5E">
        <w:rPr>
          <w:rFonts w:ascii="Times New Roman" w:hAnsi="Times New Roman"/>
          <w:sz w:val="28"/>
          <w:szCs w:val="24"/>
        </w:rPr>
        <w:t xml:space="preserve">Ідея полягає у створенні простору під відкритим небом, де відбуватимуться майстер-класи, презентації, виставки, лекції, спортивні змагання (шахи, шашки тощо). Робота планується за наступними  напрямками: </w:t>
      </w:r>
    </w:p>
    <w:p w:rsidR="00045A6E" w:rsidRPr="00F76E5E" w:rsidRDefault="00045A6E" w:rsidP="00045A6E">
      <w:pPr>
        <w:tabs>
          <w:tab w:val="left" w:pos="3090"/>
        </w:tabs>
        <w:spacing w:after="0" w:line="240" w:lineRule="auto"/>
        <w:ind w:firstLine="567"/>
        <w:jc w:val="both"/>
        <w:rPr>
          <w:rFonts w:ascii="Times New Roman" w:hAnsi="Times New Roman"/>
          <w:sz w:val="28"/>
          <w:szCs w:val="24"/>
        </w:rPr>
      </w:pPr>
      <w:r w:rsidRPr="00F76E5E">
        <w:rPr>
          <w:rFonts w:ascii="Times New Roman" w:hAnsi="Times New Roman"/>
          <w:sz w:val="28"/>
          <w:szCs w:val="24"/>
        </w:rPr>
        <w:t>кіноклуб – перегляд кінокартин, мультфільмів. Це будуть різнопланові картини, прем’єри, ретро-покази;</w:t>
      </w:r>
    </w:p>
    <w:p w:rsidR="00045A6E" w:rsidRPr="00F76E5E" w:rsidRDefault="00045A6E" w:rsidP="00045A6E">
      <w:pPr>
        <w:tabs>
          <w:tab w:val="left" w:pos="3090"/>
        </w:tabs>
        <w:spacing w:after="0" w:line="240" w:lineRule="auto"/>
        <w:ind w:firstLine="567"/>
        <w:jc w:val="both"/>
        <w:rPr>
          <w:rFonts w:ascii="Times New Roman" w:hAnsi="Times New Roman"/>
          <w:sz w:val="28"/>
          <w:szCs w:val="24"/>
        </w:rPr>
      </w:pPr>
      <w:r w:rsidRPr="00F76E5E">
        <w:rPr>
          <w:rFonts w:ascii="Times New Roman" w:hAnsi="Times New Roman"/>
          <w:sz w:val="28"/>
          <w:szCs w:val="24"/>
        </w:rPr>
        <w:t>вуличний університет – унікальний формат публічних інтерактивних лекцій на теми культури, історії, психології, мовознавства тощо;</w:t>
      </w:r>
    </w:p>
    <w:p w:rsidR="00045A6E" w:rsidRPr="00F76E5E" w:rsidRDefault="00045A6E" w:rsidP="00045A6E">
      <w:pPr>
        <w:tabs>
          <w:tab w:val="left" w:pos="3090"/>
        </w:tabs>
        <w:spacing w:after="0" w:line="240" w:lineRule="auto"/>
        <w:ind w:firstLine="567"/>
        <w:jc w:val="both"/>
        <w:rPr>
          <w:rFonts w:ascii="Times New Roman" w:hAnsi="Times New Roman"/>
          <w:sz w:val="28"/>
          <w:szCs w:val="24"/>
        </w:rPr>
      </w:pPr>
      <w:r w:rsidRPr="00F76E5E">
        <w:rPr>
          <w:rFonts w:ascii="Times New Roman" w:hAnsi="Times New Roman"/>
          <w:sz w:val="28"/>
          <w:szCs w:val="24"/>
        </w:rPr>
        <w:t>мистецька галерея – виставки та презентація авторами своїх художніх/фото робіт;</w:t>
      </w:r>
    </w:p>
    <w:p w:rsidR="00045A6E" w:rsidRPr="00F76E5E" w:rsidRDefault="00045A6E" w:rsidP="00045A6E">
      <w:pPr>
        <w:tabs>
          <w:tab w:val="left" w:pos="3090"/>
        </w:tabs>
        <w:spacing w:after="0" w:line="240" w:lineRule="auto"/>
        <w:ind w:firstLine="567"/>
        <w:jc w:val="both"/>
        <w:rPr>
          <w:rFonts w:ascii="Times New Roman" w:hAnsi="Times New Roman"/>
          <w:sz w:val="28"/>
          <w:szCs w:val="24"/>
        </w:rPr>
      </w:pPr>
      <w:r w:rsidRPr="00F76E5E">
        <w:rPr>
          <w:rFonts w:ascii="Times New Roman" w:hAnsi="Times New Roman"/>
          <w:sz w:val="28"/>
          <w:szCs w:val="24"/>
        </w:rPr>
        <w:t>дитячий клуб – розвиваючі ігри, виступи маленьких талантів.</w:t>
      </w:r>
    </w:p>
    <w:p w:rsidR="00045A6E" w:rsidRPr="00F76E5E" w:rsidRDefault="00045A6E" w:rsidP="00045A6E">
      <w:pPr>
        <w:tabs>
          <w:tab w:val="left" w:pos="3090"/>
        </w:tabs>
        <w:spacing w:after="0" w:line="240" w:lineRule="auto"/>
        <w:ind w:firstLine="567"/>
        <w:jc w:val="both"/>
        <w:rPr>
          <w:rFonts w:ascii="Times New Roman" w:hAnsi="Times New Roman"/>
          <w:sz w:val="28"/>
          <w:szCs w:val="24"/>
        </w:rPr>
      </w:pPr>
      <w:r w:rsidRPr="00F76E5E">
        <w:rPr>
          <w:rFonts w:ascii="Times New Roman" w:hAnsi="Times New Roman"/>
          <w:sz w:val="28"/>
          <w:szCs w:val="24"/>
        </w:rPr>
        <w:t xml:space="preserve">АРТ-територія це створення простору де приємно проводити час, де призначають зустрічі, куди приводять гостей міста, задля того, щоб відчути його атмосферу. Функціонуватиме простір з середини квітня і до середини вересня. </w:t>
      </w:r>
    </w:p>
    <w:p w:rsidR="00045A6E" w:rsidRPr="00F76E5E" w:rsidRDefault="00045A6E" w:rsidP="00045A6E">
      <w:pPr>
        <w:tabs>
          <w:tab w:val="left" w:pos="3090"/>
        </w:tabs>
        <w:spacing w:after="0" w:line="240" w:lineRule="auto"/>
        <w:ind w:firstLine="567"/>
        <w:jc w:val="both"/>
        <w:rPr>
          <w:rFonts w:ascii="Times New Roman" w:hAnsi="Times New Roman"/>
          <w:sz w:val="28"/>
          <w:szCs w:val="24"/>
        </w:rPr>
      </w:pPr>
      <w:r w:rsidRPr="00F76E5E">
        <w:rPr>
          <w:rFonts w:ascii="Times New Roman" w:hAnsi="Times New Roman"/>
          <w:b/>
          <w:sz w:val="28"/>
          <w:szCs w:val="24"/>
        </w:rPr>
        <w:t>Фольклорні експедиції.</w:t>
      </w:r>
      <w:r w:rsidRPr="00F76E5E">
        <w:rPr>
          <w:rFonts w:ascii="Times New Roman" w:hAnsi="Times New Roman"/>
          <w:sz w:val="28"/>
          <w:szCs w:val="24"/>
        </w:rPr>
        <w:t xml:space="preserve"> На базі Міського Палацу культури діють народний аматорський фольклорний ансамбль «Сіверяни» та гурт «Калита», які створені для збереження та популяризації фольклорної спадщини Чернігівщини серед широкого загалу, а особливо молодого покоління. Дані колективи знані не тільки на Чернігівщині, в Україні, але і бажані гості на фестивальних та концертних майданчиках інших країн. Для подальшого вивчення та збереження фольклорних традицій північного регіону є необхідність проведення експедиції із записом пісень. Для зацікавлення молоді та підвищення її інтересу до нашої традиційної </w:t>
      </w:r>
      <w:r w:rsidRPr="00F76E5E">
        <w:rPr>
          <w:rFonts w:ascii="Times New Roman" w:hAnsi="Times New Roman"/>
          <w:sz w:val="28"/>
          <w:szCs w:val="24"/>
        </w:rPr>
        <w:lastRenderedPageBreak/>
        <w:t xml:space="preserve">фольклорної пісні, окрім традиційного співу буде подання фольклору (а саме супровід) в сучасній формі – </w:t>
      </w:r>
      <w:proofErr w:type="spellStart"/>
      <w:r w:rsidRPr="00F76E5E">
        <w:rPr>
          <w:rFonts w:ascii="Times New Roman" w:hAnsi="Times New Roman"/>
          <w:sz w:val="28"/>
          <w:szCs w:val="24"/>
        </w:rPr>
        <w:t>фольк</w:t>
      </w:r>
      <w:proofErr w:type="spellEnd"/>
      <w:r w:rsidRPr="00F76E5E">
        <w:rPr>
          <w:rFonts w:ascii="Times New Roman" w:hAnsi="Times New Roman"/>
          <w:sz w:val="28"/>
          <w:szCs w:val="24"/>
        </w:rPr>
        <w:t>-рок. Для цього будуть записані ексклюзивні фонограми. На основі зібраного матеріалу будуть розроблені нові програми до Новорічних, весняних свят, Івана Купала.</w:t>
      </w:r>
    </w:p>
    <w:p w:rsidR="00045A6E" w:rsidRPr="00F76E5E" w:rsidRDefault="00045A6E" w:rsidP="00045A6E">
      <w:pPr>
        <w:tabs>
          <w:tab w:val="left" w:pos="3090"/>
        </w:tabs>
        <w:spacing w:after="0" w:line="240" w:lineRule="auto"/>
        <w:ind w:firstLine="567"/>
        <w:jc w:val="both"/>
        <w:rPr>
          <w:rFonts w:ascii="Times New Roman" w:hAnsi="Times New Roman"/>
          <w:sz w:val="28"/>
          <w:szCs w:val="24"/>
        </w:rPr>
      </w:pPr>
      <w:r w:rsidRPr="00F76E5E">
        <w:rPr>
          <w:rFonts w:ascii="Times New Roman" w:hAnsi="Times New Roman"/>
          <w:b/>
          <w:sz w:val="28"/>
          <w:szCs w:val="24"/>
        </w:rPr>
        <w:t xml:space="preserve">Танцювальні майстер-класи. </w:t>
      </w:r>
      <w:r w:rsidRPr="00F76E5E">
        <w:rPr>
          <w:rFonts w:ascii="Times New Roman" w:hAnsi="Times New Roman"/>
          <w:sz w:val="28"/>
          <w:szCs w:val="24"/>
        </w:rPr>
        <w:t>Танцюючу людину охоплює безмірне почуття радості та любові до життя. Це найбільш популярний напрямок в організації дозвілля для людей будь-якого віку. Саме тому, Міський Палац культури продовжить гарну традицію організації танцювальних вечорів. До 2018 року на постійній основі діяли тільки Літні музичні вечори для людей похилого віку, програму для яких готував ансамбль «Меридіан». Наразі запроваджується проект по організації майстер-класів різних танцювальних напрямків  у супроводі оркестру «</w:t>
      </w:r>
      <w:proofErr w:type="spellStart"/>
      <w:r w:rsidRPr="00F76E5E">
        <w:rPr>
          <w:rFonts w:ascii="Times New Roman" w:hAnsi="Times New Roman"/>
          <w:sz w:val="28"/>
          <w:szCs w:val="24"/>
        </w:rPr>
        <w:t>ЧернігівBAND</w:t>
      </w:r>
      <w:proofErr w:type="spellEnd"/>
      <w:r w:rsidRPr="00F76E5E">
        <w:rPr>
          <w:rFonts w:ascii="Times New Roman" w:hAnsi="Times New Roman"/>
          <w:sz w:val="28"/>
          <w:szCs w:val="24"/>
        </w:rPr>
        <w:t>». На сьогодні існує програма «</w:t>
      </w:r>
      <w:proofErr w:type="spellStart"/>
      <w:r w:rsidRPr="00F76E5E">
        <w:rPr>
          <w:rFonts w:ascii="Times New Roman" w:hAnsi="Times New Roman"/>
          <w:sz w:val="28"/>
          <w:szCs w:val="24"/>
        </w:rPr>
        <w:t>Сальса</w:t>
      </w:r>
      <w:proofErr w:type="spellEnd"/>
      <w:r w:rsidRPr="00F76E5E">
        <w:rPr>
          <w:rFonts w:ascii="Times New Roman" w:hAnsi="Times New Roman"/>
          <w:sz w:val="28"/>
          <w:szCs w:val="24"/>
        </w:rPr>
        <w:t xml:space="preserve">», яка успішно була презентована містянам в парку Богдана Хмельницького. У подальшому буде напрацьовуватися програма по латиноамериканським танцям (самба, румба, </w:t>
      </w:r>
      <w:proofErr w:type="spellStart"/>
      <w:r w:rsidRPr="00F76E5E">
        <w:rPr>
          <w:rFonts w:ascii="Times New Roman" w:hAnsi="Times New Roman"/>
          <w:sz w:val="28"/>
          <w:szCs w:val="24"/>
        </w:rPr>
        <w:t>джайв</w:t>
      </w:r>
      <w:proofErr w:type="spellEnd"/>
      <w:r w:rsidRPr="00F76E5E">
        <w:rPr>
          <w:rFonts w:ascii="Times New Roman" w:hAnsi="Times New Roman"/>
          <w:sz w:val="28"/>
          <w:szCs w:val="24"/>
        </w:rPr>
        <w:t>), чарльстон та європейка програма (вальс, танго). Усі бажаючі чернігівці та гості міста зможуть долучитися до прекрасного світу танців в літні суботні вечори.</w:t>
      </w:r>
    </w:p>
    <w:p w:rsidR="00045A6E" w:rsidRPr="00F76E5E" w:rsidRDefault="00045A6E" w:rsidP="00045A6E">
      <w:pPr>
        <w:spacing w:after="0" w:line="240" w:lineRule="auto"/>
        <w:ind w:firstLine="567"/>
        <w:jc w:val="both"/>
        <w:rPr>
          <w:rFonts w:ascii="Times New Roman" w:eastAsia="Times New Roman" w:hAnsi="Times New Roman"/>
          <w:iCs/>
          <w:sz w:val="28"/>
          <w:szCs w:val="24"/>
          <w:lang w:eastAsia="uk-UA"/>
        </w:rPr>
      </w:pPr>
      <w:r w:rsidRPr="00F76E5E">
        <w:rPr>
          <w:rFonts w:ascii="Times New Roman" w:hAnsi="Times New Roman"/>
          <w:b/>
          <w:sz w:val="28"/>
          <w:szCs w:val="24"/>
        </w:rPr>
        <w:t xml:space="preserve">Щорічний відкритий багатожанровий фестиваль «Чернігів </w:t>
      </w:r>
      <w:proofErr w:type="spellStart"/>
      <w:r w:rsidRPr="00F76E5E">
        <w:rPr>
          <w:rFonts w:ascii="Times New Roman" w:hAnsi="Times New Roman"/>
          <w:b/>
          <w:sz w:val="28"/>
          <w:szCs w:val="24"/>
        </w:rPr>
        <w:t>the</w:t>
      </w:r>
      <w:proofErr w:type="spellEnd"/>
      <w:r w:rsidRPr="00F76E5E">
        <w:rPr>
          <w:rFonts w:ascii="Times New Roman" w:hAnsi="Times New Roman"/>
          <w:b/>
          <w:sz w:val="28"/>
          <w:szCs w:val="24"/>
        </w:rPr>
        <w:t xml:space="preserve"> </w:t>
      </w:r>
      <w:proofErr w:type="spellStart"/>
      <w:r w:rsidRPr="00F76E5E">
        <w:rPr>
          <w:rFonts w:ascii="Times New Roman" w:hAnsi="Times New Roman"/>
          <w:b/>
          <w:sz w:val="28"/>
          <w:szCs w:val="24"/>
        </w:rPr>
        <w:t>best</w:t>
      </w:r>
      <w:proofErr w:type="spellEnd"/>
      <w:r w:rsidRPr="00F76E5E">
        <w:rPr>
          <w:rFonts w:ascii="Times New Roman" w:hAnsi="Times New Roman"/>
          <w:b/>
          <w:sz w:val="28"/>
          <w:szCs w:val="24"/>
        </w:rPr>
        <w:t xml:space="preserve">». </w:t>
      </w:r>
      <w:r w:rsidRPr="00F76E5E">
        <w:rPr>
          <w:rFonts w:ascii="Times New Roman" w:hAnsi="Times New Roman"/>
          <w:sz w:val="28"/>
          <w:szCs w:val="24"/>
        </w:rPr>
        <w:t>Проводиться фестиваль в рамках святкування Дня міста (21 вересня)</w:t>
      </w:r>
      <w:r w:rsidRPr="00F76E5E">
        <w:rPr>
          <w:rFonts w:ascii="Times New Roman" w:hAnsi="Times New Roman"/>
          <w:b/>
          <w:sz w:val="28"/>
          <w:szCs w:val="24"/>
        </w:rPr>
        <w:t xml:space="preserve">. </w:t>
      </w:r>
      <w:r w:rsidRPr="00F76E5E">
        <w:rPr>
          <w:rFonts w:ascii="Times New Roman" w:hAnsi="Times New Roman"/>
          <w:sz w:val="28"/>
          <w:szCs w:val="24"/>
        </w:rPr>
        <w:t xml:space="preserve">Створений він з метою пошуку та </w:t>
      </w:r>
      <w:r w:rsidRPr="00F76E5E">
        <w:rPr>
          <w:rFonts w:ascii="Times New Roman" w:eastAsia="Times New Roman" w:hAnsi="Times New Roman"/>
          <w:iCs/>
          <w:sz w:val="28"/>
          <w:szCs w:val="24"/>
          <w:lang w:eastAsia="uk-UA"/>
        </w:rPr>
        <w:t xml:space="preserve"> підтримки  талановитих дітей та творчо обдарованої молоді, їх духовного та естетичного розвитку, підвищення їхньої виконавської майстерності, обміну творчими здобутками.</w:t>
      </w:r>
    </w:p>
    <w:p w:rsidR="00045A6E" w:rsidRPr="00F76E5E" w:rsidRDefault="00045A6E" w:rsidP="00045A6E">
      <w:pPr>
        <w:spacing w:after="0" w:line="240" w:lineRule="auto"/>
        <w:ind w:firstLine="567"/>
        <w:jc w:val="both"/>
        <w:rPr>
          <w:rFonts w:ascii="Times New Roman" w:eastAsia="Times New Roman" w:hAnsi="Times New Roman"/>
          <w:iCs/>
          <w:sz w:val="28"/>
          <w:szCs w:val="24"/>
          <w:lang w:eastAsia="uk-UA"/>
        </w:rPr>
      </w:pPr>
      <w:r w:rsidRPr="00F76E5E">
        <w:rPr>
          <w:rFonts w:ascii="Times New Roman" w:eastAsia="Times New Roman" w:hAnsi="Times New Roman"/>
          <w:iCs/>
          <w:sz w:val="28"/>
          <w:szCs w:val="24"/>
          <w:lang w:eastAsia="uk-UA"/>
        </w:rPr>
        <w:t>Основними заходами фестивалю є сам конкурс-фестиваль у декількох номінаціях: вокал та вокальні колективи,  хореографія та хореографічні колективи, інструментальна музика, циркове мистецтво, оригінальній жанр;</w:t>
      </w:r>
    </w:p>
    <w:p w:rsidR="00045A6E" w:rsidRPr="00F76E5E" w:rsidRDefault="00045A6E" w:rsidP="00045A6E">
      <w:pPr>
        <w:spacing w:after="0" w:line="240" w:lineRule="auto"/>
        <w:ind w:firstLine="567"/>
        <w:jc w:val="both"/>
        <w:rPr>
          <w:rFonts w:ascii="Times New Roman" w:eastAsia="Times New Roman" w:hAnsi="Times New Roman"/>
          <w:sz w:val="28"/>
          <w:szCs w:val="24"/>
          <w:lang w:eastAsia="uk-UA"/>
        </w:rPr>
      </w:pPr>
      <w:r w:rsidRPr="00F76E5E">
        <w:rPr>
          <w:rFonts w:ascii="Times New Roman" w:eastAsia="Times New Roman" w:hAnsi="Times New Roman"/>
          <w:iCs/>
          <w:sz w:val="28"/>
          <w:szCs w:val="24"/>
          <w:lang w:eastAsia="uk-UA"/>
        </w:rPr>
        <w:t>- майстер-класи за участю членів журі;</w:t>
      </w:r>
    </w:p>
    <w:p w:rsidR="00045A6E" w:rsidRPr="00F76E5E" w:rsidRDefault="00045A6E" w:rsidP="00045A6E">
      <w:pPr>
        <w:spacing w:after="0" w:line="240" w:lineRule="auto"/>
        <w:ind w:firstLine="567"/>
        <w:jc w:val="both"/>
        <w:rPr>
          <w:rFonts w:ascii="Times New Roman" w:eastAsia="Times New Roman" w:hAnsi="Times New Roman"/>
          <w:sz w:val="28"/>
          <w:szCs w:val="24"/>
          <w:lang w:eastAsia="uk-UA"/>
        </w:rPr>
      </w:pPr>
      <w:r w:rsidRPr="00F76E5E">
        <w:rPr>
          <w:rFonts w:ascii="Times New Roman" w:eastAsia="Times New Roman" w:hAnsi="Times New Roman"/>
          <w:iCs/>
          <w:sz w:val="28"/>
          <w:szCs w:val="24"/>
          <w:lang w:eastAsia="uk-UA"/>
        </w:rPr>
        <w:t>- концертна програма на Красній площі за участю зірок;</w:t>
      </w:r>
    </w:p>
    <w:p w:rsidR="00045A6E" w:rsidRPr="00F76E5E" w:rsidRDefault="00045A6E" w:rsidP="00045A6E">
      <w:pPr>
        <w:spacing w:after="0" w:line="240" w:lineRule="auto"/>
        <w:ind w:firstLine="567"/>
        <w:jc w:val="both"/>
        <w:rPr>
          <w:rFonts w:ascii="Times New Roman" w:eastAsia="Times New Roman" w:hAnsi="Times New Roman"/>
          <w:sz w:val="28"/>
          <w:szCs w:val="24"/>
          <w:lang w:eastAsia="uk-UA"/>
        </w:rPr>
      </w:pPr>
      <w:r w:rsidRPr="00F76E5E">
        <w:rPr>
          <w:rFonts w:ascii="Times New Roman" w:eastAsia="Times New Roman" w:hAnsi="Times New Roman"/>
          <w:iCs/>
          <w:sz w:val="28"/>
          <w:szCs w:val="24"/>
          <w:lang w:eastAsia="uk-UA"/>
        </w:rPr>
        <w:t>- церемонія нагородження учасників, дипломантів та переможців;</w:t>
      </w:r>
    </w:p>
    <w:p w:rsidR="00045A6E" w:rsidRPr="00F76E5E" w:rsidRDefault="00045A6E" w:rsidP="00045A6E">
      <w:pPr>
        <w:spacing w:after="0" w:line="240" w:lineRule="auto"/>
        <w:ind w:firstLine="567"/>
        <w:jc w:val="both"/>
        <w:rPr>
          <w:rFonts w:ascii="Times New Roman" w:eastAsia="Times New Roman" w:hAnsi="Times New Roman"/>
          <w:iCs/>
          <w:sz w:val="28"/>
          <w:szCs w:val="24"/>
          <w:lang w:eastAsia="uk-UA"/>
        </w:rPr>
      </w:pPr>
      <w:r w:rsidRPr="00F76E5E">
        <w:rPr>
          <w:rFonts w:ascii="Times New Roman" w:eastAsia="Times New Roman" w:hAnsi="Times New Roman"/>
          <w:iCs/>
          <w:sz w:val="28"/>
          <w:szCs w:val="24"/>
          <w:lang w:eastAsia="uk-UA"/>
        </w:rPr>
        <w:t>- святковий Гала-концерт.</w:t>
      </w:r>
    </w:p>
    <w:p w:rsidR="00045A6E" w:rsidRPr="00F76E5E" w:rsidRDefault="00045A6E" w:rsidP="00045A6E">
      <w:pPr>
        <w:spacing w:after="0" w:line="240" w:lineRule="auto"/>
        <w:ind w:firstLine="567"/>
        <w:jc w:val="both"/>
        <w:rPr>
          <w:rFonts w:ascii="Times New Roman" w:eastAsia="Times New Roman" w:hAnsi="Times New Roman"/>
          <w:sz w:val="28"/>
          <w:szCs w:val="24"/>
          <w:lang w:eastAsia="uk-UA"/>
        </w:rPr>
      </w:pPr>
      <w:r w:rsidRPr="00F76E5E">
        <w:rPr>
          <w:rFonts w:ascii="Times New Roman" w:eastAsia="Times New Roman" w:hAnsi="Times New Roman"/>
          <w:iCs/>
          <w:sz w:val="28"/>
          <w:szCs w:val="24"/>
          <w:lang w:eastAsia="uk-UA"/>
        </w:rPr>
        <w:t xml:space="preserve">«Чернігів </w:t>
      </w:r>
      <w:proofErr w:type="spellStart"/>
      <w:r w:rsidRPr="00F76E5E">
        <w:rPr>
          <w:rFonts w:ascii="Times New Roman" w:eastAsia="Times New Roman" w:hAnsi="Times New Roman"/>
          <w:iCs/>
          <w:sz w:val="28"/>
          <w:szCs w:val="24"/>
          <w:lang w:eastAsia="uk-UA"/>
        </w:rPr>
        <w:t>the</w:t>
      </w:r>
      <w:proofErr w:type="spellEnd"/>
      <w:r w:rsidRPr="00F76E5E">
        <w:rPr>
          <w:rFonts w:ascii="Times New Roman" w:eastAsia="Times New Roman" w:hAnsi="Times New Roman"/>
          <w:iCs/>
          <w:sz w:val="28"/>
          <w:szCs w:val="24"/>
          <w:lang w:eastAsia="uk-UA"/>
        </w:rPr>
        <w:t xml:space="preserve"> </w:t>
      </w:r>
      <w:proofErr w:type="spellStart"/>
      <w:r w:rsidRPr="00F76E5E">
        <w:rPr>
          <w:rFonts w:ascii="Times New Roman" w:eastAsia="Times New Roman" w:hAnsi="Times New Roman"/>
          <w:iCs/>
          <w:sz w:val="28"/>
          <w:szCs w:val="24"/>
          <w:lang w:eastAsia="uk-UA"/>
        </w:rPr>
        <w:t>best</w:t>
      </w:r>
      <w:proofErr w:type="spellEnd"/>
      <w:r w:rsidRPr="00F76E5E">
        <w:rPr>
          <w:rFonts w:ascii="Times New Roman" w:eastAsia="Times New Roman" w:hAnsi="Times New Roman"/>
          <w:iCs/>
          <w:sz w:val="28"/>
          <w:szCs w:val="24"/>
          <w:lang w:eastAsia="uk-UA"/>
        </w:rPr>
        <w:t xml:space="preserve">» це </w:t>
      </w:r>
      <w:r w:rsidRPr="00F76E5E">
        <w:rPr>
          <w:rFonts w:ascii="Times New Roman" w:hAnsi="Times New Roman"/>
          <w:sz w:val="28"/>
          <w:szCs w:val="24"/>
        </w:rPr>
        <w:t>фестиваль що надихає до нових звершень та творчих ідей, сприяє встановленню тісних культурно-мистецьких зв’язків між містами, окремими колективами.</w:t>
      </w:r>
    </w:p>
    <w:p w:rsidR="00045A6E" w:rsidRPr="00F76E5E" w:rsidRDefault="00045A6E" w:rsidP="00045A6E">
      <w:pPr>
        <w:pStyle w:val="a3"/>
        <w:spacing w:after="240" w:line="240" w:lineRule="auto"/>
        <w:ind w:left="714"/>
        <w:rPr>
          <w:rFonts w:ascii="Times New Roman" w:hAnsi="Times New Roman"/>
          <w:b/>
          <w:sz w:val="28"/>
          <w:szCs w:val="28"/>
        </w:rPr>
      </w:pPr>
    </w:p>
    <w:p w:rsidR="00045A6E" w:rsidRPr="00F76E5E" w:rsidRDefault="00045A6E" w:rsidP="00045A6E">
      <w:pPr>
        <w:pStyle w:val="a3"/>
        <w:numPr>
          <w:ilvl w:val="0"/>
          <w:numId w:val="4"/>
        </w:numPr>
        <w:spacing w:after="240" w:line="240" w:lineRule="auto"/>
        <w:ind w:left="714" w:hanging="357"/>
        <w:jc w:val="center"/>
        <w:rPr>
          <w:rFonts w:ascii="Times New Roman" w:hAnsi="Times New Roman"/>
          <w:b/>
          <w:sz w:val="28"/>
          <w:szCs w:val="28"/>
        </w:rPr>
      </w:pPr>
      <w:r w:rsidRPr="00F76E5E">
        <w:rPr>
          <w:rFonts w:ascii="Times New Roman" w:hAnsi="Times New Roman"/>
          <w:b/>
          <w:sz w:val="28"/>
          <w:szCs w:val="28"/>
        </w:rPr>
        <w:t>Координація та контроль за ходом виконання Програми</w:t>
      </w:r>
    </w:p>
    <w:p w:rsidR="00045A6E" w:rsidRPr="00F76E5E" w:rsidRDefault="00045A6E" w:rsidP="00045A6E">
      <w:pPr>
        <w:pStyle w:val="1"/>
        <w:tabs>
          <w:tab w:val="left" w:pos="851"/>
        </w:tabs>
        <w:ind w:left="0" w:firstLine="567"/>
        <w:jc w:val="both"/>
        <w:rPr>
          <w:sz w:val="28"/>
          <w:szCs w:val="28"/>
          <w:lang w:val="uk-UA"/>
        </w:rPr>
      </w:pPr>
      <w:r w:rsidRPr="00F76E5E">
        <w:rPr>
          <w:sz w:val="28"/>
          <w:szCs w:val="28"/>
          <w:lang w:val="uk-UA"/>
        </w:rPr>
        <w:t>КП «Міський Палац культури» у своїй діяльності підпорядковується управлінню культури та туризму Чернігівської міської ради, яке є виконавцем програми спільно з КП «Міський Палац культури».</w:t>
      </w:r>
    </w:p>
    <w:p w:rsidR="00045A6E" w:rsidRPr="00F76E5E" w:rsidRDefault="00045A6E" w:rsidP="00045A6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t>Управління культури та туризму Чернігівської міської ради спільно з виконавчим комітетом Чернігівської міської ради контролює виконання програми.</w:t>
      </w:r>
    </w:p>
    <w:p w:rsidR="00045A6E" w:rsidRPr="00F76E5E" w:rsidRDefault="00045A6E" w:rsidP="00045A6E">
      <w:pPr>
        <w:tabs>
          <w:tab w:val="left" w:pos="851"/>
        </w:tabs>
        <w:spacing w:after="0" w:line="240" w:lineRule="auto"/>
        <w:ind w:firstLine="567"/>
        <w:jc w:val="both"/>
        <w:rPr>
          <w:rFonts w:ascii="Times New Roman" w:hAnsi="Times New Roman"/>
          <w:sz w:val="28"/>
          <w:szCs w:val="28"/>
        </w:rPr>
      </w:pPr>
      <w:r w:rsidRPr="00F76E5E">
        <w:rPr>
          <w:rFonts w:ascii="Times New Roman" w:hAnsi="Times New Roman"/>
          <w:sz w:val="28"/>
          <w:szCs w:val="28"/>
        </w:rPr>
        <w:t>Відповідальні виконавці Програми щоквартально до 20 числа наступного за кварталом місяця готують та подають управлінню економічного розвитку міста та фінансовому управлінню узагальнену інформацію про стан її виконання.</w:t>
      </w:r>
    </w:p>
    <w:p w:rsidR="00045A6E" w:rsidRPr="00F76E5E" w:rsidRDefault="00045A6E" w:rsidP="00045A6E">
      <w:pPr>
        <w:tabs>
          <w:tab w:val="left" w:pos="851"/>
          <w:tab w:val="left" w:pos="6690"/>
        </w:tabs>
        <w:spacing w:after="0" w:line="240" w:lineRule="auto"/>
        <w:ind w:firstLine="567"/>
        <w:jc w:val="center"/>
        <w:rPr>
          <w:rFonts w:ascii="Times New Roman" w:hAnsi="Times New Roman"/>
          <w:bCs/>
          <w:sz w:val="28"/>
          <w:szCs w:val="28"/>
          <w:shd w:val="clear" w:color="auto" w:fill="FFFFFF"/>
        </w:rPr>
      </w:pPr>
    </w:p>
    <w:p w:rsidR="00045A6E" w:rsidRPr="00F76E5E" w:rsidRDefault="00045A6E" w:rsidP="00045A6E">
      <w:pPr>
        <w:tabs>
          <w:tab w:val="left" w:pos="851"/>
          <w:tab w:val="left" w:pos="6690"/>
        </w:tabs>
        <w:spacing w:after="0" w:line="240" w:lineRule="auto"/>
        <w:rPr>
          <w:rFonts w:ascii="Times New Roman" w:hAnsi="Times New Roman"/>
          <w:bCs/>
          <w:sz w:val="28"/>
          <w:szCs w:val="28"/>
          <w:shd w:val="clear" w:color="auto" w:fill="FFFFFF"/>
        </w:rPr>
      </w:pPr>
    </w:p>
    <w:p w:rsidR="00045A6E" w:rsidRPr="00F76E5E" w:rsidRDefault="00045A6E" w:rsidP="00045A6E">
      <w:pPr>
        <w:tabs>
          <w:tab w:val="left" w:pos="851"/>
          <w:tab w:val="left" w:pos="6690"/>
        </w:tabs>
        <w:spacing w:after="0" w:line="240" w:lineRule="auto"/>
        <w:rPr>
          <w:rFonts w:ascii="Times New Roman" w:hAnsi="Times New Roman"/>
          <w:sz w:val="28"/>
          <w:szCs w:val="28"/>
        </w:rPr>
      </w:pPr>
      <w:r w:rsidRPr="00F76E5E">
        <w:rPr>
          <w:rFonts w:ascii="Times New Roman" w:hAnsi="Times New Roman"/>
          <w:bCs/>
          <w:sz w:val="28"/>
          <w:szCs w:val="28"/>
          <w:shd w:val="clear" w:color="auto" w:fill="FFFFFF"/>
        </w:rPr>
        <w:tab/>
      </w:r>
    </w:p>
    <w:p w:rsidR="004240A4" w:rsidRDefault="004240A4"/>
    <w:sectPr w:rsidR="004240A4" w:rsidSect="00891894">
      <w:headerReference w:type="default" r:id="rId9"/>
      <w:pgSz w:w="11906" w:h="16838"/>
      <w:pgMar w:top="851" w:right="993" w:bottom="67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9FC" w:rsidRDefault="00E059FC">
      <w:pPr>
        <w:spacing w:after="0" w:line="240" w:lineRule="auto"/>
      </w:pPr>
      <w:r>
        <w:separator/>
      </w:r>
    </w:p>
  </w:endnote>
  <w:endnote w:type="continuationSeparator" w:id="0">
    <w:p w:rsidR="00E059FC" w:rsidRDefault="00E05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9FC" w:rsidRDefault="00E059FC">
      <w:pPr>
        <w:spacing w:after="0" w:line="240" w:lineRule="auto"/>
      </w:pPr>
      <w:r>
        <w:separator/>
      </w:r>
    </w:p>
  </w:footnote>
  <w:footnote w:type="continuationSeparator" w:id="0">
    <w:p w:rsidR="00E059FC" w:rsidRDefault="00E059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82278"/>
      <w:docPartObj>
        <w:docPartGallery w:val="Page Numbers (Top of Page)"/>
        <w:docPartUnique/>
      </w:docPartObj>
    </w:sdtPr>
    <w:sdtEndPr/>
    <w:sdtContent>
      <w:p w:rsidR="002B6070" w:rsidRDefault="00045A6E">
        <w:pPr>
          <w:pStyle w:val="a5"/>
          <w:jc w:val="center"/>
        </w:pPr>
        <w:r>
          <w:fldChar w:fldCharType="begin"/>
        </w:r>
        <w:r>
          <w:instrText>PAGE   \* MERGEFORMAT</w:instrText>
        </w:r>
        <w:r>
          <w:fldChar w:fldCharType="separate"/>
        </w:r>
        <w:r w:rsidR="00BB132A" w:rsidRPr="00BB132A">
          <w:rPr>
            <w:noProof/>
            <w:lang w:val="ru-RU"/>
          </w:rPr>
          <w:t>3</w:t>
        </w:r>
        <w:r>
          <w:rPr>
            <w:noProof/>
            <w:lang w:val="ru-RU"/>
          </w:rPr>
          <w:fldChar w:fldCharType="end"/>
        </w:r>
      </w:p>
    </w:sdtContent>
  </w:sdt>
  <w:p w:rsidR="002B6070" w:rsidRDefault="00E059F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1E70F882"/>
    <w:name w:val="WW8Num4"/>
    <w:lvl w:ilvl="0">
      <w:start w:val="1"/>
      <w:numFmt w:val="decimal"/>
      <w:lvlText w:val="%1."/>
      <w:lvlJc w:val="left"/>
      <w:pPr>
        <w:tabs>
          <w:tab w:val="num" w:pos="1211"/>
        </w:tabs>
        <w:ind w:left="1211" w:hanging="360"/>
      </w:pPr>
      <w:rPr>
        <w:rFonts w:hint="default"/>
        <w:sz w:val="28"/>
      </w:rPr>
    </w:lvl>
  </w:abstractNum>
  <w:abstractNum w:abstractNumId="1">
    <w:nsid w:val="005E45A2"/>
    <w:multiLevelType w:val="hybridMultilevel"/>
    <w:tmpl w:val="13367A84"/>
    <w:lvl w:ilvl="0" w:tplc="CFD83886">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8826C3F"/>
    <w:multiLevelType w:val="hybridMultilevel"/>
    <w:tmpl w:val="1B58794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E944CA7"/>
    <w:multiLevelType w:val="hybridMultilevel"/>
    <w:tmpl w:val="40684954"/>
    <w:lvl w:ilvl="0" w:tplc="FF785848">
      <w:start w:val="2019"/>
      <w:numFmt w:val="bullet"/>
      <w:lvlText w:val="-"/>
      <w:lvlJc w:val="left"/>
      <w:pPr>
        <w:ind w:left="431" w:hanging="360"/>
      </w:pPr>
      <w:rPr>
        <w:rFonts w:ascii="Times New Roman" w:eastAsia="Calibri" w:hAnsi="Times New Roman" w:cs="Times New Roman" w:hint="default"/>
      </w:rPr>
    </w:lvl>
    <w:lvl w:ilvl="1" w:tplc="04190003" w:tentative="1">
      <w:start w:val="1"/>
      <w:numFmt w:val="bullet"/>
      <w:lvlText w:val="o"/>
      <w:lvlJc w:val="left"/>
      <w:pPr>
        <w:ind w:left="1151" w:hanging="360"/>
      </w:pPr>
      <w:rPr>
        <w:rFonts w:ascii="Courier New" w:hAnsi="Courier New" w:cs="Courier New" w:hint="default"/>
      </w:rPr>
    </w:lvl>
    <w:lvl w:ilvl="2" w:tplc="04190005" w:tentative="1">
      <w:start w:val="1"/>
      <w:numFmt w:val="bullet"/>
      <w:lvlText w:val=""/>
      <w:lvlJc w:val="left"/>
      <w:pPr>
        <w:ind w:left="1871" w:hanging="360"/>
      </w:pPr>
      <w:rPr>
        <w:rFonts w:ascii="Wingdings" w:hAnsi="Wingdings" w:hint="default"/>
      </w:rPr>
    </w:lvl>
    <w:lvl w:ilvl="3" w:tplc="04190001" w:tentative="1">
      <w:start w:val="1"/>
      <w:numFmt w:val="bullet"/>
      <w:lvlText w:val=""/>
      <w:lvlJc w:val="left"/>
      <w:pPr>
        <w:ind w:left="2591" w:hanging="360"/>
      </w:pPr>
      <w:rPr>
        <w:rFonts w:ascii="Symbol" w:hAnsi="Symbol" w:hint="default"/>
      </w:rPr>
    </w:lvl>
    <w:lvl w:ilvl="4" w:tplc="04190003" w:tentative="1">
      <w:start w:val="1"/>
      <w:numFmt w:val="bullet"/>
      <w:lvlText w:val="o"/>
      <w:lvlJc w:val="left"/>
      <w:pPr>
        <w:ind w:left="3311" w:hanging="360"/>
      </w:pPr>
      <w:rPr>
        <w:rFonts w:ascii="Courier New" w:hAnsi="Courier New" w:cs="Courier New" w:hint="default"/>
      </w:rPr>
    </w:lvl>
    <w:lvl w:ilvl="5" w:tplc="04190005" w:tentative="1">
      <w:start w:val="1"/>
      <w:numFmt w:val="bullet"/>
      <w:lvlText w:val=""/>
      <w:lvlJc w:val="left"/>
      <w:pPr>
        <w:ind w:left="4031" w:hanging="360"/>
      </w:pPr>
      <w:rPr>
        <w:rFonts w:ascii="Wingdings" w:hAnsi="Wingdings" w:hint="default"/>
      </w:rPr>
    </w:lvl>
    <w:lvl w:ilvl="6" w:tplc="04190001" w:tentative="1">
      <w:start w:val="1"/>
      <w:numFmt w:val="bullet"/>
      <w:lvlText w:val=""/>
      <w:lvlJc w:val="left"/>
      <w:pPr>
        <w:ind w:left="4751" w:hanging="360"/>
      </w:pPr>
      <w:rPr>
        <w:rFonts w:ascii="Symbol" w:hAnsi="Symbol" w:hint="default"/>
      </w:rPr>
    </w:lvl>
    <w:lvl w:ilvl="7" w:tplc="04190003" w:tentative="1">
      <w:start w:val="1"/>
      <w:numFmt w:val="bullet"/>
      <w:lvlText w:val="o"/>
      <w:lvlJc w:val="left"/>
      <w:pPr>
        <w:ind w:left="5471" w:hanging="360"/>
      </w:pPr>
      <w:rPr>
        <w:rFonts w:ascii="Courier New" w:hAnsi="Courier New" w:cs="Courier New" w:hint="default"/>
      </w:rPr>
    </w:lvl>
    <w:lvl w:ilvl="8" w:tplc="04190005" w:tentative="1">
      <w:start w:val="1"/>
      <w:numFmt w:val="bullet"/>
      <w:lvlText w:val=""/>
      <w:lvlJc w:val="left"/>
      <w:pPr>
        <w:ind w:left="6191" w:hanging="360"/>
      </w:pPr>
      <w:rPr>
        <w:rFonts w:ascii="Wingdings" w:hAnsi="Wingdings" w:hint="default"/>
      </w:rPr>
    </w:lvl>
  </w:abstractNum>
  <w:abstractNum w:abstractNumId="4">
    <w:nsid w:val="56025B7C"/>
    <w:multiLevelType w:val="hybridMultilevel"/>
    <w:tmpl w:val="585C4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A52"/>
    <w:rsid w:val="00045A6E"/>
    <w:rsid w:val="00143A52"/>
    <w:rsid w:val="002466DC"/>
    <w:rsid w:val="00376213"/>
    <w:rsid w:val="003A4353"/>
    <w:rsid w:val="004240A4"/>
    <w:rsid w:val="00BB132A"/>
    <w:rsid w:val="00BC139B"/>
    <w:rsid w:val="00D16BA6"/>
    <w:rsid w:val="00E059FC"/>
    <w:rsid w:val="00F82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A6E"/>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45A6E"/>
  </w:style>
  <w:style w:type="paragraph" w:styleId="a3">
    <w:name w:val="List Paragraph"/>
    <w:basedOn w:val="a"/>
    <w:uiPriority w:val="34"/>
    <w:qFormat/>
    <w:rsid w:val="00045A6E"/>
    <w:pPr>
      <w:ind w:left="720"/>
      <w:contextualSpacing/>
    </w:pPr>
  </w:style>
  <w:style w:type="table" w:styleId="a4">
    <w:name w:val="Table Grid"/>
    <w:basedOn w:val="a1"/>
    <w:uiPriority w:val="59"/>
    <w:rsid w:val="00045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0"/>
    <w:rsid w:val="00045A6E"/>
  </w:style>
  <w:style w:type="character" w:customStyle="1" w:styleId="grame">
    <w:name w:val="grame"/>
    <w:basedOn w:val="a0"/>
    <w:rsid w:val="00045A6E"/>
  </w:style>
  <w:style w:type="paragraph" w:styleId="a5">
    <w:name w:val="header"/>
    <w:basedOn w:val="a"/>
    <w:link w:val="a6"/>
    <w:uiPriority w:val="99"/>
    <w:unhideWhenUsed/>
    <w:rsid w:val="00045A6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5A6E"/>
    <w:rPr>
      <w:rFonts w:ascii="Calibri" w:eastAsia="Calibri" w:hAnsi="Calibri" w:cs="Times New Roman"/>
      <w:lang w:val="uk-UA"/>
    </w:rPr>
  </w:style>
  <w:style w:type="paragraph" w:customStyle="1" w:styleId="1">
    <w:name w:val="Абзац списка1"/>
    <w:basedOn w:val="a"/>
    <w:rsid w:val="00045A6E"/>
    <w:pPr>
      <w:widowControl w:val="0"/>
      <w:suppressAutoHyphens/>
      <w:spacing w:after="0" w:line="240" w:lineRule="auto"/>
      <w:ind w:left="720"/>
    </w:pPr>
    <w:rPr>
      <w:rFonts w:ascii="Times New Roman" w:eastAsia="Arial Unicode MS" w:hAnsi="Times New Roman"/>
      <w:kern w:val="2"/>
      <w:sz w:val="24"/>
      <w:szCs w:val="20"/>
      <w:lang w:val="ru-RU" w:eastAsia="zh-CN" w:bidi="hi-IN"/>
    </w:rPr>
  </w:style>
  <w:style w:type="paragraph" w:styleId="a7">
    <w:name w:val="Balloon Text"/>
    <w:basedOn w:val="a"/>
    <w:link w:val="a8"/>
    <w:uiPriority w:val="99"/>
    <w:semiHidden/>
    <w:unhideWhenUsed/>
    <w:rsid w:val="002466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66DC"/>
    <w:rPr>
      <w:rFonts w:ascii="Tahoma" w:eastAsia="Calibri"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A6E"/>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45A6E"/>
  </w:style>
  <w:style w:type="paragraph" w:styleId="a3">
    <w:name w:val="List Paragraph"/>
    <w:basedOn w:val="a"/>
    <w:uiPriority w:val="34"/>
    <w:qFormat/>
    <w:rsid w:val="00045A6E"/>
    <w:pPr>
      <w:ind w:left="720"/>
      <w:contextualSpacing/>
    </w:pPr>
  </w:style>
  <w:style w:type="table" w:styleId="a4">
    <w:name w:val="Table Grid"/>
    <w:basedOn w:val="a1"/>
    <w:uiPriority w:val="59"/>
    <w:rsid w:val="00045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0"/>
    <w:rsid w:val="00045A6E"/>
  </w:style>
  <w:style w:type="character" w:customStyle="1" w:styleId="grame">
    <w:name w:val="grame"/>
    <w:basedOn w:val="a0"/>
    <w:rsid w:val="00045A6E"/>
  </w:style>
  <w:style w:type="paragraph" w:styleId="a5">
    <w:name w:val="header"/>
    <w:basedOn w:val="a"/>
    <w:link w:val="a6"/>
    <w:uiPriority w:val="99"/>
    <w:unhideWhenUsed/>
    <w:rsid w:val="00045A6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5A6E"/>
    <w:rPr>
      <w:rFonts w:ascii="Calibri" w:eastAsia="Calibri" w:hAnsi="Calibri" w:cs="Times New Roman"/>
      <w:lang w:val="uk-UA"/>
    </w:rPr>
  </w:style>
  <w:style w:type="paragraph" w:customStyle="1" w:styleId="1">
    <w:name w:val="Абзац списка1"/>
    <w:basedOn w:val="a"/>
    <w:rsid w:val="00045A6E"/>
    <w:pPr>
      <w:widowControl w:val="0"/>
      <w:suppressAutoHyphens/>
      <w:spacing w:after="0" w:line="240" w:lineRule="auto"/>
      <w:ind w:left="720"/>
    </w:pPr>
    <w:rPr>
      <w:rFonts w:ascii="Times New Roman" w:eastAsia="Arial Unicode MS" w:hAnsi="Times New Roman"/>
      <w:kern w:val="2"/>
      <w:sz w:val="24"/>
      <w:szCs w:val="20"/>
      <w:lang w:val="ru-RU" w:eastAsia="zh-CN" w:bidi="hi-IN"/>
    </w:rPr>
  </w:style>
  <w:style w:type="paragraph" w:styleId="a7">
    <w:name w:val="Balloon Text"/>
    <w:basedOn w:val="a"/>
    <w:link w:val="a8"/>
    <w:uiPriority w:val="99"/>
    <w:semiHidden/>
    <w:unhideWhenUsed/>
    <w:rsid w:val="002466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66DC"/>
    <w:rPr>
      <w:rFonts w:ascii="Tahoma" w:eastAsia="Calibri"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511FF-46D8-4F51-8A39-65F272AC3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3274</Words>
  <Characters>18663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Світлана А. Горбач</cp:lastModifiedBy>
  <cp:revision>8</cp:revision>
  <cp:lastPrinted>2018-10-02T05:29:00Z</cp:lastPrinted>
  <dcterms:created xsi:type="dcterms:W3CDTF">2018-09-28T07:38:00Z</dcterms:created>
  <dcterms:modified xsi:type="dcterms:W3CDTF">2018-10-10T07:56:00Z</dcterms:modified>
</cp:coreProperties>
</file>