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A8" w:rsidRPr="00CB1D33" w:rsidRDefault="00EF28A8" w:rsidP="00EF28A8">
      <w:pPr>
        <w:jc w:val="center"/>
        <w:rPr>
          <w:bCs w:val="0"/>
          <w:color w:val="auto"/>
        </w:rPr>
      </w:pPr>
      <w:r w:rsidRPr="00CB1D33">
        <w:rPr>
          <w:bCs w:val="0"/>
          <w:color w:val="auto"/>
        </w:rPr>
        <w:t>Пояснювальна записка</w:t>
      </w:r>
    </w:p>
    <w:p w:rsidR="00EF28A8" w:rsidRPr="00CB1D33" w:rsidRDefault="00EF28A8" w:rsidP="00EF28A8">
      <w:pPr>
        <w:jc w:val="center"/>
        <w:rPr>
          <w:rStyle w:val="rvts0"/>
          <w:rFonts w:eastAsia="Calibri"/>
        </w:rPr>
      </w:pPr>
      <w:r w:rsidRPr="00CB1D33">
        <w:rPr>
          <w:bCs w:val="0"/>
          <w:color w:val="auto"/>
        </w:rPr>
        <w:t xml:space="preserve">до </w:t>
      </w:r>
      <w:proofErr w:type="spellStart"/>
      <w:r w:rsidRPr="00CB1D33">
        <w:rPr>
          <w:bCs w:val="0"/>
          <w:color w:val="auto"/>
        </w:rPr>
        <w:t>проєкту</w:t>
      </w:r>
      <w:proofErr w:type="spellEnd"/>
      <w:r w:rsidRPr="00CB1D33">
        <w:rPr>
          <w:bCs w:val="0"/>
          <w:color w:val="auto"/>
        </w:rPr>
        <w:t xml:space="preserve"> </w:t>
      </w:r>
      <w:r w:rsidRPr="00CB1D33">
        <w:rPr>
          <w:rStyle w:val="rvts0"/>
          <w:rFonts w:eastAsia="Calibri"/>
        </w:rPr>
        <w:t>рішення виконавчого комітету міської ради</w:t>
      </w:r>
    </w:p>
    <w:p w:rsidR="00EF28A8" w:rsidRPr="008C3A2B" w:rsidRDefault="00EF28A8" w:rsidP="007C1BE8">
      <w:r w:rsidRPr="00CB1D33">
        <w:rPr>
          <w:rStyle w:val="rvts0"/>
          <w:rFonts w:eastAsia="Calibri"/>
        </w:rPr>
        <w:t>«</w:t>
      </w:r>
      <w:r w:rsidR="007C1BE8" w:rsidRPr="008C3A2B">
        <w:t xml:space="preserve">Про </w:t>
      </w:r>
      <w:r w:rsidR="007C1BE8">
        <w:t>зміну нумерації об’єктів нерухомого майна по вулиці 77  Гвардійської дивізії</w:t>
      </w:r>
      <w:r>
        <w:t>»</w:t>
      </w:r>
    </w:p>
    <w:p w:rsidR="00EF28A8" w:rsidRPr="008C3A2B" w:rsidRDefault="00EF28A8" w:rsidP="00EF28A8">
      <w:pPr>
        <w:jc w:val="both"/>
      </w:pPr>
    </w:p>
    <w:p w:rsidR="00617179" w:rsidRPr="008C3A2B" w:rsidRDefault="007C1BE8" w:rsidP="007C1BE8">
      <w:pPr>
        <w:ind w:firstLine="708"/>
        <w:jc w:val="both"/>
      </w:pPr>
      <w:r>
        <w:rPr>
          <w:bCs w:val="0"/>
          <w:color w:val="auto"/>
        </w:rPr>
        <w:t xml:space="preserve">Представлений </w:t>
      </w:r>
      <w:proofErr w:type="spellStart"/>
      <w:r>
        <w:rPr>
          <w:bCs w:val="0"/>
          <w:color w:val="auto"/>
        </w:rPr>
        <w:t>проє</w:t>
      </w:r>
      <w:r w:rsidR="00EF28A8" w:rsidRPr="00CB1D33">
        <w:rPr>
          <w:bCs w:val="0"/>
          <w:color w:val="auto"/>
        </w:rPr>
        <w:t>кт</w:t>
      </w:r>
      <w:proofErr w:type="spellEnd"/>
      <w:r w:rsidR="00EF28A8" w:rsidRPr="00CB1D33">
        <w:rPr>
          <w:bCs w:val="0"/>
          <w:color w:val="auto"/>
        </w:rPr>
        <w:t xml:space="preserve"> </w:t>
      </w:r>
      <w:r w:rsidR="00EF28A8" w:rsidRPr="00CB1D33">
        <w:rPr>
          <w:rStyle w:val="rvts0"/>
          <w:rFonts w:eastAsia="Calibri"/>
        </w:rPr>
        <w:t>рішення виконавчого комітету міської ради «</w:t>
      </w:r>
      <w:r w:rsidRPr="008C3A2B">
        <w:t xml:space="preserve">Про </w:t>
      </w:r>
      <w:r>
        <w:t xml:space="preserve">зміну нумерації об’єктів нерухомого майна по вулиці 77 Гвардійської дивізії» </w:t>
      </w:r>
      <w:r w:rsidR="00EF28A8" w:rsidRPr="00CB1D33">
        <w:t xml:space="preserve">сформований на підставі </w:t>
      </w:r>
      <w:r w:rsidR="00EF28A8">
        <w:t>статті 40 Закону України «Про місцеве самоврядування в Україні</w:t>
      </w:r>
      <w:r w:rsidR="00617179">
        <w:t xml:space="preserve">, </w:t>
      </w:r>
      <w:r w:rsidR="00EF28A8">
        <w:t xml:space="preserve"> </w:t>
      </w:r>
      <w:proofErr w:type="spellStart"/>
      <w:r w:rsidR="00617179" w:rsidRPr="008C3A2B">
        <w:t>статт</w:t>
      </w:r>
      <w:r w:rsidR="00617179">
        <w:t>ей</w:t>
      </w:r>
      <w:proofErr w:type="spellEnd"/>
      <w:r w:rsidR="00617179" w:rsidRPr="008C3A2B">
        <w:t xml:space="preserve"> 26</w:t>
      </w:r>
      <w:r w:rsidR="00617179" w:rsidRPr="008C3A2B">
        <w:rPr>
          <w:vertAlign w:val="superscript"/>
        </w:rPr>
        <w:t>3</w:t>
      </w:r>
      <w:r w:rsidR="00617179" w:rsidRPr="008C3A2B">
        <w:t>, 26</w:t>
      </w:r>
      <w:r w:rsidR="00617179" w:rsidRPr="008C3A2B">
        <w:rPr>
          <w:vertAlign w:val="superscript"/>
        </w:rPr>
        <w:t>4</w:t>
      </w:r>
      <w:r w:rsidR="00617179" w:rsidRPr="008C3A2B">
        <w:t>, 26</w:t>
      </w:r>
      <w:r w:rsidR="00617179" w:rsidRPr="008C3A2B">
        <w:rPr>
          <w:vertAlign w:val="superscript"/>
        </w:rPr>
        <w:t>5</w:t>
      </w:r>
      <w:r w:rsidR="00617179" w:rsidRPr="008C3A2B">
        <w:t xml:space="preserve"> Закону України «Про регулювання містобудівної діяльності», постанов</w:t>
      </w:r>
      <w:r w:rsidR="00617179">
        <w:t>и</w:t>
      </w:r>
      <w:r w:rsidR="00617179" w:rsidRPr="008C3A2B">
        <w:t xml:space="preserve"> Кабінету Міністрів </w:t>
      </w:r>
      <w:r>
        <w:t>України від 25 травня 2011 року</w:t>
      </w:r>
      <w:r w:rsidR="00617179">
        <w:t xml:space="preserve"> </w:t>
      </w:r>
      <w:r w:rsidR="00617179" w:rsidRPr="008C3A2B">
        <w:t xml:space="preserve">№ 559 «Про містобудівний кадастр», </w:t>
      </w:r>
      <w:bookmarkStart w:id="0" w:name="_GoBack"/>
      <w:bookmarkEnd w:id="0"/>
      <w:r w:rsidR="00617179" w:rsidRPr="008C3A2B">
        <w:t>Порядк</w:t>
      </w:r>
      <w:r w:rsidR="00617179">
        <w:t>у</w:t>
      </w:r>
      <w:r w:rsidR="00617179" w:rsidRPr="008C3A2B">
        <w:t xml:space="preserve"> присвоєння адрес об’єктам будівництва, об’єктам нерухомого майна, затвердженим постановою Кабінету Міністрів України від 7 липня 2021 року </w:t>
      </w:r>
      <w:r w:rsidR="00061D27">
        <w:t xml:space="preserve"> </w:t>
      </w:r>
      <w:r w:rsidR="00617179" w:rsidRPr="008C3A2B">
        <w:t>№ 690</w:t>
      </w:r>
      <w:r w:rsidR="00617179">
        <w:t xml:space="preserve"> та </w:t>
      </w:r>
      <w:r w:rsidR="00EF28A8">
        <w:rPr>
          <w:rStyle w:val="rvts9"/>
        </w:rPr>
        <w:t xml:space="preserve">рішення </w:t>
      </w:r>
      <w:r>
        <w:rPr>
          <w:rStyle w:val="rvts9"/>
        </w:rPr>
        <w:t xml:space="preserve">Чернігівської міської ради від 10 липня 2024 року </w:t>
      </w:r>
      <w:r w:rsidR="00B77060">
        <w:rPr>
          <w:rStyle w:val="rvts9"/>
        </w:rPr>
        <w:t xml:space="preserve">                 </w:t>
      </w:r>
      <w:r>
        <w:rPr>
          <w:rStyle w:val="rvts9"/>
        </w:rPr>
        <w:t>№ 41</w:t>
      </w:r>
      <w:r w:rsidR="00EF28A8">
        <w:rPr>
          <w:rStyle w:val="rvts9"/>
        </w:rPr>
        <w:t>/</w:t>
      </w:r>
      <w:r w:rsidR="00EF28A8">
        <w:rPr>
          <w:rStyle w:val="rvts9"/>
          <w:lang w:val="en-US"/>
        </w:rPr>
        <w:t>VIII</w:t>
      </w:r>
      <w:r>
        <w:rPr>
          <w:rStyle w:val="rvts9"/>
        </w:rPr>
        <w:t>-7</w:t>
      </w:r>
      <w:r w:rsidR="00EF28A8">
        <w:rPr>
          <w:rStyle w:val="rvts9"/>
        </w:rPr>
        <w:t xml:space="preserve"> «Про перейм</w:t>
      </w:r>
      <w:r w:rsidR="00617179">
        <w:rPr>
          <w:rStyle w:val="rvts9"/>
        </w:rPr>
        <w:t>ен</w:t>
      </w:r>
      <w:r w:rsidR="00B77060">
        <w:rPr>
          <w:rStyle w:val="rvts9"/>
        </w:rPr>
        <w:t>ування вулиць в м. Чернігові» у зв’язку з</w:t>
      </w:r>
      <w:r w:rsidR="00392E09">
        <w:rPr>
          <w:rStyle w:val="rvts9"/>
        </w:rPr>
        <w:t xml:space="preserve"> приєднання</w:t>
      </w:r>
      <w:r w:rsidR="00B77060">
        <w:rPr>
          <w:rStyle w:val="rvts9"/>
        </w:rPr>
        <w:t>м</w:t>
      </w:r>
      <w:r>
        <w:rPr>
          <w:rStyle w:val="rvts9"/>
        </w:rPr>
        <w:t xml:space="preserve"> вулиці 77 Гвардійської дивізії</w:t>
      </w:r>
      <w:r w:rsidR="00617179">
        <w:rPr>
          <w:rStyle w:val="rvts9"/>
        </w:rPr>
        <w:t xml:space="preserve"> до проспекту Левка Лук’яненка</w:t>
      </w:r>
      <w:r>
        <w:rPr>
          <w:rStyle w:val="rvts9"/>
        </w:rPr>
        <w:t xml:space="preserve"> зі зміною нумерації об’єктам нерухомого майна</w:t>
      </w:r>
      <w:r w:rsidR="00617179">
        <w:rPr>
          <w:rStyle w:val="rvts9"/>
        </w:rPr>
        <w:t>.</w:t>
      </w:r>
    </w:p>
    <w:p w:rsidR="007C1BE8" w:rsidRDefault="007C1BE8" w:rsidP="007C1BE8">
      <w:pPr>
        <w:ind w:firstLine="708"/>
        <w:jc w:val="both"/>
        <w:rPr>
          <w:rStyle w:val="rvts9"/>
        </w:rPr>
      </w:pPr>
      <w:r>
        <w:rPr>
          <w:rStyle w:val="rvts9"/>
        </w:rPr>
        <w:t>Вказане рішення зазначає колишню адресу житлового будинку (будівлі, споруди) та присвоєння йому нової адреси без персональних даних власників об’єктів нерухомого майна.</w:t>
      </w:r>
    </w:p>
    <w:p w:rsidR="00D132C6" w:rsidRDefault="00D132C6" w:rsidP="007C1BE8">
      <w:pPr>
        <w:ind w:firstLine="708"/>
        <w:jc w:val="both"/>
        <w:rPr>
          <w:rStyle w:val="rvts9"/>
        </w:rPr>
      </w:pPr>
      <w:r>
        <w:rPr>
          <w:rStyle w:val="rvts9"/>
        </w:rPr>
        <w:t xml:space="preserve">Схема зміни нумерації будинків і споруд по вулиці </w:t>
      </w:r>
      <w:r>
        <w:t>77 Гвардійської дивізії додається.</w:t>
      </w:r>
    </w:p>
    <w:p w:rsidR="00EF28A8" w:rsidRDefault="00EF28A8" w:rsidP="00617179">
      <w:pPr>
        <w:ind w:firstLine="709"/>
        <w:jc w:val="both"/>
        <w:rPr>
          <w:rStyle w:val="rvts9"/>
        </w:rPr>
      </w:pPr>
    </w:p>
    <w:p w:rsidR="00EF28A8" w:rsidRDefault="00EF28A8" w:rsidP="00EF28A8">
      <w:pPr>
        <w:jc w:val="both"/>
        <w:rPr>
          <w:rStyle w:val="rvts9"/>
        </w:rPr>
      </w:pPr>
    </w:p>
    <w:p w:rsidR="00EF28A8" w:rsidRPr="007C1BE8" w:rsidRDefault="00EF28A8" w:rsidP="00EF28A8">
      <w:pPr>
        <w:jc w:val="both"/>
      </w:pPr>
      <w:r>
        <w:t xml:space="preserve"> </w:t>
      </w:r>
    </w:p>
    <w:p w:rsidR="00EF28A8" w:rsidRPr="00EF28A8" w:rsidRDefault="00EF28A8" w:rsidP="00EF28A8">
      <w:pPr>
        <w:jc w:val="both"/>
        <w:rPr>
          <w:color w:val="auto"/>
        </w:rPr>
      </w:pPr>
    </w:p>
    <w:p w:rsidR="00EF28A8" w:rsidRPr="00CB1D33" w:rsidRDefault="00EF28A8" w:rsidP="00EF28A8">
      <w:r w:rsidRPr="00CB1D33">
        <w:t>Начальник управління архітектури</w:t>
      </w:r>
    </w:p>
    <w:p w:rsidR="00EF28A8" w:rsidRDefault="00EF28A8" w:rsidP="00EF28A8">
      <w:r w:rsidRPr="00CB1D33">
        <w:t>та містобудування міської ради                                              Сергій КАЛЮЖНИЙ</w:t>
      </w:r>
    </w:p>
    <w:p w:rsidR="00EF28A8" w:rsidRDefault="00EF28A8" w:rsidP="00EF28A8"/>
    <w:p w:rsidR="00EF28A8" w:rsidRDefault="00EF28A8" w:rsidP="00EF28A8"/>
    <w:p w:rsidR="00EF28A8" w:rsidRDefault="00EF28A8" w:rsidP="00EF28A8"/>
    <w:p w:rsidR="00EF28A8" w:rsidRDefault="00EF28A8" w:rsidP="00EF28A8"/>
    <w:p w:rsidR="00EF28A8" w:rsidRDefault="00EF28A8" w:rsidP="00EF28A8"/>
    <w:p w:rsidR="00EF28A8" w:rsidRDefault="00EF28A8" w:rsidP="00EF28A8"/>
    <w:p w:rsidR="00EF28A8" w:rsidRDefault="00EF28A8" w:rsidP="00EF28A8"/>
    <w:p w:rsidR="00EF28A8" w:rsidRDefault="00EF28A8" w:rsidP="00EF28A8"/>
    <w:p w:rsidR="00EF28A8" w:rsidRDefault="00EF28A8" w:rsidP="00EF28A8"/>
    <w:p w:rsidR="00EF28A8" w:rsidRDefault="00EF28A8" w:rsidP="00EF28A8"/>
    <w:p w:rsidR="00EF28A8" w:rsidRDefault="00EF28A8" w:rsidP="00EF28A8"/>
    <w:p w:rsidR="00EF28A8" w:rsidRDefault="00EF28A8" w:rsidP="00EF28A8"/>
    <w:p w:rsidR="00EF28A8" w:rsidRDefault="00EF28A8" w:rsidP="00EF28A8"/>
    <w:p w:rsidR="00EF28A8" w:rsidRDefault="00EF28A8" w:rsidP="00EF28A8"/>
    <w:p w:rsidR="00EF28A8" w:rsidRDefault="00EF28A8" w:rsidP="00EF28A8"/>
    <w:p w:rsidR="00EF28A8" w:rsidRDefault="00EF28A8" w:rsidP="00EF28A8"/>
    <w:sectPr w:rsidR="00EF28A8" w:rsidSect="00CF2ACB">
      <w:headerReference w:type="even" r:id="rId6"/>
      <w:headerReference w:type="default" r:id="rId7"/>
      <w:pgSz w:w="11906" w:h="16838"/>
      <w:pgMar w:top="1134" w:right="567" w:bottom="107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F45" w:rsidRDefault="00816F45">
      <w:r>
        <w:separator/>
      </w:r>
    </w:p>
  </w:endnote>
  <w:endnote w:type="continuationSeparator" w:id="0">
    <w:p w:rsidR="00816F45" w:rsidRDefault="00816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F45" w:rsidRDefault="00816F45">
      <w:r>
        <w:separator/>
      </w:r>
    </w:p>
  </w:footnote>
  <w:footnote w:type="continuationSeparator" w:id="0">
    <w:p w:rsidR="00816F45" w:rsidRDefault="00816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26" w:rsidRDefault="00945733" w:rsidP="00713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1D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726" w:rsidRDefault="00816F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26" w:rsidRDefault="00816F45" w:rsidP="00AD2EF2">
    <w:pPr>
      <w:pStyle w:val="a3"/>
      <w:framePr w:wrap="around" w:vAnchor="text" w:hAnchor="margin" w:xAlign="center" w:y="1"/>
      <w:rPr>
        <w:rStyle w:val="a5"/>
      </w:rPr>
    </w:pPr>
  </w:p>
  <w:p w:rsidR="00A37726" w:rsidRDefault="00816F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8A8"/>
    <w:rsid w:val="00061D27"/>
    <w:rsid w:val="001A46CE"/>
    <w:rsid w:val="003301B5"/>
    <w:rsid w:val="00392E09"/>
    <w:rsid w:val="003C2D4F"/>
    <w:rsid w:val="00617179"/>
    <w:rsid w:val="007B33F4"/>
    <w:rsid w:val="007C1BE8"/>
    <w:rsid w:val="007E1D12"/>
    <w:rsid w:val="00816F45"/>
    <w:rsid w:val="00945733"/>
    <w:rsid w:val="00964AE6"/>
    <w:rsid w:val="00980923"/>
    <w:rsid w:val="009B737A"/>
    <w:rsid w:val="00AD2E86"/>
    <w:rsid w:val="00B742BC"/>
    <w:rsid w:val="00B77060"/>
    <w:rsid w:val="00BF5A79"/>
    <w:rsid w:val="00CF0F6D"/>
    <w:rsid w:val="00D132C6"/>
    <w:rsid w:val="00EF28A8"/>
    <w:rsid w:val="00F5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A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EF28A8"/>
  </w:style>
  <w:style w:type="paragraph" w:styleId="a3">
    <w:name w:val="header"/>
    <w:basedOn w:val="a"/>
    <w:link w:val="a4"/>
    <w:rsid w:val="00EF28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EF28A8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EF28A8"/>
    <w:rPr>
      <w:rFonts w:cs="Times New Roman"/>
    </w:rPr>
  </w:style>
  <w:style w:type="character" w:customStyle="1" w:styleId="rvts9">
    <w:name w:val="rvts9"/>
    <w:basedOn w:val="a0"/>
    <w:rsid w:val="00EF2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A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EF28A8"/>
  </w:style>
  <w:style w:type="paragraph" w:styleId="a3">
    <w:name w:val="header"/>
    <w:basedOn w:val="a"/>
    <w:link w:val="a4"/>
    <w:rsid w:val="00EF28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EF28A8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EF28A8"/>
    <w:rPr>
      <w:rFonts w:cs="Times New Roman"/>
    </w:rPr>
  </w:style>
  <w:style w:type="character" w:customStyle="1" w:styleId="rvts9">
    <w:name w:val="rvts9"/>
    <w:basedOn w:val="a0"/>
    <w:rsid w:val="00EF2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9</cp:revision>
  <cp:lastPrinted>2024-07-24T12:22:00Z</cp:lastPrinted>
  <dcterms:created xsi:type="dcterms:W3CDTF">2022-08-01T11:21:00Z</dcterms:created>
  <dcterms:modified xsi:type="dcterms:W3CDTF">2024-07-24T12:28:00Z</dcterms:modified>
</cp:coreProperties>
</file>