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C54" w:rsidRPr="00186C8C" w:rsidRDefault="00594C54" w:rsidP="00594C54">
      <w:pPr>
        <w:jc w:val="center"/>
        <w:rPr>
          <w:color w:val="FF0000"/>
        </w:rPr>
      </w:pPr>
      <w:r w:rsidRPr="00B35EFB">
        <w:rPr>
          <w:b/>
        </w:rPr>
        <w:t xml:space="preserve">ПОЯСНЮВАЛЬНА </w:t>
      </w:r>
      <w:r w:rsidRPr="002C42B6">
        <w:rPr>
          <w:b/>
        </w:rPr>
        <w:t>ЗАПИСКА</w:t>
      </w:r>
      <w:r w:rsidR="00186C8C" w:rsidRPr="002C42B6">
        <w:rPr>
          <w:b/>
        </w:rPr>
        <w:t xml:space="preserve">  </w:t>
      </w:r>
      <w:r w:rsidR="00186C8C" w:rsidRPr="00186C8C">
        <w:t xml:space="preserve">   </w:t>
      </w:r>
    </w:p>
    <w:p w:rsidR="00594C54" w:rsidRPr="00B35EFB" w:rsidRDefault="002C42B6" w:rsidP="00594C54">
      <w:pPr>
        <w:jc w:val="center"/>
        <w:rPr>
          <w:b/>
        </w:rPr>
      </w:pPr>
      <w:r>
        <w:rPr>
          <w:b/>
        </w:rPr>
        <w:t xml:space="preserve">до </w:t>
      </w:r>
      <w:proofErr w:type="spellStart"/>
      <w:r>
        <w:rPr>
          <w:b/>
        </w:rPr>
        <w:t>проє</w:t>
      </w:r>
      <w:r w:rsidR="00594C54" w:rsidRPr="00B35EFB">
        <w:rPr>
          <w:b/>
        </w:rPr>
        <w:t>кту</w:t>
      </w:r>
      <w:proofErr w:type="spellEnd"/>
      <w:r w:rsidR="00594C54" w:rsidRPr="00B35EFB">
        <w:rPr>
          <w:b/>
        </w:rPr>
        <w:t xml:space="preserve"> рішення  Чернігівської міської ради</w:t>
      </w:r>
    </w:p>
    <w:p w:rsidR="00594C54" w:rsidRPr="00B35EFB" w:rsidRDefault="00594C54" w:rsidP="00594C54">
      <w:pPr>
        <w:ind w:left="-360"/>
        <w:jc w:val="center"/>
        <w:rPr>
          <w:b/>
        </w:rPr>
      </w:pPr>
      <w:r w:rsidRPr="00B35EFB">
        <w:rPr>
          <w:b/>
        </w:rPr>
        <w:t>«Про План діяльності Чернігівсько</w:t>
      </w:r>
      <w:r w:rsidR="009D7249">
        <w:rPr>
          <w:b/>
        </w:rPr>
        <w:t>ї міської ради з підготовки проє</w:t>
      </w:r>
      <w:r w:rsidRPr="00B35EFB">
        <w:rPr>
          <w:b/>
        </w:rPr>
        <w:t>ктів</w:t>
      </w:r>
    </w:p>
    <w:p w:rsidR="00594C54" w:rsidRDefault="002C42B6" w:rsidP="00594C54">
      <w:pPr>
        <w:ind w:left="-360"/>
        <w:jc w:val="center"/>
        <w:rPr>
          <w:b/>
        </w:rPr>
      </w:pPr>
      <w:r>
        <w:rPr>
          <w:b/>
        </w:rPr>
        <w:t>регуляторних актів на 2021</w:t>
      </w:r>
      <w:r w:rsidR="00594C54" w:rsidRPr="00B35EFB">
        <w:rPr>
          <w:b/>
        </w:rPr>
        <w:t xml:space="preserve"> рік»</w:t>
      </w:r>
    </w:p>
    <w:p w:rsidR="00F75DC4" w:rsidRDefault="00F75DC4" w:rsidP="00594C54">
      <w:pPr>
        <w:ind w:left="-360"/>
        <w:jc w:val="center"/>
        <w:rPr>
          <w:b/>
        </w:rPr>
      </w:pPr>
    </w:p>
    <w:p w:rsidR="00F75DC4" w:rsidRPr="00B35EFB" w:rsidRDefault="00F75DC4" w:rsidP="00594C54">
      <w:pPr>
        <w:ind w:left="-360"/>
        <w:jc w:val="center"/>
        <w:rPr>
          <w:b/>
        </w:rPr>
      </w:pPr>
    </w:p>
    <w:p w:rsidR="00F75DC4" w:rsidRDefault="00697D67" w:rsidP="00F75DC4">
      <w:pPr>
        <w:ind w:left="-426" w:right="-284" w:firstLine="426"/>
        <w:jc w:val="both"/>
        <w:rPr>
          <w:bCs/>
        </w:rPr>
      </w:pPr>
      <w:r>
        <w:rPr>
          <w:bCs/>
        </w:rPr>
        <w:t>Проє</w:t>
      </w:r>
      <w:r w:rsidR="00F75DC4">
        <w:rPr>
          <w:bCs/>
        </w:rPr>
        <w:t>кт рішення п</w:t>
      </w:r>
      <w:r w:rsidR="003E725B">
        <w:rPr>
          <w:bCs/>
        </w:rPr>
        <w:t>ідготовлено на виконання ст.</w:t>
      </w:r>
      <w:r w:rsidR="00F75DC4">
        <w:rPr>
          <w:bCs/>
        </w:rPr>
        <w:t xml:space="preserve">7 Закону України «Про засади державної регуляторної політики у сфері господарської </w:t>
      </w:r>
      <w:r w:rsidR="003E725B">
        <w:rPr>
          <w:bCs/>
        </w:rPr>
        <w:t>діяльності» (далі-Закон), ст. 26</w:t>
      </w:r>
      <w:r w:rsidR="00F75DC4">
        <w:rPr>
          <w:bCs/>
        </w:rPr>
        <w:t xml:space="preserve"> Закону України «Про місцеве самоврядування в Україні»</w:t>
      </w:r>
      <w:r w:rsidR="003E725B">
        <w:rPr>
          <w:bCs/>
        </w:rPr>
        <w:t xml:space="preserve"> та</w:t>
      </w:r>
      <w:r w:rsidR="00443382">
        <w:rPr>
          <w:bCs/>
        </w:rPr>
        <w:t> </w:t>
      </w:r>
      <w:r w:rsidR="003E725B">
        <w:rPr>
          <w:bCs/>
        </w:rPr>
        <w:t xml:space="preserve"> ст. 45 Регламенту </w:t>
      </w:r>
      <w:r w:rsidR="001075D8">
        <w:rPr>
          <w:bCs/>
        </w:rPr>
        <w:t xml:space="preserve">Чернігівської </w:t>
      </w:r>
      <w:r w:rsidR="003E725B">
        <w:rPr>
          <w:bCs/>
        </w:rPr>
        <w:t>міської ради </w:t>
      </w:r>
      <w:r w:rsidR="00F75DC4">
        <w:rPr>
          <w:bCs/>
        </w:rPr>
        <w:t>з урахуванням пропозицій  структурних підрозділів міської ради,  від</w:t>
      </w:r>
      <w:r>
        <w:rPr>
          <w:bCs/>
        </w:rPr>
        <w:t xml:space="preserve">повідальних за розроблення  </w:t>
      </w:r>
      <w:proofErr w:type="spellStart"/>
      <w:r>
        <w:rPr>
          <w:bCs/>
        </w:rPr>
        <w:t>проє</w:t>
      </w:r>
      <w:r w:rsidR="00F75DC4">
        <w:rPr>
          <w:bCs/>
        </w:rPr>
        <w:t>ктів</w:t>
      </w:r>
      <w:proofErr w:type="spellEnd"/>
      <w:r w:rsidR="00F75DC4">
        <w:rPr>
          <w:bCs/>
        </w:rPr>
        <w:t xml:space="preserve"> регуляторних актів.</w:t>
      </w:r>
    </w:p>
    <w:p w:rsidR="00F75DC4" w:rsidRDefault="003E725B" w:rsidP="003E725B">
      <w:pPr>
        <w:ind w:left="-426" w:right="-284"/>
        <w:jc w:val="both"/>
        <w:rPr>
          <w:bCs/>
        </w:rPr>
      </w:pPr>
      <w:r>
        <w:rPr>
          <w:bCs/>
        </w:rPr>
        <w:t>   </w:t>
      </w:r>
      <w:r w:rsidR="00C33DCA">
        <w:rPr>
          <w:bCs/>
        </w:rPr>
        <w:t> </w:t>
      </w:r>
      <w:r>
        <w:rPr>
          <w:bCs/>
        </w:rPr>
        <w:t> </w:t>
      </w:r>
      <w:r w:rsidR="00F75DC4">
        <w:rPr>
          <w:bCs/>
        </w:rPr>
        <w:t>Планування</w:t>
      </w:r>
      <w:r w:rsidR="00C33DCA">
        <w:rPr>
          <w:bCs/>
        </w:rPr>
        <w:t>  </w:t>
      </w:r>
      <w:r w:rsidR="002C42B6">
        <w:rPr>
          <w:bCs/>
        </w:rPr>
        <w:t> д</w:t>
      </w:r>
      <w:r w:rsidR="00C33DCA">
        <w:rPr>
          <w:bCs/>
        </w:rPr>
        <w:t>іяльності   міської   ради  з  прийняття  </w:t>
      </w:r>
      <w:r w:rsidR="00F75DC4">
        <w:rPr>
          <w:bCs/>
        </w:rPr>
        <w:t>рішень</w:t>
      </w:r>
      <w:r w:rsidR="00C33DCA">
        <w:rPr>
          <w:bCs/>
        </w:rPr>
        <w:t>     регуляторного  характеру  здійснюється  </w:t>
      </w:r>
      <w:r w:rsidR="00F75DC4">
        <w:rPr>
          <w:bCs/>
        </w:rPr>
        <w:t>в </w:t>
      </w:r>
      <w:r w:rsidR="00F75DC4">
        <w:rPr>
          <w:bCs/>
          <w:lang w:val="en-US"/>
        </w:rPr>
        <w:t> </w:t>
      </w:r>
      <w:r w:rsidR="00F75DC4">
        <w:rPr>
          <w:bCs/>
        </w:rPr>
        <w:t>рамках </w:t>
      </w:r>
      <w:r w:rsidR="001075D8">
        <w:rPr>
          <w:bCs/>
        </w:rPr>
        <w:t> підготовки, </w:t>
      </w:r>
      <w:r w:rsidR="002C42B6">
        <w:rPr>
          <w:bCs/>
        </w:rPr>
        <w:t> </w:t>
      </w:r>
      <w:r w:rsidR="001075D8">
        <w:rPr>
          <w:bCs/>
        </w:rPr>
        <w:t>розробки    т</w:t>
      </w:r>
      <w:r w:rsidR="00F75DC4">
        <w:rPr>
          <w:bCs/>
        </w:rPr>
        <w:t>а  затвердження  їх </w:t>
      </w:r>
      <w:r w:rsidR="002C42B6">
        <w:rPr>
          <w:bCs/>
        </w:rPr>
        <w:t> </w:t>
      </w:r>
      <w:proofErr w:type="spellStart"/>
      <w:r w:rsidR="002C42B6">
        <w:rPr>
          <w:bCs/>
        </w:rPr>
        <w:t>у</w:t>
      </w:r>
      <w:r w:rsidR="00F75DC4">
        <w:rPr>
          <w:bCs/>
        </w:rPr>
        <w:t>порядку</w:t>
      </w:r>
      <w:proofErr w:type="spellEnd"/>
      <w:r w:rsidR="00F75DC4">
        <w:rPr>
          <w:bCs/>
        </w:rPr>
        <w:t xml:space="preserve">, встановленому чинним законодавством, з метою регулювання господарських відносин на території міста, а також адміністративних відносин між регуляторними органами та </w:t>
      </w:r>
      <w:r w:rsidR="00F75DC4" w:rsidRPr="006209D8">
        <w:rPr>
          <w:bCs/>
        </w:rPr>
        <w:t>суб</w:t>
      </w:r>
      <w:r w:rsidR="00F75DC4" w:rsidRPr="006209D8">
        <w:t>’єктами господарювання.</w:t>
      </w:r>
      <w:r w:rsidR="00F75DC4">
        <w:rPr>
          <w:bCs/>
        </w:rPr>
        <w:t xml:space="preserve"> </w:t>
      </w:r>
    </w:p>
    <w:p w:rsidR="001075D8" w:rsidRDefault="00C33DCA" w:rsidP="00C33DCA">
      <w:pPr>
        <w:ind w:left="-426" w:right="-285"/>
        <w:jc w:val="both"/>
      </w:pPr>
      <w:r>
        <w:t xml:space="preserve">     Також</w:t>
      </w:r>
      <w:r w:rsidR="009D7249">
        <w:t>,</w:t>
      </w:r>
      <w:r w:rsidR="003E725B">
        <w:t xml:space="preserve"> в</w:t>
      </w:r>
      <w:r w:rsidR="00594C54">
        <w:t>ідповідно до</w:t>
      </w:r>
      <w:r w:rsidR="003E725B">
        <w:t xml:space="preserve"> вимог</w:t>
      </w:r>
      <w:r w:rsidR="00594C54">
        <w:t xml:space="preserve"> ст.7 Закону План діяльност</w:t>
      </w:r>
      <w:r w:rsidR="002C42B6">
        <w:t xml:space="preserve">і міської ради з підготовки </w:t>
      </w:r>
      <w:proofErr w:type="spellStart"/>
      <w:r w:rsidR="002C42B6">
        <w:t>проє</w:t>
      </w:r>
      <w:r w:rsidR="00594C54">
        <w:t>ктів</w:t>
      </w:r>
      <w:proofErr w:type="spellEnd"/>
      <w:r w:rsidR="00594C54">
        <w:t xml:space="preserve"> регуляторних актів на наступний календарний рік затверджується  не пізніше </w:t>
      </w:r>
      <w:r w:rsidR="00594C54" w:rsidRPr="001075D8">
        <w:rPr>
          <w:b/>
        </w:rPr>
        <w:t>15</w:t>
      </w:r>
      <w:r w:rsidR="00594C54">
        <w:t xml:space="preserve"> грудня поточного року</w:t>
      </w:r>
      <w:r w:rsidR="005C0649">
        <w:t xml:space="preserve"> </w:t>
      </w:r>
      <w:r w:rsidR="00594C54">
        <w:t xml:space="preserve"> та обов’язково</w:t>
      </w:r>
      <w:r w:rsidR="00594C54">
        <w:rPr>
          <w:lang w:val="en-US"/>
        </w:rPr>
        <w:t> </w:t>
      </w:r>
      <w:r w:rsidR="00594C54">
        <w:t>повинен містити</w:t>
      </w:r>
      <w:r w:rsidR="002C42B6">
        <w:t xml:space="preserve"> визначення видів  і  назв  </w:t>
      </w:r>
      <w:proofErr w:type="spellStart"/>
      <w:r w:rsidR="002C42B6">
        <w:t>проє</w:t>
      </w:r>
      <w:r w:rsidR="00594C54">
        <w:t>ктів</w:t>
      </w:r>
      <w:proofErr w:type="spellEnd"/>
      <w:r w:rsidR="00594C54">
        <w:t>, цілей їх прийняття, строків підготовки,  а також найменування структурних підрозділів, ві</w:t>
      </w:r>
      <w:r w:rsidR="002C42B6">
        <w:t xml:space="preserve">дповідальних за розроблення </w:t>
      </w:r>
      <w:proofErr w:type="spellStart"/>
      <w:r w:rsidR="002C42B6">
        <w:t>проє</w:t>
      </w:r>
      <w:r w:rsidR="00594C54">
        <w:t>ктів</w:t>
      </w:r>
      <w:proofErr w:type="spellEnd"/>
      <w:r w:rsidR="00594C54">
        <w:t xml:space="preserve"> регуляторних актів. </w:t>
      </w:r>
    </w:p>
    <w:p w:rsidR="00594C54" w:rsidRDefault="00594C54" w:rsidP="00C33DCA">
      <w:pPr>
        <w:ind w:left="-426" w:right="-285" w:firstLine="426"/>
        <w:jc w:val="both"/>
        <w:rPr>
          <w:bCs/>
        </w:rPr>
      </w:pPr>
      <w:r>
        <w:rPr>
          <w:bCs/>
        </w:rPr>
        <w:t xml:space="preserve">Зміни до Плану вносяться протягом року у разі потреби та у порядку,     передбаченому законодавством. </w:t>
      </w:r>
    </w:p>
    <w:p w:rsidR="00594C54" w:rsidRDefault="00E11FDC" w:rsidP="00C33DCA">
      <w:pPr>
        <w:ind w:left="-426" w:right="-285"/>
        <w:jc w:val="both"/>
      </w:pPr>
      <w:r>
        <w:t xml:space="preserve">      </w:t>
      </w:r>
      <w:r w:rsidR="00594C54">
        <w:rPr>
          <w:color w:val="000000"/>
          <w:sz w:val="27"/>
          <w:szCs w:val="27"/>
        </w:rPr>
        <w:t>Затверджені плани діяль</w:t>
      </w:r>
      <w:r w:rsidR="006D5284">
        <w:rPr>
          <w:color w:val="000000"/>
          <w:sz w:val="27"/>
          <w:szCs w:val="27"/>
        </w:rPr>
        <w:t xml:space="preserve">ності з підготовки </w:t>
      </w:r>
      <w:proofErr w:type="spellStart"/>
      <w:r w:rsidR="006D5284">
        <w:rPr>
          <w:color w:val="000000"/>
          <w:sz w:val="27"/>
          <w:szCs w:val="27"/>
        </w:rPr>
        <w:t>проє</w:t>
      </w:r>
      <w:r w:rsidR="00594C54">
        <w:rPr>
          <w:color w:val="000000"/>
          <w:sz w:val="27"/>
          <w:szCs w:val="27"/>
        </w:rPr>
        <w:t>ктів</w:t>
      </w:r>
      <w:proofErr w:type="spellEnd"/>
      <w:r w:rsidR="00594C54">
        <w:rPr>
          <w:color w:val="000000"/>
          <w:sz w:val="27"/>
          <w:szCs w:val="27"/>
        </w:rPr>
        <w:t xml:space="preserve"> регуляторних актів, а також відповідні зміни до них оприлюднюються  у спосіб, передбачений ст.13 Закону, не пізніш як у десятиденний строк після їх затвердження.</w:t>
      </w:r>
    </w:p>
    <w:p w:rsidR="00594C54" w:rsidRDefault="00E11FDC" w:rsidP="00C33DCA">
      <w:pPr>
        <w:ind w:left="-426" w:right="-285"/>
        <w:jc w:val="both"/>
      </w:pPr>
      <w:r>
        <w:t>   </w:t>
      </w:r>
      <w:r w:rsidR="00550A66">
        <w:t xml:space="preserve"> </w:t>
      </w:r>
      <w:r>
        <w:t> </w:t>
      </w:r>
      <w:r w:rsidR="002C42B6">
        <w:t>Внесені до Плану  </w:t>
      </w:r>
      <w:proofErr w:type="spellStart"/>
      <w:r w:rsidR="002C42B6">
        <w:t>проє</w:t>
      </w:r>
      <w:r w:rsidR="00594C54">
        <w:t>кти</w:t>
      </w:r>
      <w:proofErr w:type="spellEnd"/>
      <w:r w:rsidR="00594C54">
        <w:t xml:space="preserve"> регуляторних актів - рішення місько</w:t>
      </w:r>
      <w:r w:rsidR="002C42B6">
        <w:t>ї ради проходять необхідну</w:t>
      </w:r>
      <w:r w:rsidR="00594C54">
        <w:t xml:space="preserve"> регуляторну процедуру передбачену Законом  та виносяться на розгляд Чернігівської міської ради.  </w:t>
      </w:r>
    </w:p>
    <w:p w:rsidR="003E725B" w:rsidRDefault="003E725B" w:rsidP="00C33DCA">
      <w:pPr>
        <w:ind w:left="-426" w:right="-285"/>
        <w:jc w:val="both"/>
      </w:pPr>
    </w:p>
    <w:p w:rsidR="003E725B" w:rsidRDefault="003E725B" w:rsidP="00C33DCA">
      <w:pPr>
        <w:ind w:left="-426" w:right="-285"/>
        <w:jc w:val="both"/>
      </w:pPr>
    </w:p>
    <w:p w:rsidR="003E725B" w:rsidRDefault="003E725B" w:rsidP="003E725B">
      <w:pPr>
        <w:ind w:left="-426" w:right="-1"/>
        <w:jc w:val="both"/>
      </w:pPr>
    </w:p>
    <w:p w:rsidR="003E725B" w:rsidRDefault="003E725B" w:rsidP="003E725B">
      <w:pPr>
        <w:ind w:left="-426" w:right="-1"/>
        <w:jc w:val="both"/>
      </w:pPr>
    </w:p>
    <w:p w:rsidR="003E725B" w:rsidRDefault="003E725B" w:rsidP="003E725B">
      <w:pPr>
        <w:ind w:left="-426"/>
        <w:jc w:val="both"/>
      </w:pPr>
      <w:r>
        <w:t>Начальник  юридичного</w:t>
      </w:r>
    </w:p>
    <w:p w:rsidR="003E725B" w:rsidRDefault="003E725B" w:rsidP="003E725B">
      <w:pPr>
        <w:ind w:left="-426"/>
        <w:jc w:val="both"/>
      </w:pPr>
      <w:r>
        <w:t xml:space="preserve">відділу міської ради                                            </w:t>
      </w:r>
      <w:r w:rsidR="00A2269C">
        <w:t xml:space="preserve"> </w:t>
      </w:r>
      <w:bookmarkStart w:id="0" w:name="_GoBack"/>
      <w:bookmarkEnd w:id="0"/>
      <w:r>
        <w:t xml:space="preserve">                       Р. МИКОЛАЄНКО                                                                      </w:t>
      </w:r>
    </w:p>
    <w:p w:rsidR="003E725B" w:rsidRDefault="003E725B" w:rsidP="003E725B">
      <w:pPr>
        <w:tabs>
          <w:tab w:val="left" w:pos="3420"/>
          <w:tab w:val="left" w:pos="4140"/>
          <w:tab w:val="left" w:pos="4320"/>
        </w:tabs>
        <w:ind w:right="-5"/>
        <w:jc w:val="both"/>
      </w:pPr>
    </w:p>
    <w:sectPr w:rsidR="003E725B" w:rsidSect="003E725B"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36A9D"/>
    <w:multiLevelType w:val="multilevel"/>
    <w:tmpl w:val="CCCE9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890AE5"/>
    <w:multiLevelType w:val="multilevel"/>
    <w:tmpl w:val="32C87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3D1EB3"/>
    <w:multiLevelType w:val="multilevel"/>
    <w:tmpl w:val="010EE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9532D1"/>
    <w:multiLevelType w:val="multilevel"/>
    <w:tmpl w:val="50229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00E23D7"/>
    <w:multiLevelType w:val="multilevel"/>
    <w:tmpl w:val="580A0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7721751"/>
    <w:multiLevelType w:val="multilevel"/>
    <w:tmpl w:val="49E69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B4D1741"/>
    <w:multiLevelType w:val="multilevel"/>
    <w:tmpl w:val="7F4E6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09766A2"/>
    <w:multiLevelType w:val="multilevel"/>
    <w:tmpl w:val="48568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65415A9"/>
    <w:multiLevelType w:val="multilevel"/>
    <w:tmpl w:val="4880B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B867EB7"/>
    <w:multiLevelType w:val="multilevel"/>
    <w:tmpl w:val="1312E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7D56BF9"/>
    <w:multiLevelType w:val="multilevel"/>
    <w:tmpl w:val="E8C0C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BF408B6"/>
    <w:multiLevelType w:val="multilevel"/>
    <w:tmpl w:val="ABEE3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C6F059F"/>
    <w:multiLevelType w:val="multilevel"/>
    <w:tmpl w:val="9E084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E055732"/>
    <w:multiLevelType w:val="multilevel"/>
    <w:tmpl w:val="B5B8D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2"/>
  </w:num>
  <w:num w:numId="3">
    <w:abstractNumId w:val="8"/>
  </w:num>
  <w:num w:numId="4">
    <w:abstractNumId w:val="13"/>
  </w:num>
  <w:num w:numId="5">
    <w:abstractNumId w:val="3"/>
  </w:num>
  <w:num w:numId="6">
    <w:abstractNumId w:val="1"/>
  </w:num>
  <w:num w:numId="7">
    <w:abstractNumId w:val="11"/>
  </w:num>
  <w:num w:numId="8">
    <w:abstractNumId w:val="6"/>
  </w:num>
  <w:num w:numId="9">
    <w:abstractNumId w:val="9"/>
  </w:num>
  <w:num w:numId="10">
    <w:abstractNumId w:val="5"/>
  </w:num>
  <w:num w:numId="11">
    <w:abstractNumId w:val="7"/>
  </w:num>
  <w:num w:numId="12">
    <w:abstractNumId w:val="2"/>
  </w:num>
  <w:num w:numId="13">
    <w:abstractNumId w:val="0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A72"/>
    <w:rsid w:val="00032F5B"/>
    <w:rsid w:val="001075D8"/>
    <w:rsid w:val="00186C8C"/>
    <w:rsid w:val="00186F48"/>
    <w:rsid w:val="001937D2"/>
    <w:rsid w:val="00284CB3"/>
    <w:rsid w:val="002C42B6"/>
    <w:rsid w:val="003043E3"/>
    <w:rsid w:val="0036680F"/>
    <w:rsid w:val="003E725B"/>
    <w:rsid w:val="00443382"/>
    <w:rsid w:val="004E0ED7"/>
    <w:rsid w:val="004E3A72"/>
    <w:rsid w:val="00507A87"/>
    <w:rsid w:val="00550A66"/>
    <w:rsid w:val="00594C54"/>
    <w:rsid w:val="005C0649"/>
    <w:rsid w:val="006121BB"/>
    <w:rsid w:val="0068257E"/>
    <w:rsid w:val="00697D67"/>
    <w:rsid w:val="006D5284"/>
    <w:rsid w:val="007369C2"/>
    <w:rsid w:val="00833E74"/>
    <w:rsid w:val="00950716"/>
    <w:rsid w:val="009D7249"/>
    <w:rsid w:val="00A2269C"/>
    <w:rsid w:val="00B35EFB"/>
    <w:rsid w:val="00C33DCA"/>
    <w:rsid w:val="00C45081"/>
    <w:rsid w:val="00C90F4C"/>
    <w:rsid w:val="00E11FDC"/>
    <w:rsid w:val="00E46251"/>
    <w:rsid w:val="00F05CD1"/>
    <w:rsid w:val="00F30863"/>
    <w:rsid w:val="00F65CA0"/>
    <w:rsid w:val="00F75DC4"/>
    <w:rsid w:val="00F95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A7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121B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937D2"/>
    <w:pPr>
      <w:spacing w:before="100" w:beforeAutospacing="1" w:after="100" w:afterAutospacing="1"/>
    </w:pPr>
    <w:rPr>
      <w:sz w:val="24"/>
      <w:szCs w:val="24"/>
      <w:lang w:val="ru-RU"/>
    </w:rPr>
  </w:style>
  <w:style w:type="character" w:styleId="a5">
    <w:name w:val="Strong"/>
    <w:basedOn w:val="a0"/>
    <w:uiPriority w:val="22"/>
    <w:qFormat/>
    <w:rsid w:val="001937D2"/>
    <w:rPr>
      <w:b/>
      <w:bCs/>
    </w:rPr>
  </w:style>
  <w:style w:type="paragraph" w:styleId="a6">
    <w:name w:val="Body Text Indent"/>
    <w:basedOn w:val="a"/>
    <w:link w:val="a7"/>
    <w:rsid w:val="001937D2"/>
    <w:pPr>
      <w:spacing w:after="120"/>
      <w:ind w:left="283"/>
    </w:pPr>
    <w:rPr>
      <w:noProof/>
      <w:position w:val="-6"/>
      <w:sz w:val="24"/>
      <w:szCs w:val="20"/>
      <w:lang w:val="ru-RU"/>
    </w:rPr>
  </w:style>
  <w:style w:type="character" w:customStyle="1" w:styleId="a7">
    <w:name w:val="Основной текст с отступом Знак"/>
    <w:basedOn w:val="a0"/>
    <w:link w:val="a6"/>
    <w:rsid w:val="001937D2"/>
    <w:rPr>
      <w:rFonts w:ascii="Times New Roman" w:eastAsia="Times New Roman" w:hAnsi="Times New Roman" w:cs="Times New Roman"/>
      <w:noProof/>
      <w:position w:val="-6"/>
      <w:sz w:val="24"/>
      <w:szCs w:val="20"/>
      <w:lang w:eastAsia="ru-RU"/>
    </w:rPr>
  </w:style>
  <w:style w:type="paragraph" w:customStyle="1" w:styleId="p1">
    <w:name w:val="p1"/>
    <w:basedOn w:val="a"/>
    <w:uiPriority w:val="99"/>
    <w:semiHidden/>
    <w:rsid w:val="00833E74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p6">
    <w:name w:val="p6"/>
    <w:basedOn w:val="a"/>
    <w:uiPriority w:val="99"/>
    <w:semiHidden/>
    <w:rsid w:val="00833E74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p26">
    <w:name w:val="p26"/>
    <w:basedOn w:val="a"/>
    <w:uiPriority w:val="99"/>
    <w:semiHidden/>
    <w:rsid w:val="00833E74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p27">
    <w:name w:val="p27"/>
    <w:basedOn w:val="a"/>
    <w:uiPriority w:val="99"/>
    <w:semiHidden/>
    <w:rsid w:val="00833E74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2">
    <w:name w:val="Body Text 2"/>
    <w:basedOn w:val="a"/>
    <w:link w:val="20"/>
    <w:uiPriority w:val="99"/>
    <w:semiHidden/>
    <w:unhideWhenUsed/>
    <w:rsid w:val="00284CB3"/>
    <w:pPr>
      <w:spacing w:after="120" w:line="480" w:lineRule="auto"/>
    </w:pPr>
    <w:rPr>
      <w:sz w:val="24"/>
      <w:szCs w:val="24"/>
      <w:lang w:val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284CB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A7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121B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937D2"/>
    <w:pPr>
      <w:spacing w:before="100" w:beforeAutospacing="1" w:after="100" w:afterAutospacing="1"/>
    </w:pPr>
    <w:rPr>
      <w:sz w:val="24"/>
      <w:szCs w:val="24"/>
      <w:lang w:val="ru-RU"/>
    </w:rPr>
  </w:style>
  <w:style w:type="character" w:styleId="a5">
    <w:name w:val="Strong"/>
    <w:basedOn w:val="a0"/>
    <w:uiPriority w:val="22"/>
    <w:qFormat/>
    <w:rsid w:val="001937D2"/>
    <w:rPr>
      <w:b/>
      <w:bCs/>
    </w:rPr>
  </w:style>
  <w:style w:type="paragraph" w:styleId="a6">
    <w:name w:val="Body Text Indent"/>
    <w:basedOn w:val="a"/>
    <w:link w:val="a7"/>
    <w:rsid w:val="001937D2"/>
    <w:pPr>
      <w:spacing w:after="120"/>
      <w:ind w:left="283"/>
    </w:pPr>
    <w:rPr>
      <w:noProof/>
      <w:position w:val="-6"/>
      <w:sz w:val="24"/>
      <w:szCs w:val="20"/>
      <w:lang w:val="ru-RU"/>
    </w:rPr>
  </w:style>
  <w:style w:type="character" w:customStyle="1" w:styleId="a7">
    <w:name w:val="Основной текст с отступом Знак"/>
    <w:basedOn w:val="a0"/>
    <w:link w:val="a6"/>
    <w:rsid w:val="001937D2"/>
    <w:rPr>
      <w:rFonts w:ascii="Times New Roman" w:eastAsia="Times New Roman" w:hAnsi="Times New Roman" w:cs="Times New Roman"/>
      <w:noProof/>
      <w:position w:val="-6"/>
      <w:sz w:val="24"/>
      <w:szCs w:val="20"/>
      <w:lang w:eastAsia="ru-RU"/>
    </w:rPr>
  </w:style>
  <w:style w:type="paragraph" w:customStyle="1" w:styleId="p1">
    <w:name w:val="p1"/>
    <w:basedOn w:val="a"/>
    <w:uiPriority w:val="99"/>
    <w:semiHidden/>
    <w:rsid w:val="00833E74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p6">
    <w:name w:val="p6"/>
    <w:basedOn w:val="a"/>
    <w:uiPriority w:val="99"/>
    <w:semiHidden/>
    <w:rsid w:val="00833E74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p26">
    <w:name w:val="p26"/>
    <w:basedOn w:val="a"/>
    <w:uiPriority w:val="99"/>
    <w:semiHidden/>
    <w:rsid w:val="00833E74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p27">
    <w:name w:val="p27"/>
    <w:basedOn w:val="a"/>
    <w:uiPriority w:val="99"/>
    <w:semiHidden/>
    <w:rsid w:val="00833E74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2">
    <w:name w:val="Body Text 2"/>
    <w:basedOn w:val="a"/>
    <w:link w:val="20"/>
    <w:uiPriority w:val="99"/>
    <w:semiHidden/>
    <w:unhideWhenUsed/>
    <w:rsid w:val="00284CB3"/>
    <w:pPr>
      <w:spacing w:after="120" w:line="480" w:lineRule="auto"/>
    </w:pPr>
    <w:rPr>
      <w:sz w:val="24"/>
      <w:szCs w:val="24"/>
      <w:lang w:val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284CB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4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9FA643-E46F-4ABF-A9CF-1004299E1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Наталія І. Железняк</dc:creator>
  <cp:lastModifiedBy>Наталія І. Железняк</cp:lastModifiedBy>
  <cp:revision>56</cp:revision>
  <cp:lastPrinted>2019-11-08T08:42:00Z</cp:lastPrinted>
  <dcterms:created xsi:type="dcterms:W3CDTF">2017-11-10T10:06:00Z</dcterms:created>
  <dcterms:modified xsi:type="dcterms:W3CDTF">2020-11-19T09:13:00Z</dcterms:modified>
</cp:coreProperties>
</file>