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8147E" w14:textId="628467D2" w:rsidR="008F5A00" w:rsidRDefault="004D36C9" w:rsidP="00807083">
      <w:pPr>
        <w:spacing w:after="0" w:line="240" w:lineRule="auto"/>
        <w:ind w:right="707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D36C9">
        <w:rPr>
          <w:rFonts w:ascii="Times New Roman" w:hAnsi="Times New Roman" w:cs="Times New Roman"/>
          <w:sz w:val="28"/>
          <w:szCs w:val="28"/>
        </w:rPr>
        <w:t xml:space="preserve">Пояснювальна записка </w:t>
      </w:r>
    </w:p>
    <w:p w14:paraId="0C8FC107" w14:textId="77777777" w:rsidR="007C0920" w:rsidRDefault="007C0920" w:rsidP="00807083">
      <w:pPr>
        <w:spacing w:after="0" w:line="240" w:lineRule="auto"/>
        <w:ind w:right="707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A46D1AF" w14:textId="34E75CE3" w:rsidR="001207E0" w:rsidRDefault="004D36C9" w:rsidP="00ED46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36C9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4D36C9">
        <w:rPr>
          <w:rFonts w:ascii="Times New Roman" w:hAnsi="Times New Roman" w:cs="Times New Roman"/>
          <w:sz w:val="28"/>
          <w:szCs w:val="28"/>
        </w:rPr>
        <w:t>про</w:t>
      </w:r>
      <w:r w:rsidR="007F1669">
        <w:rPr>
          <w:rFonts w:ascii="Times New Roman" w:hAnsi="Times New Roman" w:cs="Times New Roman"/>
          <w:sz w:val="28"/>
          <w:szCs w:val="28"/>
        </w:rPr>
        <w:t>є</w:t>
      </w:r>
      <w:r w:rsidRPr="004D36C9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4D36C9">
        <w:rPr>
          <w:rFonts w:ascii="Times New Roman" w:hAnsi="Times New Roman" w:cs="Times New Roman"/>
          <w:sz w:val="28"/>
          <w:szCs w:val="28"/>
        </w:rPr>
        <w:t xml:space="preserve"> рішення виконавчого комітету </w:t>
      </w:r>
      <w:r w:rsidR="00807083">
        <w:rPr>
          <w:rFonts w:ascii="Times New Roman" w:hAnsi="Times New Roman" w:cs="Times New Roman"/>
          <w:sz w:val="28"/>
          <w:szCs w:val="28"/>
        </w:rPr>
        <w:t xml:space="preserve">Чернігівської </w:t>
      </w:r>
      <w:r w:rsidRPr="004D36C9">
        <w:rPr>
          <w:rFonts w:ascii="Times New Roman" w:hAnsi="Times New Roman" w:cs="Times New Roman"/>
          <w:sz w:val="28"/>
          <w:szCs w:val="28"/>
        </w:rPr>
        <w:t>міської ради «</w:t>
      </w:r>
      <w:r w:rsidR="00807083" w:rsidRPr="00807083">
        <w:rPr>
          <w:rFonts w:ascii="Times New Roman" w:hAnsi="Times New Roman" w:cs="Times New Roman"/>
          <w:sz w:val="28"/>
          <w:szCs w:val="28"/>
        </w:rPr>
        <w:t>Про</w:t>
      </w:r>
      <w:r w:rsidR="00BD73AD">
        <w:rPr>
          <w:rFonts w:ascii="Times New Roman" w:hAnsi="Times New Roman" w:cs="Times New Roman"/>
          <w:sz w:val="28"/>
          <w:szCs w:val="28"/>
        </w:rPr>
        <w:t xml:space="preserve"> </w:t>
      </w:r>
      <w:r w:rsidR="00807083" w:rsidRPr="00807083">
        <w:rPr>
          <w:rFonts w:ascii="Times New Roman" w:hAnsi="Times New Roman" w:cs="Times New Roman"/>
          <w:sz w:val="28"/>
          <w:szCs w:val="28"/>
        </w:rPr>
        <w:t xml:space="preserve"> </w:t>
      </w:r>
      <w:r w:rsidR="004D4136">
        <w:rPr>
          <w:rFonts w:ascii="Times New Roman" w:hAnsi="Times New Roman" w:cs="Times New Roman"/>
          <w:sz w:val="28"/>
          <w:szCs w:val="28"/>
        </w:rPr>
        <w:t>внесення змін</w:t>
      </w:r>
      <w:r w:rsidR="007C0920">
        <w:rPr>
          <w:rFonts w:ascii="Times New Roman" w:hAnsi="Times New Roman" w:cs="Times New Roman"/>
          <w:sz w:val="28"/>
          <w:szCs w:val="28"/>
        </w:rPr>
        <w:t xml:space="preserve"> до рішення виконавчого комітету Чернігівської міської ради від 29 січня 2026 року № </w:t>
      </w:r>
      <w:bookmarkStart w:id="0" w:name="_GoBack"/>
      <w:bookmarkEnd w:id="0"/>
      <w:r w:rsidR="007C0920">
        <w:rPr>
          <w:rFonts w:ascii="Times New Roman" w:hAnsi="Times New Roman" w:cs="Times New Roman"/>
          <w:sz w:val="28"/>
          <w:szCs w:val="28"/>
        </w:rPr>
        <w:t xml:space="preserve">69 «Про затвердження </w:t>
      </w:r>
      <w:r w:rsidR="004D4136">
        <w:rPr>
          <w:rFonts w:ascii="Times New Roman" w:hAnsi="Times New Roman" w:cs="Times New Roman"/>
          <w:sz w:val="28"/>
          <w:szCs w:val="28"/>
        </w:rPr>
        <w:t xml:space="preserve"> </w:t>
      </w:r>
      <w:r w:rsidR="00807083" w:rsidRPr="00807083">
        <w:rPr>
          <w:rFonts w:ascii="Times New Roman" w:hAnsi="Times New Roman" w:cs="Times New Roman"/>
          <w:sz w:val="28"/>
          <w:szCs w:val="28"/>
        </w:rPr>
        <w:t>фінансового плану комунального</w:t>
      </w:r>
      <w:r w:rsidR="00DE025C">
        <w:rPr>
          <w:rFonts w:ascii="Times New Roman" w:hAnsi="Times New Roman" w:cs="Times New Roman"/>
          <w:sz w:val="28"/>
          <w:szCs w:val="28"/>
        </w:rPr>
        <w:t xml:space="preserve"> некомерційного</w:t>
      </w:r>
      <w:r w:rsidR="00ED4677">
        <w:rPr>
          <w:rFonts w:ascii="Times New Roman" w:hAnsi="Times New Roman" w:cs="Times New Roman"/>
          <w:sz w:val="28"/>
          <w:szCs w:val="28"/>
        </w:rPr>
        <w:t xml:space="preserve"> </w:t>
      </w:r>
      <w:r w:rsidR="00807083" w:rsidRPr="00807083">
        <w:rPr>
          <w:rFonts w:ascii="Times New Roman" w:hAnsi="Times New Roman" w:cs="Times New Roman"/>
          <w:sz w:val="28"/>
          <w:szCs w:val="28"/>
        </w:rPr>
        <w:t>підприємства «</w:t>
      </w:r>
      <w:r w:rsidR="009660E6">
        <w:rPr>
          <w:rFonts w:ascii="Times New Roman" w:hAnsi="Times New Roman" w:cs="Times New Roman"/>
          <w:sz w:val="28"/>
          <w:szCs w:val="28"/>
        </w:rPr>
        <w:t>Міська стоматологічна поліклініка</w:t>
      </w:r>
      <w:r w:rsidR="00807083" w:rsidRPr="00807083">
        <w:rPr>
          <w:rFonts w:ascii="Times New Roman" w:hAnsi="Times New Roman" w:cs="Times New Roman"/>
          <w:sz w:val="28"/>
          <w:szCs w:val="28"/>
        </w:rPr>
        <w:t>»</w:t>
      </w:r>
      <w:r w:rsidR="00807083">
        <w:rPr>
          <w:rFonts w:ascii="Times New Roman" w:hAnsi="Times New Roman" w:cs="Times New Roman"/>
          <w:sz w:val="28"/>
          <w:szCs w:val="28"/>
        </w:rPr>
        <w:t xml:space="preserve"> </w:t>
      </w:r>
      <w:r w:rsidR="00807083" w:rsidRPr="00807083">
        <w:rPr>
          <w:rFonts w:ascii="Times New Roman" w:hAnsi="Times New Roman" w:cs="Times New Roman"/>
          <w:sz w:val="28"/>
          <w:szCs w:val="28"/>
        </w:rPr>
        <w:t>Чернігівської міської ради на 2026 рік</w:t>
      </w:r>
      <w:r w:rsidRPr="004D36C9">
        <w:rPr>
          <w:rFonts w:ascii="Times New Roman" w:hAnsi="Times New Roman" w:cs="Times New Roman"/>
          <w:sz w:val="28"/>
          <w:szCs w:val="28"/>
        </w:rPr>
        <w:t>»</w:t>
      </w:r>
    </w:p>
    <w:p w14:paraId="59E6EAFC" w14:textId="77777777" w:rsidR="00902A58" w:rsidRPr="00845E5E" w:rsidRDefault="00902A58" w:rsidP="00807083">
      <w:pPr>
        <w:spacing w:after="0" w:line="240" w:lineRule="auto"/>
        <w:ind w:right="707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25EDD55F" w14:textId="6D19D622" w:rsidR="00973FB2" w:rsidRDefault="00973FB2" w:rsidP="001C75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Комунальне некомерційне підприємство «Міська стоматологічна</w:t>
      </w:r>
      <w:r w:rsidR="001C75F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поліклініка» Чернігівської міської рад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и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є амбулаторно-</w:t>
      </w:r>
      <w:r w:rsidR="001C75F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поліклінічним закладом охорони здоров’я - комунальним унітарним</w:t>
      </w:r>
      <w:r w:rsidR="001C75F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некомерційним підприємством надання спеціалізованої медичної допомоги, що надає стоматологічну допомогу дитячому та дорослому населенню в порядку та на умовах, встановлених законодавством України та Статутом.</w:t>
      </w:r>
    </w:p>
    <w:p w14:paraId="301F73AE" w14:textId="1FCC54A9" w:rsidR="00973FB2" w:rsidRDefault="00973FB2" w:rsidP="001C75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3FB2">
        <w:rPr>
          <w:rFonts w:ascii="Times New Roman" w:hAnsi="Times New Roman" w:cs="Times New Roman"/>
          <w:bCs/>
          <w:sz w:val="28"/>
          <w:szCs w:val="28"/>
        </w:rPr>
        <w:t>Надання спеціалізованої стоматологічної допомоги в підприємстві забезпечують чотири стоматологічних відділення, у т.</w:t>
      </w:r>
      <w:r w:rsidR="001C75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3FB2">
        <w:rPr>
          <w:rFonts w:ascii="Times New Roman" w:hAnsi="Times New Roman" w:cs="Times New Roman"/>
          <w:bCs/>
          <w:sz w:val="28"/>
          <w:szCs w:val="28"/>
        </w:rPr>
        <w:t>ч. 2 терапевтичних, дитяче та ортопедичне.</w:t>
      </w:r>
    </w:p>
    <w:p w14:paraId="48A4BA0B" w14:textId="106FF521" w:rsidR="00FE2905" w:rsidRDefault="00FE2905" w:rsidP="001C75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Комунальним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некомерційним підприємством «Міська стоматологічна поліклініка» Чернігівської міської ради розроблено </w:t>
      </w:r>
      <w:r w:rsidR="007C092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зміни до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фінансов</w:t>
      </w:r>
      <w:r w:rsidR="007C092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ого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план</w:t>
      </w:r>
      <w:r w:rsidR="007C092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на 2026 рік</w:t>
      </w:r>
      <w:r w:rsidR="007C092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. Зміни обумовлені зростання суми договору № 1778-Е126-Р000 з Національною службою охорони здоров</w:t>
      </w:r>
      <w:r w:rsidR="007C0920" w:rsidRPr="004D413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’</w:t>
      </w:r>
      <w:r w:rsidR="007C092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я</w:t>
      </w:r>
      <w:r w:rsidR="007C0920" w:rsidRPr="004D413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7C092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України про медичне обслуговування із зубопротезування та надання планової стоматологічної допомоги окремим категоріям громадян через збільшення кількості наданих стоматологічних послуг.</w:t>
      </w:r>
    </w:p>
    <w:p w14:paraId="519B866C" w14:textId="1CD79DC5" w:rsidR="007D6E99" w:rsidRDefault="007D6E99" w:rsidP="001C7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Пропонуємо затвердити </w:t>
      </w:r>
      <w:r w:rsidR="00FE2905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зміни до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фінансового плану к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омунальн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ого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н</w:t>
      </w:r>
      <w:r w:rsidRPr="00973FB2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екомерційн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ого підприємства «Міська стоматологічна поліклініка» Чернігівської міської ради на 2026 рік. </w:t>
      </w:r>
    </w:p>
    <w:p w14:paraId="5680BC18" w14:textId="77777777" w:rsidR="007D6E99" w:rsidRDefault="007D6E99" w:rsidP="001C75F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23BCBCE9" w14:textId="77777777" w:rsidR="007D6E99" w:rsidRDefault="007D6E99" w:rsidP="007D6E9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1AA80878" w14:textId="6E09609A" w:rsidR="007D6E99" w:rsidRPr="00973FB2" w:rsidRDefault="007D6E99" w:rsidP="001C75F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Генеральний директор                                              </w:t>
      </w:r>
      <w:r w:rsidR="001C75F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ab/>
      </w:r>
      <w:r w:rsidR="001C75F6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ab/>
      </w:r>
      <w:r w:rsidR="001E124D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Віктор СТРУЦ</w:t>
      </w:r>
    </w:p>
    <w:p w14:paraId="3B59A48F" w14:textId="77777777" w:rsidR="00973FB2" w:rsidRPr="00973FB2" w:rsidRDefault="00973FB2" w:rsidP="007D6E99">
      <w:pPr>
        <w:spacing w:line="36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 w:bidi="uk-UA"/>
        </w:rPr>
      </w:pPr>
    </w:p>
    <w:p w14:paraId="790AC7EE" w14:textId="77777777" w:rsidR="009660E6" w:rsidRPr="00973FB2" w:rsidRDefault="009660E6" w:rsidP="00973FB2">
      <w:pPr>
        <w:spacing w:after="0" w:line="240" w:lineRule="auto"/>
        <w:ind w:left="1701" w:right="567" w:firstLine="851"/>
        <w:jc w:val="both"/>
        <w:rPr>
          <w:rFonts w:ascii="Times New Roman" w:hAnsi="Times New Roman" w:cs="Times New Roman"/>
          <w:sz w:val="12"/>
          <w:szCs w:val="12"/>
        </w:rPr>
      </w:pPr>
    </w:p>
    <w:sectPr w:rsidR="009660E6" w:rsidRPr="00973FB2" w:rsidSect="001C75F6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711E6"/>
    <w:multiLevelType w:val="multilevel"/>
    <w:tmpl w:val="CD829AD4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C0B606E"/>
    <w:multiLevelType w:val="hybridMultilevel"/>
    <w:tmpl w:val="62A85B40"/>
    <w:lvl w:ilvl="0" w:tplc="042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75576A33"/>
    <w:multiLevelType w:val="multilevel"/>
    <w:tmpl w:val="F28465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1E"/>
    <w:rsid w:val="0006663E"/>
    <w:rsid w:val="00100576"/>
    <w:rsid w:val="0011384B"/>
    <w:rsid w:val="001163C0"/>
    <w:rsid w:val="001207E0"/>
    <w:rsid w:val="00154E37"/>
    <w:rsid w:val="00182E61"/>
    <w:rsid w:val="001C75F6"/>
    <w:rsid w:val="001E124D"/>
    <w:rsid w:val="0034369D"/>
    <w:rsid w:val="003534DC"/>
    <w:rsid w:val="004C4609"/>
    <w:rsid w:val="004D36C9"/>
    <w:rsid w:val="004D4136"/>
    <w:rsid w:val="00560780"/>
    <w:rsid w:val="005D0706"/>
    <w:rsid w:val="00650FC8"/>
    <w:rsid w:val="00666D9D"/>
    <w:rsid w:val="006D1FB9"/>
    <w:rsid w:val="00764102"/>
    <w:rsid w:val="0077341E"/>
    <w:rsid w:val="00773DE1"/>
    <w:rsid w:val="007A1AB6"/>
    <w:rsid w:val="007C0920"/>
    <w:rsid w:val="007D6E99"/>
    <w:rsid w:val="007F1669"/>
    <w:rsid w:val="00804020"/>
    <w:rsid w:val="00807083"/>
    <w:rsid w:val="008407EF"/>
    <w:rsid w:val="00845E5E"/>
    <w:rsid w:val="00890907"/>
    <w:rsid w:val="008F5A00"/>
    <w:rsid w:val="00902A58"/>
    <w:rsid w:val="009632A4"/>
    <w:rsid w:val="009660E6"/>
    <w:rsid w:val="00973FB2"/>
    <w:rsid w:val="00A04455"/>
    <w:rsid w:val="00A2170D"/>
    <w:rsid w:val="00A8031D"/>
    <w:rsid w:val="00A83C7A"/>
    <w:rsid w:val="00AA264C"/>
    <w:rsid w:val="00AF3D16"/>
    <w:rsid w:val="00B7486A"/>
    <w:rsid w:val="00BD73AD"/>
    <w:rsid w:val="00C65756"/>
    <w:rsid w:val="00C97BDD"/>
    <w:rsid w:val="00CE1969"/>
    <w:rsid w:val="00D26C36"/>
    <w:rsid w:val="00D52F3C"/>
    <w:rsid w:val="00DC0EED"/>
    <w:rsid w:val="00DC62DC"/>
    <w:rsid w:val="00DD78C1"/>
    <w:rsid w:val="00DE025C"/>
    <w:rsid w:val="00ED23E2"/>
    <w:rsid w:val="00ED4677"/>
    <w:rsid w:val="00F27509"/>
    <w:rsid w:val="00F541CD"/>
    <w:rsid w:val="00F96A8D"/>
    <w:rsid w:val="00FE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71A387"/>
  <w15:chartTrackingRefBased/>
  <w15:docId w15:val="{120E488B-864B-4F30-A62D-EEC41A934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C7A"/>
    <w:pPr>
      <w:ind w:left="720"/>
      <w:contextualSpacing/>
    </w:pPr>
  </w:style>
  <w:style w:type="table" w:styleId="a4">
    <w:name w:val="Table Grid"/>
    <w:basedOn w:val="a1"/>
    <w:uiPriority w:val="39"/>
    <w:rsid w:val="00666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4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C4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1017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2026-09-30T12:42:00Z</cp:lastPrinted>
  <dcterms:created xsi:type="dcterms:W3CDTF">2026-09-15T10:25:00Z</dcterms:created>
  <dcterms:modified xsi:type="dcterms:W3CDTF">2026-09-30T12:42:00Z</dcterms:modified>
</cp:coreProperties>
</file>