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FB" w:rsidRPr="00F718A9" w:rsidRDefault="006209FB" w:rsidP="006209FB">
      <w:pPr>
        <w:tabs>
          <w:tab w:val="center" w:pos="4677"/>
        </w:tabs>
        <w:spacing w:line="276" w:lineRule="auto"/>
        <w:jc w:val="center"/>
        <w:rPr>
          <w:b/>
          <w:sz w:val="36"/>
          <w:szCs w:val="36"/>
        </w:rPr>
      </w:pPr>
      <w:r w:rsidRPr="00F718A9">
        <w:rPr>
          <w:b/>
          <w:sz w:val="36"/>
          <w:szCs w:val="36"/>
        </w:rPr>
        <w:t>Звіт</w:t>
      </w:r>
    </w:p>
    <w:p w:rsidR="006209FB" w:rsidRPr="00F718A9" w:rsidRDefault="006209FB" w:rsidP="006209FB">
      <w:pPr>
        <w:spacing w:line="276" w:lineRule="auto"/>
        <w:jc w:val="center"/>
        <w:rPr>
          <w:b/>
          <w:sz w:val="32"/>
          <w:szCs w:val="32"/>
        </w:rPr>
      </w:pPr>
      <w:r w:rsidRPr="00F718A9">
        <w:rPr>
          <w:b/>
          <w:sz w:val="32"/>
          <w:szCs w:val="32"/>
        </w:rPr>
        <w:t>про здійснення державної регуляторної політики</w:t>
      </w:r>
    </w:p>
    <w:p w:rsidR="006209FB" w:rsidRPr="00F718A9" w:rsidRDefault="006209FB" w:rsidP="006209FB">
      <w:pPr>
        <w:spacing w:line="276" w:lineRule="auto"/>
        <w:jc w:val="center"/>
        <w:rPr>
          <w:b/>
          <w:sz w:val="32"/>
          <w:szCs w:val="32"/>
        </w:rPr>
      </w:pPr>
      <w:r w:rsidRPr="00F718A9">
        <w:rPr>
          <w:b/>
          <w:sz w:val="32"/>
          <w:szCs w:val="32"/>
        </w:rPr>
        <w:t>Чернігівською міською радою та її виконавчим комітетом</w:t>
      </w:r>
    </w:p>
    <w:p w:rsidR="006209FB" w:rsidRPr="00F718A9" w:rsidRDefault="00087707" w:rsidP="006209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2018</w:t>
      </w:r>
      <w:r w:rsidR="006209FB" w:rsidRPr="00F718A9">
        <w:rPr>
          <w:b/>
          <w:sz w:val="32"/>
          <w:szCs w:val="32"/>
        </w:rPr>
        <w:t xml:space="preserve"> році</w:t>
      </w:r>
    </w:p>
    <w:p w:rsidR="006209FB" w:rsidRPr="00F718A9" w:rsidRDefault="006209FB" w:rsidP="00F71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4B28" w:rsidRPr="00F718A9" w:rsidRDefault="00674B28" w:rsidP="00F71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718A9">
        <w:rPr>
          <w:sz w:val="28"/>
          <w:szCs w:val="28"/>
          <w:lang w:val="uk-UA"/>
        </w:rPr>
        <w:t xml:space="preserve">Державна регуляторна політика у сфері господарської діяльності </w:t>
      </w:r>
      <w:r w:rsidR="00D57322" w:rsidRPr="00F718A9">
        <w:rPr>
          <w:sz w:val="28"/>
          <w:szCs w:val="28"/>
          <w:lang w:val="uk-UA"/>
        </w:rPr>
        <w:t>- це постійний та п</w:t>
      </w:r>
      <w:r w:rsidR="00FD6A8C" w:rsidRPr="00F718A9">
        <w:rPr>
          <w:sz w:val="28"/>
          <w:szCs w:val="28"/>
          <w:lang w:val="uk-UA"/>
        </w:rPr>
        <w:t xml:space="preserve">ослідовний курс спрямований </w:t>
      </w:r>
      <w:r w:rsidRPr="00F718A9">
        <w:rPr>
          <w:sz w:val="28"/>
          <w:szCs w:val="28"/>
          <w:lang w:val="uk-UA"/>
        </w:rPr>
        <w:t xml:space="preserve"> на вдосконалення правового регулювання господарських відносин між регуляторними органами та суб’єктами господарювання, недопущення прийняття економічно недоцільних та неефективних регуляторних актів, усунення перешкод для розвитку господарської діяльності, що здійснюється в межах, у порядку та у спосіб, що встановлені Конституцією та законами України. </w:t>
      </w:r>
    </w:p>
    <w:p w:rsidR="00DB2F7B" w:rsidRPr="00F718A9" w:rsidRDefault="00DB2F7B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Головною метою єдиної державної регуляторної політики є вдосконалення регуляторного процесу, підвищення ефективності та я</w:t>
      </w:r>
      <w:r w:rsidR="00757902" w:rsidRPr="00F718A9">
        <w:rPr>
          <w:sz w:val="28"/>
          <w:szCs w:val="28"/>
        </w:rPr>
        <w:t>кості нормативно-правових актів, встановлення доступності та прозорості їх дії.</w:t>
      </w:r>
    </w:p>
    <w:p w:rsidR="00675E05" w:rsidRPr="00F718A9" w:rsidRDefault="00F94DED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Протягом  звітного періоду</w:t>
      </w:r>
      <w:r w:rsidR="006209FB" w:rsidRPr="00F718A9">
        <w:rPr>
          <w:sz w:val="28"/>
          <w:szCs w:val="28"/>
        </w:rPr>
        <w:t xml:space="preserve">  реалізація державної регуляторної політики</w:t>
      </w:r>
      <w:r w:rsidR="00255DDF" w:rsidRPr="00F718A9">
        <w:rPr>
          <w:sz w:val="28"/>
          <w:szCs w:val="28"/>
        </w:rPr>
        <w:t xml:space="preserve"> Чернігівською міською радою та</w:t>
      </w:r>
      <w:r w:rsidR="006209FB" w:rsidRPr="00F718A9">
        <w:rPr>
          <w:sz w:val="28"/>
          <w:szCs w:val="28"/>
        </w:rPr>
        <w:t xml:space="preserve"> її ви</w:t>
      </w:r>
      <w:r w:rsidR="0000739A">
        <w:rPr>
          <w:sz w:val="28"/>
          <w:szCs w:val="28"/>
        </w:rPr>
        <w:t>конавчим комітетом здійснювалася</w:t>
      </w:r>
      <w:r w:rsidR="0039745D" w:rsidRPr="00F718A9">
        <w:rPr>
          <w:sz w:val="28"/>
          <w:szCs w:val="28"/>
        </w:rPr>
        <w:t xml:space="preserve"> </w:t>
      </w:r>
      <w:r w:rsidR="00675E05" w:rsidRPr="00F718A9">
        <w:rPr>
          <w:sz w:val="28"/>
          <w:szCs w:val="28"/>
        </w:rPr>
        <w:t>відповідно до</w:t>
      </w:r>
      <w:r w:rsidR="00F718A9">
        <w:rPr>
          <w:sz w:val="28"/>
          <w:szCs w:val="28"/>
        </w:rPr>
        <w:t xml:space="preserve"> </w:t>
      </w:r>
      <w:r w:rsidR="00675E05" w:rsidRPr="00F718A9">
        <w:rPr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діяльності», яким встановлено чіткі вимоги до процедури підготовки, прийняття, відстеження результативності та перегляду нормативно-правових актів, які є регуляторними. </w:t>
      </w:r>
    </w:p>
    <w:p w:rsidR="00C83292" w:rsidRPr="00F718A9" w:rsidRDefault="00182C3E" w:rsidP="00F718A9">
      <w:pPr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</w:rPr>
        <w:t>Саме тому, го</w:t>
      </w:r>
      <w:r w:rsidR="00255DDF" w:rsidRPr="00F718A9">
        <w:rPr>
          <w:color w:val="000000"/>
          <w:sz w:val="28"/>
          <w:szCs w:val="28"/>
        </w:rPr>
        <w:t>ловним завданням</w:t>
      </w:r>
      <w:r w:rsidRPr="00F718A9">
        <w:rPr>
          <w:color w:val="000000"/>
          <w:sz w:val="28"/>
          <w:szCs w:val="28"/>
        </w:rPr>
        <w:t xml:space="preserve"> провадж</w:t>
      </w:r>
      <w:r w:rsidR="00C83292" w:rsidRPr="00F718A9">
        <w:rPr>
          <w:color w:val="000000"/>
          <w:sz w:val="28"/>
          <w:szCs w:val="28"/>
        </w:rPr>
        <w:t>ення державної регуляторної полі</w:t>
      </w:r>
      <w:r w:rsidRPr="00F718A9">
        <w:rPr>
          <w:color w:val="000000"/>
          <w:sz w:val="28"/>
          <w:szCs w:val="28"/>
        </w:rPr>
        <w:t>тики у 2018 році</w:t>
      </w:r>
      <w:r w:rsidR="00C83292" w:rsidRPr="00F718A9">
        <w:rPr>
          <w:color w:val="000000"/>
          <w:sz w:val="28"/>
          <w:szCs w:val="28"/>
        </w:rPr>
        <w:t xml:space="preserve"> було:</w:t>
      </w:r>
    </w:p>
    <w:p w:rsidR="006209FB" w:rsidRPr="00F718A9" w:rsidRDefault="00C83292" w:rsidP="00F718A9">
      <w:pPr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</w:rPr>
        <w:t xml:space="preserve"> </w:t>
      </w:r>
      <w:r w:rsidR="006209FB" w:rsidRPr="00F718A9">
        <w:rPr>
          <w:color w:val="000000"/>
          <w:sz w:val="28"/>
          <w:szCs w:val="28"/>
        </w:rPr>
        <w:t>- вчасне планування проектів регуляторних актів та внесення до них відповідних змін;</w:t>
      </w:r>
    </w:p>
    <w:p w:rsidR="006209FB" w:rsidRPr="00F718A9" w:rsidRDefault="006209FB" w:rsidP="00F718A9">
      <w:pPr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</w:rPr>
        <w:t>- підготовка</w:t>
      </w:r>
      <w:r w:rsidR="00F60FE9" w:rsidRPr="00F718A9">
        <w:rPr>
          <w:color w:val="000000"/>
          <w:sz w:val="28"/>
          <w:szCs w:val="28"/>
        </w:rPr>
        <w:t xml:space="preserve"> проектів регуляторних актів та </w:t>
      </w:r>
      <w:r w:rsidR="00255DDF" w:rsidRPr="00F718A9">
        <w:rPr>
          <w:color w:val="000000"/>
          <w:sz w:val="28"/>
          <w:szCs w:val="28"/>
        </w:rPr>
        <w:t xml:space="preserve"> аналізу їх регуляторного впливу відповідно до вимог чинного законодавства;</w:t>
      </w:r>
    </w:p>
    <w:p w:rsidR="00470B99" w:rsidRPr="00F718A9" w:rsidRDefault="00470B99" w:rsidP="00F718A9">
      <w:pPr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</w:rPr>
        <w:t>-</w:t>
      </w:r>
      <w:r w:rsidR="00F718A9" w:rsidRPr="00F718A9">
        <w:rPr>
          <w:color w:val="000000"/>
          <w:sz w:val="28"/>
          <w:szCs w:val="28"/>
        </w:rPr>
        <w:t xml:space="preserve"> </w:t>
      </w:r>
      <w:r w:rsidRPr="00F718A9">
        <w:rPr>
          <w:color w:val="000000"/>
          <w:sz w:val="28"/>
          <w:szCs w:val="28"/>
        </w:rPr>
        <w:t xml:space="preserve">проведення відстеження результативності регуляторних актів; </w:t>
      </w:r>
    </w:p>
    <w:p w:rsidR="006209FB" w:rsidRPr="00F718A9" w:rsidRDefault="00470B99" w:rsidP="00F718A9">
      <w:pPr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</w:rPr>
        <w:t>-</w:t>
      </w:r>
      <w:r w:rsidR="00F718A9" w:rsidRPr="00F718A9">
        <w:rPr>
          <w:color w:val="000000"/>
          <w:sz w:val="28"/>
          <w:szCs w:val="28"/>
        </w:rPr>
        <w:t xml:space="preserve"> </w:t>
      </w:r>
      <w:r w:rsidR="006209FB" w:rsidRPr="00F718A9">
        <w:rPr>
          <w:color w:val="000000"/>
          <w:sz w:val="28"/>
          <w:szCs w:val="28"/>
        </w:rPr>
        <w:t>роз</w:t>
      </w:r>
      <w:r w:rsidRPr="00F718A9">
        <w:rPr>
          <w:color w:val="000000"/>
          <w:sz w:val="28"/>
          <w:szCs w:val="28"/>
        </w:rPr>
        <w:t>гляд проектів регуляторних актів</w:t>
      </w:r>
      <w:r w:rsidR="006209FB" w:rsidRPr="00F718A9">
        <w:rPr>
          <w:color w:val="000000"/>
          <w:sz w:val="28"/>
          <w:szCs w:val="28"/>
        </w:rPr>
        <w:t xml:space="preserve"> на постійній комісії з</w:t>
      </w:r>
      <w:r w:rsidR="006209FB" w:rsidRPr="00F718A9">
        <w:rPr>
          <w:sz w:val="28"/>
          <w:szCs w:val="28"/>
        </w:rPr>
        <w:t xml:space="preserve"> питань соціально-економічного розвитку, підприємництва, туризму та інвестиційної діяльності;</w:t>
      </w:r>
    </w:p>
    <w:p w:rsidR="006209FB" w:rsidRPr="00F718A9" w:rsidRDefault="006209FB" w:rsidP="00F718A9">
      <w:pPr>
        <w:ind w:firstLine="709"/>
        <w:jc w:val="both"/>
        <w:rPr>
          <w:sz w:val="28"/>
          <w:szCs w:val="28"/>
        </w:rPr>
      </w:pPr>
      <w:r w:rsidRPr="00F718A9">
        <w:rPr>
          <w:color w:val="000000"/>
          <w:sz w:val="28"/>
          <w:szCs w:val="28"/>
        </w:rPr>
        <w:t xml:space="preserve">- своєчасне оприлюднення всіх матеріалів в друкованих засобах масової інформації  та </w:t>
      </w:r>
      <w:r w:rsidRPr="00F718A9">
        <w:rPr>
          <w:sz w:val="28"/>
          <w:szCs w:val="28"/>
        </w:rPr>
        <w:t xml:space="preserve">на офіційному </w:t>
      </w:r>
      <w:proofErr w:type="spellStart"/>
      <w:r w:rsidRPr="00F718A9">
        <w:rPr>
          <w:sz w:val="28"/>
          <w:szCs w:val="28"/>
        </w:rPr>
        <w:t>web</w:t>
      </w:r>
      <w:proofErr w:type="spellEnd"/>
      <w:r w:rsidRPr="00F718A9">
        <w:rPr>
          <w:sz w:val="28"/>
          <w:szCs w:val="28"/>
        </w:rPr>
        <w:t xml:space="preserve">-порталі Чернігівської міської ради за електронною </w:t>
      </w:r>
      <w:proofErr w:type="spellStart"/>
      <w:r w:rsidRPr="00F718A9">
        <w:rPr>
          <w:sz w:val="28"/>
          <w:szCs w:val="28"/>
        </w:rPr>
        <w:t>адресою</w:t>
      </w:r>
      <w:proofErr w:type="spellEnd"/>
      <w:r w:rsidRPr="00F718A9">
        <w:rPr>
          <w:sz w:val="28"/>
          <w:szCs w:val="28"/>
        </w:rPr>
        <w:t xml:space="preserve">: </w:t>
      </w:r>
      <w:hyperlink r:id="rId7" w:history="1">
        <w:r w:rsidRPr="00F718A9">
          <w:rPr>
            <w:rStyle w:val="a3"/>
            <w:sz w:val="28"/>
            <w:szCs w:val="28"/>
          </w:rPr>
          <w:t>www.chernigiv-rada.gov.ua</w:t>
        </w:r>
      </w:hyperlink>
      <w:r w:rsidRPr="00F718A9">
        <w:rPr>
          <w:sz w:val="28"/>
          <w:szCs w:val="28"/>
        </w:rPr>
        <w:t xml:space="preserve"> у розділі «Регуляторна політика»;</w:t>
      </w:r>
    </w:p>
    <w:p w:rsidR="00D25C30" w:rsidRPr="00F718A9" w:rsidRDefault="00403AF7" w:rsidP="00F718A9">
      <w:pPr>
        <w:shd w:val="clear" w:color="auto" w:fill="FFFFFF"/>
        <w:ind w:firstLine="709"/>
        <w:jc w:val="both"/>
        <w:rPr>
          <w:sz w:val="28"/>
          <w:szCs w:val="28"/>
        </w:rPr>
      </w:pPr>
      <w:r w:rsidRPr="00F718A9">
        <w:rPr>
          <w:color w:val="000000"/>
          <w:sz w:val="28"/>
          <w:szCs w:val="28"/>
        </w:rPr>
        <w:t>-</w:t>
      </w:r>
      <w:r w:rsidR="00F718A9" w:rsidRPr="00F718A9">
        <w:rPr>
          <w:color w:val="000000"/>
          <w:sz w:val="28"/>
          <w:szCs w:val="28"/>
        </w:rPr>
        <w:t xml:space="preserve"> </w:t>
      </w:r>
      <w:r w:rsidRPr="00F718A9">
        <w:rPr>
          <w:color w:val="000000"/>
          <w:sz w:val="28"/>
          <w:szCs w:val="28"/>
        </w:rPr>
        <w:t>за</w:t>
      </w:r>
      <w:r w:rsidR="00C83292" w:rsidRPr="00F718A9">
        <w:rPr>
          <w:color w:val="000000"/>
          <w:sz w:val="28"/>
          <w:szCs w:val="28"/>
        </w:rPr>
        <w:t>безпечення неухильного дотримання вимог</w:t>
      </w:r>
      <w:r w:rsidR="006209FB" w:rsidRPr="00F718A9">
        <w:rPr>
          <w:sz w:val="28"/>
          <w:szCs w:val="28"/>
        </w:rPr>
        <w:t xml:space="preserve"> </w:t>
      </w:r>
      <w:r w:rsidR="00C83292" w:rsidRPr="00F718A9">
        <w:rPr>
          <w:color w:val="000000"/>
          <w:sz w:val="28"/>
          <w:szCs w:val="28"/>
        </w:rPr>
        <w:t xml:space="preserve">оновленої Методики проведення аналізу впливу регуляторного </w:t>
      </w:r>
      <w:proofErr w:type="spellStart"/>
      <w:r w:rsidR="00C83292" w:rsidRPr="00F718A9">
        <w:rPr>
          <w:color w:val="000000"/>
          <w:sz w:val="28"/>
          <w:szCs w:val="28"/>
        </w:rPr>
        <w:t>акта</w:t>
      </w:r>
      <w:proofErr w:type="spellEnd"/>
      <w:r w:rsidR="00C83292" w:rsidRPr="00F718A9">
        <w:rPr>
          <w:color w:val="000000"/>
          <w:sz w:val="28"/>
          <w:szCs w:val="28"/>
        </w:rPr>
        <w:t xml:space="preserve"> щодо обов’язковості здійснення </w:t>
      </w:r>
      <w:proofErr w:type="spellStart"/>
      <w:r w:rsidR="008F0661" w:rsidRPr="00F718A9">
        <w:rPr>
          <w:color w:val="000000"/>
          <w:sz w:val="28"/>
          <w:szCs w:val="28"/>
        </w:rPr>
        <w:t>обгрунтованого</w:t>
      </w:r>
      <w:proofErr w:type="spellEnd"/>
      <w:r w:rsidR="008F0661" w:rsidRPr="00F718A9">
        <w:rPr>
          <w:color w:val="000000"/>
          <w:sz w:val="28"/>
          <w:szCs w:val="28"/>
        </w:rPr>
        <w:t xml:space="preserve">  розрахунку проведення «М-тесту»</w:t>
      </w:r>
      <w:r w:rsidR="00C83292" w:rsidRPr="00F718A9">
        <w:rPr>
          <w:color w:val="000000"/>
          <w:sz w:val="28"/>
          <w:szCs w:val="28"/>
        </w:rPr>
        <w:t xml:space="preserve"> (оцінки витрат та</w:t>
      </w:r>
      <w:r w:rsidR="008F0661" w:rsidRPr="00F718A9">
        <w:rPr>
          <w:color w:val="000000"/>
          <w:sz w:val="28"/>
          <w:szCs w:val="28"/>
        </w:rPr>
        <w:t xml:space="preserve"> економічних </w:t>
      </w:r>
      <w:proofErr w:type="spellStart"/>
      <w:r w:rsidR="008F0661" w:rsidRPr="00F718A9">
        <w:rPr>
          <w:color w:val="000000"/>
          <w:sz w:val="28"/>
          <w:szCs w:val="28"/>
        </w:rPr>
        <w:t>вигод</w:t>
      </w:r>
      <w:proofErr w:type="spellEnd"/>
      <w:r w:rsidR="008F0661" w:rsidRPr="00F718A9">
        <w:rPr>
          <w:color w:val="000000"/>
          <w:sz w:val="28"/>
          <w:szCs w:val="28"/>
        </w:rPr>
        <w:t>) відповідн</w:t>
      </w:r>
      <w:r w:rsidR="00D25C30" w:rsidRPr="00F718A9">
        <w:rPr>
          <w:color w:val="000000"/>
          <w:sz w:val="28"/>
          <w:szCs w:val="28"/>
        </w:rPr>
        <w:t xml:space="preserve">о до змін чинного законодавства. </w:t>
      </w:r>
      <w:r w:rsidR="008F0661" w:rsidRPr="00F718A9">
        <w:rPr>
          <w:sz w:val="28"/>
          <w:szCs w:val="28"/>
        </w:rPr>
        <w:t>В</w:t>
      </w:r>
      <w:r w:rsidR="006209FB" w:rsidRPr="00F718A9">
        <w:rPr>
          <w:sz w:val="28"/>
          <w:szCs w:val="28"/>
        </w:rPr>
        <w:t>провадження такої Методики, а саме від</w:t>
      </w:r>
      <w:r w:rsidR="006209FB" w:rsidRPr="00F718A9">
        <w:rPr>
          <w:b/>
          <w:sz w:val="28"/>
          <w:szCs w:val="28"/>
        </w:rPr>
        <w:t xml:space="preserve"> </w:t>
      </w:r>
      <w:r w:rsidR="006209FB" w:rsidRPr="00F718A9">
        <w:rPr>
          <w:sz w:val="28"/>
          <w:szCs w:val="28"/>
        </w:rPr>
        <w:t>якості та чіткості її виконання  і залежить ефективність здійснення регуляторної політики  та усунення перешкод для розвитку підприємницької та іннов</w:t>
      </w:r>
      <w:r w:rsidR="00D25C30" w:rsidRPr="00F718A9">
        <w:rPr>
          <w:sz w:val="28"/>
          <w:szCs w:val="28"/>
        </w:rPr>
        <w:t>аційно-інвестиційної діяльності.</w:t>
      </w:r>
    </w:p>
    <w:p w:rsidR="002D5AAC" w:rsidRPr="00F718A9" w:rsidRDefault="00712BE3" w:rsidP="00F718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8A9">
        <w:rPr>
          <w:color w:val="000000"/>
          <w:sz w:val="28"/>
          <w:szCs w:val="28"/>
          <w:shd w:val="clear" w:color="auto" w:fill="FFFFFF"/>
        </w:rPr>
        <w:lastRenderedPageBreak/>
        <w:t>Планування діяльності з підготовки проектів регуляторних актів регулюється</w:t>
      </w:r>
      <w:r w:rsidR="002D5AAC" w:rsidRPr="00F718A9">
        <w:rPr>
          <w:color w:val="000000"/>
          <w:sz w:val="28"/>
          <w:szCs w:val="28"/>
          <w:shd w:val="clear" w:color="auto" w:fill="FFFFFF"/>
        </w:rPr>
        <w:t xml:space="preserve"> </w:t>
      </w:r>
      <w:r w:rsidRPr="00F718A9">
        <w:rPr>
          <w:color w:val="000000"/>
          <w:sz w:val="28"/>
          <w:szCs w:val="28"/>
          <w:shd w:val="clear" w:color="auto" w:fill="FFFFFF"/>
        </w:rPr>
        <w:t> статтею 7</w:t>
      </w:r>
      <w:r w:rsidR="002D5AAC" w:rsidRPr="00F718A9">
        <w:rPr>
          <w:color w:val="000000"/>
          <w:sz w:val="28"/>
          <w:szCs w:val="28"/>
          <w:shd w:val="clear" w:color="auto" w:fill="FFFFFF"/>
        </w:rPr>
        <w:t> </w:t>
      </w:r>
      <w:r w:rsidRPr="00F718A9">
        <w:rPr>
          <w:color w:val="000000"/>
          <w:sz w:val="28"/>
          <w:szCs w:val="28"/>
          <w:shd w:val="clear" w:color="auto" w:fill="FFFFFF"/>
        </w:rPr>
        <w:t> З</w:t>
      </w:r>
      <w:r w:rsidR="002D5AAC" w:rsidRPr="00F718A9">
        <w:rPr>
          <w:color w:val="000000"/>
          <w:sz w:val="28"/>
          <w:szCs w:val="28"/>
          <w:shd w:val="clear" w:color="auto" w:fill="FFFFFF"/>
        </w:rPr>
        <w:t>акону</w:t>
      </w:r>
      <w:r w:rsidR="002D5AAC" w:rsidRPr="00F718A9">
        <w:rPr>
          <w:sz w:val="28"/>
          <w:szCs w:val="28"/>
        </w:rPr>
        <w:t xml:space="preserve">  України «Про засади державної регуляторної політики у сфері господарської діяльності» (далі-Закон).</w:t>
      </w:r>
    </w:p>
    <w:p w:rsidR="00BA304E" w:rsidRPr="00F718A9" w:rsidRDefault="00712BE3" w:rsidP="00F71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A9">
        <w:rPr>
          <w:color w:val="000000"/>
          <w:sz w:val="28"/>
          <w:szCs w:val="28"/>
          <w:shd w:val="clear" w:color="auto" w:fill="FFFFFF"/>
        </w:rPr>
        <w:t>Відповідно до вимог цієї статті</w:t>
      </w:r>
      <w:r w:rsidR="002D5AAC" w:rsidRPr="00F718A9">
        <w:rPr>
          <w:color w:val="000000"/>
          <w:sz w:val="28"/>
          <w:szCs w:val="28"/>
          <w:shd w:val="clear" w:color="auto" w:fill="FFFFFF"/>
        </w:rPr>
        <w:t xml:space="preserve"> </w:t>
      </w:r>
      <w:r w:rsidR="002D5AAC" w:rsidRPr="00F718A9">
        <w:rPr>
          <w:sz w:val="28"/>
          <w:szCs w:val="28"/>
        </w:rPr>
        <w:t xml:space="preserve">підготовка та розробка проектів </w:t>
      </w:r>
      <w:r w:rsidR="001E75E9" w:rsidRPr="00F718A9">
        <w:rPr>
          <w:sz w:val="28"/>
          <w:szCs w:val="28"/>
        </w:rPr>
        <w:t>регуляторних актів протягом звітного періоду</w:t>
      </w:r>
      <w:r w:rsidR="002D5AAC" w:rsidRPr="00F718A9">
        <w:rPr>
          <w:sz w:val="28"/>
          <w:szCs w:val="28"/>
        </w:rPr>
        <w:t xml:space="preserve"> здійснювалась відповідно до розроблених та затверджених Планів діяльності з підготовки проектів регуляторних актів Чернігівської міської ради та її виконавчого комітету на 2018</w:t>
      </w:r>
      <w:r w:rsidR="006534EC" w:rsidRPr="00F718A9">
        <w:rPr>
          <w:sz w:val="28"/>
          <w:szCs w:val="28"/>
        </w:rPr>
        <w:t xml:space="preserve"> рік.</w:t>
      </w:r>
    </w:p>
    <w:p w:rsidR="002D4F17" w:rsidRPr="00F718A9" w:rsidRDefault="00FD748D" w:rsidP="00F718A9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F718A9">
        <w:rPr>
          <w:sz w:val="28"/>
          <w:szCs w:val="28"/>
        </w:rPr>
        <w:t>Так,</w:t>
      </w:r>
      <w:r w:rsidR="009E0117" w:rsidRPr="00F718A9">
        <w:rPr>
          <w:sz w:val="28"/>
          <w:szCs w:val="28"/>
        </w:rPr>
        <w:t xml:space="preserve"> у  звітному  періоді</w:t>
      </w:r>
      <w:r w:rsidR="002D4F17" w:rsidRPr="00F718A9">
        <w:rPr>
          <w:sz w:val="28"/>
          <w:szCs w:val="28"/>
        </w:rPr>
        <w:t> </w:t>
      </w:r>
      <w:r w:rsidRPr="00F718A9">
        <w:rPr>
          <w:i/>
          <w:szCs w:val="28"/>
        </w:rPr>
        <w:t xml:space="preserve"> </w:t>
      </w:r>
      <w:r w:rsidRPr="00F718A9">
        <w:rPr>
          <w:sz w:val="28"/>
          <w:szCs w:val="28"/>
        </w:rPr>
        <w:t xml:space="preserve">після проходження регуляторної процедури </w:t>
      </w:r>
      <w:r w:rsidR="009E0117" w:rsidRPr="00F718A9">
        <w:rPr>
          <w:sz w:val="28"/>
          <w:szCs w:val="28"/>
        </w:rPr>
        <w:t xml:space="preserve"> було підготовлено та прийнято 8 проектів регуляторних актів, з них 5</w:t>
      </w:r>
      <w:r w:rsidR="0090301B" w:rsidRPr="00F718A9">
        <w:rPr>
          <w:b/>
          <w:sz w:val="28"/>
          <w:szCs w:val="28"/>
        </w:rPr>
        <w:t> </w:t>
      </w:r>
      <w:r w:rsidR="004B7169" w:rsidRPr="00F718A9">
        <w:rPr>
          <w:sz w:val="28"/>
          <w:szCs w:val="28"/>
        </w:rPr>
        <w:t>проектів</w:t>
      </w:r>
      <w:r w:rsidR="009E0117" w:rsidRPr="00F718A9">
        <w:rPr>
          <w:sz w:val="28"/>
          <w:szCs w:val="28"/>
        </w:rPr>
        <w:t xml:space="preserve"> рішень міської ради і 3</w:t>
      </w:r>
      <w:r w:rsidR="009E0117" w:rsidRPr="00F718A9">
        <w:rPr>
          <w:b/>
          <w:sz w:val="28"/>
          <w:szCs w:val="28"/>
        </w:rPr>
        <w:t xml:space="preserve"> </w:t>
      </w:r>
      <w:r w:rsidRPr="00F718A9">
        <w:rPr>
          <w:sz w:val="28"/>
          <w:szCs w:val="28"/>
        </w:rPr>
        <w:t>-</w:t>
      </w:r>
      <w:r w:rsidR="009E0117" w:rsidRPr="00F718A9">
        <w:rPr>
          <w:sz w:val="28"/>
          <w:szCs w:val="28"/>
        </w:rPr>
        <w:t xml:space="preserve"> проекти рішень виконавчого комітету.</w:t>
      </w:r>
    </w:p>
    <w:p w:rsidR="00386065" w:rsidRPr="00F718A9" w:rsidRDefault="00386065" w:rsidP="00F718A9">
      <w:pPr>
        <w:pStyle w:val="a8"/>
        <w:spacing w:after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718A9">
        <w:rPr>
          <w:color w:val="000000"/>
          <w:sz w:val="28"/>
          <w:szCs w:val="28"/>
          <w:lang w:val="uk-UA"/>
        </w:rPr>
        <w:t>Основні питання прийнятих регуляторних актів стосувались підвищення ефективності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="0095621A" w:rsidRPr="00F718A9">
        <w:rPr>
          <w:color w:val="000000"/>
          <w:sz w:val="28"/>
          <w:szCs w:val="28"/>
          <w:lang w:val="uk-UA"/>
        </w:rPr>
        <w:t>використання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Pr="00F718A9">
        <w:rPr>
          <w:color w:val="000000"/>
          <w:sz w:val="28"/>
          <w:szCs w:val="28"/>
          <w:lang w:val="uk-UA"/>
        </w:rPr>
        <w:t>комунального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Pr="00F718A9">
        <w:rPr>
          <w:color w:val="000000"/>
          <w:sz w:val="28"/>
          <w:szCs w:val="28"/>
          <w:lang w:val="uk-UA"/>
        </w:rPr>
        <w:t>ма</w:t>
      </w:r>
      <w:r w:rsidR="0095621A" w:rsidRPr="00F718A9">
        <w:rPr>
          <w:color w:val="000000"/>
          <w:sz w:val="28"/>
          <w:szCs w:val="28"/>
          <w:lang w:val="uk-UA"/>
        </w:rPr>
        <w:t>йна</w:t>
      </w:r>
      <w:r w:rsidRPr="00F718A9">
        <w:rPr>
          <w:color w:val="000000"/>
          <w:sz w:val="28"/>
          <w:szCs w:val="28"/>
          <w:lang w:val="uk-UA"/>
        </w:rPr>
        <w:t>,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="0095621A" w:rsidRPr="00F718A9">
        <w:rPr>
          <w:color w:val="000000"/>
          <w:sz w:val="28"/>
          <w:szCs w:val="28"/>
          <w:lang w:val="uk-UA"/>
        </w:rPr>
        <w:t>підтримання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="000B53E9" w:rsidRPr="00F718A9">
        <w:rPr>
          <w:color w:val="000000"/>
          <w:sz w:val="28"/>
          <w:szCs w:val="28"/>
          <w:lang w:val="uk-UA"/>
        </w:rPr>
        <w:t>рівня обслуговування пасажирів та фінансового стану автопідприємств, фізичних осіб підприємців,</w:t>
      </w:r>
      <w:r w:rsidR="00F718A9" w:rsidRPr="00F718A9">
        <w:rPr>
          <w:color w:val="000000"/>
          <w:sz w:val="28"/>
          <w:szCs w:val="28"/>
          <w:lang w:val="uk-UA"/>
        </w:rPr>
        <w:t xml:space="preserve"> </w:t>
      </w:r>
      <w:r w:rsidRPr="00F718A9">
        <w:rPr>
          <w:color w:val="000000"/>
          <w:sz w:val="28"/>
          <w:szCs w:val="28"/>
          <w:lang w:val="uk-UA"/>
        </w:rPr>
        <w:t>приведення розмірів плати за послуги з оформлення документації з обстеження та знесення зелених насаджень до фактичного рівня витрат на надання цих послуг тощо.</w:t>
      </w:r>
    </w:p>
    <w:p w:rsidR="009F71A5" w:rsidRPr="00F718A9" w:rsidRDefault="00472EA7" w:rsidP="00F718A9">
      <w:pPr>
        <w:pStyle w:val="a6"/>
        <w:shd w:val="clear" w:color="auto" w:fill="FDFDFD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  <w:lang w:val="uk-UA"/>
        </w:rPr>
      </w:pPr>
      <w:r w:rsidRPr="00F718A9">
        <w:rPr>
          <w:rStyle w:val="aa"/>
          <w:b w:val="0"/>
          <w:sz w:val="28"/>
          <w:szCs w:val="28"/>
          <w:lang w:val="uk-UA"/>
        </w:rPr>
        <w:t>При розробці регуляторних актів протягом року</w:t>
      </w:r>
      <w:r w:rsidR="006534EC" w:rsidRPr="00F718A9">
        <w:rPr>
          <w:rStyle w:val="aa"/>
          <w:b w:val="0"/>
          <w:sz w:val="28"/>
          <w:szCs w:val="28"/>
          <w:lang w:val="uk-UA"/>
        </w:rPr>
        <w:t xml:space="preserve"> до Планів діяльності</w:t>
      </w:r>
      <w:r w:rsidRPr="00F718A9">
        <w:rPr>
          <w:rStyle w:val="aa"/>
          <w:b w:val="0"/>
          <w:sz w:val="28"/>
          <w:szCs w:val="28"/>
          <w:lang w:val="uk-UA"/>
        </w:rPr>
        <w:t xml:space="preserve"> вносились</w:t>
      </w:r>
      <w:r w:rsidR="00A31D31" w:rsidRPr="00F718A9">
        <w:rPr>
          <w:rStyle w:val="aa"/>
          <w:b w:val="0"/>
          <w:sz w:val="28"/>
          <w:szCs w:val="28"/>
          <w:lang w:val="uk-UA"/>
        </w:rPr>
        <w:t xml:space="preserve"> відповідні зміни та доповнення у порядку, встановленому чинним законодавством.</w:t>
      </w:r>
      <w:r w:rsidRPr="00F718A9">
        <w:rPr>
          <w:rStyle w:val="aa"/>
          <w:b w:val="0"/>
          <w:sz w:val="28"/>
          <w:szCs w:val="28"/>
          <w:lang w:val="uk-UA"/>
        </w:rPr>
        <w:t xml:space="preserve"> </w:t>
      </w:r>
    </w:p>
    <w:p w:rsidR="009F71A5" w:rsidRPr="00F718A9" w:rsidRDefault="009F71A5" w:rsidP="00F718A9">
      <w:pPr>
        <w:pStyle w:val="a6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718A9">
        <w:rPr>
          <w:color w:val="000000"/>
          <w:sz w:val="28"/>
          <w:szCs w:val="28"/>
          <w:lang w:val="uk-UA"/>
        </w:rPr>
        <w:t>Так, упродовж року, План діяльності міської ради з підготовки проектів регуляторних актів було доповнено 10 пунктами, а План діяльності виконавчого комітету доповнено 6 пунктами.</w:t>
      </w:r>
    </w:p>
    <w:p w:rsidR="00D25C30" w:rsidRPr="00F718A9" w:rsidRDefault="00D25C30" w:rsidP="00F718A9">
      <w:pPr>
        <w:shd w:val="clear" w:color="auto" w:fill="FFFFFF"/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 xml:space="preserve">Важливим етапом після розроблення та введення в дію регуляторного </w:t>
      </w:r>
      <w:proofErr w:type="spellStart"/>
      <w:r w:rsidRPr="00F718A9">
        <w:rPr>
          <w:sz w:val="28"/>
          <w:szCs w:val="28"/>
        </w:rPr>
        <w:t>акта</w:t>
      </w:r>
      <w:proofErr w:type="spellEnd"/>
      <w:r w:rsidRPr="00F718A9">
        <w:rPr>
          <w:sz w:val="28"/>
          <w:szCs w:val="28"/>
        </w:rPr>
        <w:t xml:space="preserve"> є відстеження його результативності. </w:t>
      </w:r>
    </w:p>
    <w:p w:rsidR="00D25C30" w:rsidRPr="00F718A9" w:rsidRDefault="00D25C30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>Відстеження</w:t>
      </w:r>
      <w:r w:rsidR="00F718A9">
        <w:rPr>
          <w:szCs w:val="28"/>
          <w:lang w:val="uk-UA"/>
        </w:rPr>
        <w:t xml:space="preserve"> </w:t>
      </w:r>
      <w:r w:rsidR="0090301B" w:rsidRPr="00F718A9">
        <w:rPr>
          <w:szCs w:val="28"/>
          <w:lang w:val="uk-UA"/>
        </w:rPr>
        <w:t>результативності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регуляторних актів є одним з найважливіших аспектів державної</w:t>
      </w:r>
      <w:r w:rsidR="004B249B" w:rsidRP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 xml:space="preserve"> регуляторної</w:t>
      </w:r>
      <w:r w:rsidR="004B249B" w:rsidRP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політики,</w:t>
      </w:r>
      <w:r w:rsidR="004B249B" w:rsidRP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який передбачає систематичний аналіз прийнятих регуляторних актів з метою визначення</w:t>
      </w:r>
      <w:r w:rsidR="004B249B" w:rsidRPr="00F718A9">
        <w:rPr>
          <w:szCs w:val="28"/>
          <w:lang w:val="uk-UA"/>
        </w:rPr>
        <w:t xml:space="preserve"> оцінки і контролю за їх впровадженням, а також </w:t>
      </w:r>
      <w:r w:rsidRPr="00F718A9">
        <w:rPr>
          <w:szCs w:val="28"/>
          <w:lang w:val="uk-UA"/>
        </w:rPr>
        <w:t xml:space="preserve">їх ефективності та доцільності. </w:t>
      </w:r>
    </w:p>
    <w:p w:rsidR="00893B0B" w:rsidRPr="00F718A9" w:rsidRDefault="00893B0B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>Також вони проводяться з  метою забезпечення додержання принципів державної регуляторної політики та  досягнення у регуляторній діяльності балансу інтересів суб’єктів господарювання, громадян та ор</w:t>
      </w:r>
      <w:r w:rsidR="00A6042A" w:rsidRPr="00F718A9">
        <w:rPr>
          <w:szCs w:val="28"/>
          <w:lang w:val="uk-UA"/>
        </w:rPr>
        <w:t>ганів влади.</w:t>
      </w:r>
    </w:p>
    <w:p w:rsidR="00DB7D7A" w:rsidRPr="00F718A9" w:rsidRDefault="00903092" w:rsidP="00903092">
      <w:pPr>
        <w:pStyle w:val="a7"/>
        <w:ind w:left="0" w:firstLine="0"/>
        <w:rPr>
          <w:szCs w:val="28"/>
          <w:lang w:val="uk-UA"/>
        </w:rPr>
      </w:pPr>
      <w:r>
        <w:rPr>
          <w:lang w:val="uk-UA"/>
        </w:rPr>
        <w:t xml:space="preserve"> </w:t>
      </w:r>
      <w:r w:rsidRPr="00FF6CF4">
        <w:rPr>
          <w:lang w:val="uk-UA"/>
        </w:rPr>
        <w:t xml:space="preserve"> </w:t>
      </w:r>
      <w:r>
        <w:rPr>
          <w:lang w:val="en-US"/>
        </w:rPr>
        <w:t>    </w:t>
      </w:r>
      <w:r w:rsidRPr="00FF6CF4">
        <w:rPr>
          <w:lang w:val="uk-UA"/>
        </w:rPr>
        <w:t xml:space="preserve">  </w:t>
      </w:r>
      <w:r w:rsidR="005A7688">
        <w:rPr>
          <w:color w:val="000000"/>
          <w:spacing w:val="-5"/>
          <w:szCs w:val="28"/>
          <w:lang w:val="uk-UA"/>
        </w:rPr>
        <w:t xml:space="preserve">  З</w:t>
      </w:r>
      <w:r w:rsidR="00DB7D7A">
        <w:rPr>
          <w:color w:val="000000"/>
          <w:spacing w:val="-5"/>
          <w:szCs w:val="28"/>
          <w:lang w:val="uk-UA"/>
        </w:rPr>
        <w:t xml:space="preserve"> цією метою та відповідно до статті 10 Закону і здійснюються послідовно базове, повторне та періодич</w:t>
      </w:r>
      <w:r w:rsidR="00723933">
        <w:rPr>
          <w:color w:val="000000"/>
          <w:spacing w:val="-5"/>
          <w:szCs w:val="28"/>
          <w:lang w:val="uk-UA"/>
        </w:rPr>
        <w:t>не</w:t>
      </w:r>
      <w:r w:rsidR="00DB7D7A">
        <w:rPr>
          <w:color w:val="000000"/>
          <w:spacing w:val="-5"/>
          <w:szCs w:val="28"/>
          <w:lang w:val="uk-UA"/>
        </w:rPr>
        <w:t xml:space="preserve"> відстеж</w:t>
      </w:r>
      <w:r w:rsidR="00723933">
        <w:rPr>
          <w:color w:val="000000"/>
          <w:spacing w:val="-5"/>
          <w:szCs w:val="28"/>
          <w:lang w:val="uk-UA"/>
        </w:rPr>
        <w:t xml:space="preserve">ення результативності кожного регуляторного </w:t>
      </w:r>
      <w:proofErr w:type="spellStart"/>
      <w:r w:rsidR="00723933">
        <w:rPr>
          <w:color w:val="000000"/>
          <w:spacing w:val="-5"/>
          <w:szCs w:val="28"/>
          <w:lang w:val="uk-UA"/>
        </w:rPr>
        <w:t>акта</w:t>
      </w:r>
      <w:proofErr w:type="spellEnd"/>
      <w:r w:rsidR="00723933">
        <w:rPr>
          <w:color w:val="000000"/>
          <w:spacing w:val="-5"/>
          <w:szCs w:val="28"/>
          <w:lang w:val="uk-UA"/>
        </w:rPr>
        <w:t>.</w:t>
      </w:r>
      <w:r w:rsidR="00DB7D7A">
        <w:rPr>
          <w:color w:val="000000"/>
          <w:spacing w:val="-5"/>
          <w:szCs w:val="28"/>
          <w:lang w:val="uk-UA"/>
        </w:rPr>
        <w:t xml:space="preserve"> </w:t>
      </w:r>
    </w:p>
    <w:p w:rsidR="00D25C30" w:rsidRPr="00F718A9" w:rsidRDefault="001E1BCB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>Б</w:t>
      </w:r>
      <w:r w:rsidR="00D25C30" w:rsidRPr="00F718A9">
        <w:rPr>
          <w:szCs w:val="28"/>
          <w:lang w:val="uk-UA"/>
        </w:rPr>
        <w:t xml:space="preserve">азове відстеження результативності регуляторного </w:t>
      </w:r>
      <w:proofErr w:type="spellStart"/>
      <w:r w:rsidR="00D25C30" w:rsidRPr="00F718A9">
        <w:rPr>
          <w:szCs w:val="28"/>
          <w:lang w:val="uk-UA"/>
        </w:rPr>
        <w:t>акта</w:t>
      </w:r>
      <w:proofErr w:type="spellEnd"/>
      <w:r w:rsidR="00D25C30" w:rsidRPr="00F718A9">
        <w:rPr>
          <w:szCs w:val="28"/>
          <w:lang w:val="uk-UA"/>
        </w:rPr>
        <w:t xml:space="preserve"> здійснюється до дня набрання ним чинності  або більшістю його положень.</w:t>
      </w:r>
    </w:p>
    <w:p w:rsidR="00D25C30" w:rsidRPr="00F718A9" w:rsidRDefault="00D25C30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 xml:space="preserve">Проведення повторних та періодичних </w:t>
      </w:r>
      <w:proofErr w:type="spellStart"/>
      <w:r w:rsidRPr="00F718A9">
        <w:rPr>
          <w:sz w:val="28"/>
          <w:szCs w:val="28"/>
        </w:rPr>
        <w:t>відстежень</w:t>
      </w:r>
      <w:proofErr w:type="spellEnd"/>
      <w:r w:rsidRPr="00F718A9">
        <w:rPr>
          <w:sz w:val="28"/>
          <w:szCs w:val="28"/>
        </w:rPr>
        <w:t xml:space="preserve"> результативності регуляторних актів здійснюється у відповідності до затвер</w:t>
      </w:r>
      <w:r w:rsidR="001E1BCB" w:rsidRPr="00F718A9">
        <w:rPr>
          <w:sz w:val="28"/>
          <w:szCs w:val="28"/>
        </w:rPr>
        <w:t>дженого Плану-графіка</w:t>
      </w:r>
      <w:r w:rsidRPr="00F718A9">
        <w:rPr>
          <w:sz w:val="28"/>
          <w:szCs w:val="28"/>
        </w:rPr>
        <w:t xml:space="preserve"> проведення заходів з відстеження результативності прийнятих регуляторних актів, який</w:t>
      </w:r>
      <w:r w:rsidR="001E1BCB" w:rsidRPr="00F718A9">
        <w:rPr>
          <w:sz w:val="28"/>
          <w:szCs w:val="28"/>
        </w:rPr>
        <w:t xml:space="preserve"> затверджується та</w:t>
      </w:r>
      <w:r w:rsidRPr="00F718A9">
        <w:rPr>
          <w:bCs/>
          <w:sz w:val="28"/>
          <w:szCs w:val="28"/>
        </w:rPr>
        <w:t xml:space="preserve"> оприлюднюється на </w:t>
      </w:r>
      <w:r w:rsidRPr="00F718A9">
        <w:rPr>
          <w:sz w:val="28"/>
          <w:szCs w:val="28"/>
        </w:rPr>
        <w:t>офіційному веб</w:t>
      </w:r>
      <w:r w:rsidR="00B9261B" w:rsidRPr="00F718A9">
        <w:rPr>
          <w:sz w:val="28"/>
          <w:szCs w:val="28"/>
        </w:rPr>
        <w:t xml:space="preserve"> - порталі міської ради у розділі</w:t>
      </w:r>
      <w:r w:rsidRPr="00F718A9">
        <w:rPr>
          <w:sz w:val="28"/>
          <w:szCs w:val="28"/>
        </w:rPr>
        <w:t xml:space="preserve"> «Планування регуляторної діяльності».</w:t>
      </w:r>
    </w:p>
    <w:p w:rsidR="001E1BCB" w:rsidRPr="00903092" w:rsidRDefault="000F5C81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>Так,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за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звітний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період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підготовлено</w:t>
      </w:r>
      <w:r w:rsidR="00F718A9">
        <w:rPr>
          <w:szCs w:val="28"/>
          <w:lang w:val="uk-UA"/>
        </w:rPr>
        <w:t xml:space="preserve"> </w:t>
      </w:r>
      <w:r w:rsidRPr="00903092">
        <w:rPr>
          <w:szCs w:val="28"/>
          <w:lang w:val="uk-UA"/>
        </w:rPr>
        <w:t>45</w:t>
      </w:r>
      <w:r w:rsidR="00F718A9">
        <w:rPr>
          <w:b/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звітів</w:t>
      </w:r>
      <w:r w:rsidR="00F718A9">
        <w:rPr>
          <w:szCs w:val="28"/>
          <w:lang w:val="uk-UA"/>
        </w:rPr>
        <w:t xml:space="preserve"> </w:t>
      </w:r>
      <w:r w:rsidRPr="00F718A9">
        <w:rPr>
          <w:szCs w:val="28"/>
          <w:lang w:val="uk-UA"/>
        </w:rPr>
        <w:t>про</w:t>
      </w:r>
      <w:r w:rsidR="00F718A9">
        <w:rPr>
          <w:szCs w:val="28"/>
          <w:lang w:val="uk-UA"/>
        </w:rPr>
        <w:t xml:space="preserve"> </w:t>
      </w:r>
      <w:r w:rsidR="001E1BCB" w:rsidRPr="00F718A9">
        <w:rPr>
          <w:szCs w:val="28"/>
          <w:lang w:val="uk-UA"/>
        </w:rPr>
        <w:t xml:space="preserve">відстеження результативності регуляторних актів, а саме: базових </w:t>
      </w:r>
      <w:r w:rsidR="001E1BCB" w:rsidRPr="00903092">
        <w:rPr>
          <w:szCs w:val="28"/>
          <w:lang w:val="uk-UA"/>
        </w:rPr>
        <w:t>- 8,</w:t>
      </w:r>
      <w:r w:rsidR="001E1BCB" w:rsidRPr="00F718A9">
        <w:rPr>
          <w:szCs w:val="28"/>
          <w:lang w:val="uk-UA"/>
        </w:rPr>
        <w:t xml:space="preserve"> повторних </w:t>
      </w:r>
      <w:r w:rsidR="001E1BCB" w:rsidRPr="00903092">
        <w:rPr>
          <w:szCs w:val="28"/>
          <w:lang w:val="uk-UA"/>
        </w:rPr>
        <w:t>- 12,</w:t>
      </w:r>
      <w:r w:rsidR="001E1BCB" w:rsidRPr="00F718A9">
        <w:rPr>
          <w:szCs w:val="28"/>
          <w:lang w:val="uk-UA"/>
        </w:rPr>
        <w:t xml:space="preserve"> періодичних </w:t>
      </w:r>
      <w:r w:rsidR="001E1BCB" w:rsidRPr="00903092">
        <w:rPr>
          <w:szCs w:val="28"/>
          <w:lang w:val="uk-UA"/>
        </w:rPr>
        <w:t>- 25.</w:t>
      </w:r>
    </w:p>
    <w:p w:rsidR="00D25C30" w:rsidRPr="00F718A9" w:rsidRDefault="00D25C30" w:rsidP="00F718A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718A9">
        <w:rPr>
          <w:color w:val="000000"/>
          <w:sz w:val="28"/>
          <w:szCs w:val="28"/>
        </w:rPr>
        <w:lastRenderedPageBreak/>
        <w:t xml:space="preserve">Результати проведеного відстеження результативності можуть бути підставою </w:t>
      </w:r>
      <w:r w:rsidR="000F5C81" w:rsidRPr="00F718A9">
        <w:rPr>
          <w:color w:val="000000"/>
          <w:sz w:val="28"/>
          <w:szCs w:val="28"/>
        </w:rPr>
        <w:t>для перегляду регуляторного акту</w:t>
      </w:r>
      <w:r w:rsidR="00B9261B" w:rsidRPr="00F718A9">
        <w:rPr>
          <w:color w:val="000000"/>
          <w:sz w:val="28"/>
          <w:szCs w:val="28"/>
        </w:rPr>
        <w:t xml:space="preserve"> та</w:t>
      </w:r>
      <w:r w:rsidRPr="00F718A9">
        <w:rPr>
          <w:color w:val="000000"/>
          <w:sz w:val="28"/>
          <w:szCs w:val="28"/>
        </w:rPr>
        <w:t xml:space="preserve"> внесення змін до нього або </w:t>
      </w:r>
      <w:r w:rsidRPr="00F718A9">
        <w:rPr>
          <w:color w:val="000000"/>
          <w:spacing w:val="-1"/>
          <w:sz w:val="28"/>
          <w:szCs w:val="28"/>
        </w:rPr>
        <w:t>навіть скасування його дії.</w:t>
      </w:r>
    </w:p>
    <w:p w:rsidR="000F1596" w:rsidRPr="00F718A9" w:rsidRDefault="00D25C30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 xml:space="preserve">Для </w:t>
      </w:r>
      <w:r w:rsidR="000942EC" w:rsidRPr="00F718A9">
        <w:rPr>
          <w:sz w:val="28"/>
          <w:szCs w:val="28"/>
        </w:rPr>
        <w:t xml:space="preserve"> забезпечення </w:t>
      </w:r>
      <w:r w:rsidRPr="00F718A9">
        <w:rPr>
          <w:sz w:val="28"/>
          <w:szCs w:val="28"/>
        </w:rPr>
        <w:t xml:space="preserve">систематизації регуляторних актів проводиться робота з формування та доповнення реєстру діючих регуляторних актів, прийнятих міською радою та її виконавчим комітетом, який також розміщено на офіційному порталі міської ради. </w:t>
      </w:r>
    </w:p>
    <w:p w:rsidR="0059791A" w:rsidRPr="00F718A9" w:rsidRDefault="0059791A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 xml:space="preserve">Разом з тим, з метою дотримання єдиного підходу до підготовки проектів регуляторних актів - рішень Чернігівської міської ради, проводиться тісна співпраця з постійною комісією міської ради з питань соціально-економічного розвитку, підприємництва, туризму та інвестиційної діяльності, яка проводить фахову експертизу проектів рішень та готує експертні висновки про відповідність їх вимогам статей </w:t>
      </w:r>
      <w:r w:rsidRPr="00903092">
        <w:rPr>
          <w:sz w:val="28"/>
          <w:szCs w:val="28"/>
        </w:rPr>
        <w:t>4</w:t>
      </w:r>
      <w:r w:rsidRPr="00F718A9">
        <w:rPr>
          <w:sz w:val="28"/>
          <w:szCs w:val="28"/>
        </w:rPr>
        <w:t xml:space="preserve"> та </w:t>
      </w:r>
      <w:r w:rsidRPr="00903092">
        <w:rPr>
          <w:sz w:val="28"/>
          <w:szCs w:val="28"/>
        </w:rPr>
        <w:t>8</w:t>
      </w:r>
      <w:r w:rsidRPr="00F718A9">
        <w:rPr>
          <w:sz w:val="28"/>
          <w:szCs w:val="28"/>
        </w:rPr>
        <w:t xml:space="preserve"> </w:t>
      </w:r>
      <w:proofErr w:type="spellStart"/>
      <w:r w:rsidRPr="00F718A9">
        <w:rPr>
          <w:sz w:val="28"/>
          <w:szCs w:val="28"/>
        </w:rPr>
        <w:t>Закона</w:t>
      </w:r>
      <w:proofErr w:type="spellEnd"/>
      <w:r w:rsidRPr="00F718A9">
        <w:rPr>
          <w:sz w:val="28"/>
          <w:szCs w:val="28"/>
        </w:rPr>
        <w:t>.</w:t>
      </w:r>
    </w:p>
    <w:p w:rsidR="00844534" w:rsidRPr="00F718A9" w:rsidRDefault="003770A5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Також у місті продовжується діяльність по реалізації державної</w:t>
      </w:r>
      <w:r w:rsidRPr="00F718A9">
        <w:rPr>
          <w:b/>
          <w:sz w:val="28"/>
          <w:szCs w:val="28"/>
        </w:rPr>
        <w:t xml:space="preserve"> </w:t>
      </w:r>
      <w:r w:rsidRPr="00F718A9">
        <w:rPr>
          <w:sz w:val="28"/>
          <w:szCs w:val="28"/>
        </w:rPr>
        <w:t xml:space="preserve">регуляторної політики у сфері підприємництва, яка спрямована на забезпечення максимальної прозорості прийняття рішень з обов’язковим розрахунком  проведення «М-тесту» (оцінки витрат та економічних </w:t>
      </w:r>
      <w:proofErr w:type="spellStart"/>
      <w:r w:rsidRPr="00F718A9">
        <w:rPr>
          <w:sz w:val="28"/>
          <w:szCs w:val="28"/>
        </w:rPr>
        <w:t>вигод</w:t>
      </w:r>
      <w:proofErr w:type="spellEnd"/>
      <w:r w:rsidRPr="00F718A9">
        <w:rPr>
          <w:sz w:val="28"/>
          <w:szCs w:val="28"/>
        </w:rPr>
        <w:t>).</w:t>
      </w:r>
    </w:p>
    <w:p w:rsidR="003770A5" w:rsidRPr="00F718A9" w:rsidRDefault="003770A5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З</w:t>
      </w:r>
      <w:r w:rsidRPr="00F718A9">
        <w:rPr>
          <w:b/>
          <w:sz w:val="28"/>
          <w:szCs w:val="28"/>
        </w:rPr>
        <w:t xml:space="preserve"> </w:t>
      </w:r>
      <w:r w:rsidRPr="00F718A9">
        <w:rPr>
          <w:sz w:val="28"/>
          <w:szCs w:val="28"/>
        </w:rPr>
        <w:t>цією метою</w:t>
      </w:r>
      <w:r w:rsidRPr="00F718A9">
        <w:rPr>
          <w:color w:val="000000"/>
          <w:sz w:val="28"/>
          <w:szCs w:val="28"/>
        </w:rPr>
        <w:t xml:space="preserve"> розроблено та виконуються</w:t>
      </w:r>
      <w:r w:rsidR="00781006" w:rsidRPr="00F718A9">
        <w:rPr>
          <w:color w:val="000000"/>
          <w:sz w:val="28"/>
          <w:szCs w:val="28"/>
        </w:rPr>
        <w:t xml:space="preserve"> заходи відповідних розділів</w:t>
      </w:r>
      <w:r w:rsidRPr="00F718A9">
        <w:rPr>
          <w:color w:val="000000"/>
          <w:sz w:val="28"/>
          <w:szCs w:val="28"/>
        </w:rPr>
        <w:t xml:space="preserve"> </w:t>
      </w:r>
      <w:r w:rsidRPr="00F718A9">
        <w:rPr>
          <w:sz w:val="28"/>
          <w:szCs w:val="28"/>
        </w:rPr>
        <w:t>Програми підтримки малого та середнього підприємництва у місті Чернігові на 2017-2020 роки, які</w:t>
      </w:r>
      <w:r w:rsidRPr="00F718A9">
        <w:rPr>
          <w:b/>
          <w:i/>
          <w:sz w:val="28"/>
          <w:szCs w:val="28"/>
        </w:rPr>
        <w:t xml:space="preserve"> </w:t>
      </w:r>
      <w:r w:rsidRPr="00F718A9">
        <w:rPr>
          <w:sz w:val="28"/>
          <w:szCs w:val="28"/>
        </w:rPr>
        <w:t>спрямовані на вдосконалення правового регулювання господарських відносин, недопущення прийняття економічно недоцільних та неефективних регуляторних актів та усунення перешкод для розвитку підприємницької діяльності.</w:t>
      </w:r>
    </w:p>
    <w:p w:rsidR="007E7A5A" w:rsidRPr="00F718A9" w:rsidRDefault="00674542" w:rsidP="00F71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В</w:t>
      </w:r>
      <w:r w:rsidR="007E7A5A" w:rsidRPr="00F718A9">
        <w:rPr>
          <w:sz w:val="28"/>
          <w:szCs w:val="28"/>
        </w:rPr>
        <w:t xml:space="preserve"> рамках</w:t>
      </w:r>
      <w:r w:rsid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даної</w:t>
      </w:r>
      <w:r w:rsidR="007E7A5A" w:rsidRPr="00F718A9">
        <w:rPr>
          <w:sz w:val="28"/>
          <w:szCs w:val="28"/>
        </w:rPr>
        <w:t xml:space="preserve"> Програми визначено: ведення реєстру регуляторних актів та забезпечення доступу до нього суб’єктів господарювання; оприлюднення планів діяльності з підготовки проектів регуляторних актів; залучення підприємницької громадськості до підготовки проектів</w:t>
      </w:r>
      <w:r w:rsidR="007E7A5A" w:rsidRPr="00F718A9">
        <w:rPr>
          <w:b/>
          <w:sz w:val="28"/>
          <w:szCs w:val="28"/>
        </w:rPr>
        <w:t xml:space="preserve"> </w:t>
      </w:r>
      <w:r w:rsidR="007E7A5A" w:rsidRPr="00F718A9">
        <w:rPr>
          <w:sz w:val="28"/>
          <w:szCs w:val="28"/>
        </w:rPr>
        <w:t>регуляторних актів, відстежен</w:t>
      </w:r>
      <w:r w:rsidR="00AF09AA" w:rsidRPr="00F718A9">
        <w:rPr>
          <w:sz w:val="28"/>
          <w:szCs w:val="28"/>
        </w:rPr>
        <w:t>ня результативності та перегляд</w:t>
      </w:r>
      <w:r w:rsidR="007E7A5A" w:rsidRPr="00F718A9">
        <w:rPr>
          <w:sz w:val="28"/>
          <w:szCs w:val="28"/>
        </w:rPr>
        <w:t xml:space="preserve"> діючих регуляторних актів; продовження практики публічних обговорень результатів дії регуляторних актів як вагомого інструменту громадського контролю.</w:t>
      </w:r>
    </w:p>
    <w:p w:rsidR="002F2120" w:rsidRPr="00F718A9" w:rsidRDefault="00781006" w:rsidP="00F718A9">
      <w:pPr>
        <w:pStyle w:val="a7"/>
        <w:ind w:left="0" w:firstLine="709"/>
        <w:rPr>
          <w:lang w:val="uk-UA" w:eastAsia="uk-UA"/>
        </w:rPr>
      </w:pPr>
      <w:r w:rsidRPr="00F718A9">
        <w:rPr>
          <w:lang w:val="uk-UA" w:eastAsia="uk-UA"/>
        </w:rPr>
        <w:t>Важливим принципом запровадження</w:t>
      </w:r>
      <w:r w:rsidR="002F2120" w:rsidRPr="00F718A9">
        <w:rPr>
          <w:lang w:val="uk-UA" w:eastAsia="uk-UA"/>
        </w:rPr>
        <w:t xml:space="preserve"> </w:t>
      </w:r>
      <w:r w:rsidR="00B9261B" w:rsidRPr="00F718A9">
        <w:rPr>
          <w:lang w:val="uk-UA" w:eastAsia="uk-UA"/>
        </w:rPr>
        <w:t>р</w:t>
      </w:r>
      <w:r w:rsidRPr="00F718A9">
        <w:rPr>
          <w:lang w:val="uk-UA" w:eastAsia="uk-UA"/>
        </w:rPr>
        <w:t>егуляторного механізму виступають прозорість і відкритість регуляторних процесів, урахування громадської думки на всіх етапах підготовки та прийняття регуляторних актів</w:t>
      </w:r>
      <w:r w:rsidR="002F2120" w:rsidRPr="00F718A9">
        <w:rPr>
          <w:lang w:val="uk-UA" w:eastAsia="uk-UA"/>
        </w:rPr>
        <w:t xml:space="preserve">, </w:t>
      </w:r>
      <w:r w:rsidR="007E6F1F" w:rsidRPr="00F718A9">
        <w:rPr>
          <w:lang w:val="uk-UA" w:eastAsia="uk-UA"/>
        </w:rPr>
        <w:t>обов</w:t>
      </w:r>
      <w:r w:rsidR="00AA303F" w:rsidRPr="00F718A9">
        <w:rPr>
          <w:szCs w:val="28"/>
          <w:lang w:val="uk-UA"/>
        </w:rPr>
        <w:t>'</w:t>
      </w:r>
      <w:r w:rsidR="007E6F1F" w:rsidRPr="00F718A9">
        <w:rPr>
          <w:lang w:val="uk-UA" w:eastAsia="uk-UA"/>
        </w:rPr>
        <w:t>язковість розгляду ініціатив, зауважень та пропозицій,</w:t>
      </w:r>
      <w:r w:rsidR="00AA303F" w:rsidRPr="00F718A9">
        <w:rPr>
          <w:lang w:val="uk-UA" w:eastAsia="uk-UA"/>
        </w:rPr>
        <w:t xml:space="preserve"> наданих у встановленому Законом порядку фізичними та юридичними особами, об'єднаннями, а також їх </w:t>
      </w:r>
      <w:proofErr w:type="spellStart"/>
      <w:r w:rsidR="00AA303F" w:rsidRPr="00F718A9">
        <w:rPr>
          <w:lang w:val="uk-UA" w:eastAsia="uk-UA"/>
        </w:rPr>
        <w:t>обгрунтованість</w:t>
      </w:r>
      <w:proofErr w:type="spellEnd"/>
      <w:r w:rsidR="00AA303F" w:rsidRPr="00F718A9">
        <w:rPr>
          <w:lang w:val="uk-UA" w:eastAsia="uk-UA"/>
        </w:rPr>
        <w:t xml:space="preserve"> та публічність. </w:t>
      </w:r>
    </w:p>
    <w:p w:rsidR="006B2947" w:rsidRPr="00F718A9" w:rsidRDefault="006B2947" w:rsidP="00F718A9">
      <w:pPr>
        <w:pStyle w:val="a7"/>
        <w:ind w:left="0" w:firstLine="709"/>
        <w:rPr>
          <w:lang w:val="uk-UA" w:eastAsia="uk-UA"/>
        </w:rPr>
      </w:pPr>
      <w:r w:rsidRPr="00F718A9">
        <w:rPr>
          <w:lang w:val="uk-UA" w:eastAsia="uk-UA"/>
        </w:rPr>
        <w:t>У відповідності до вимог</w:t>
      </w:r>
      <w:r w:rsidR="00252F28" w:rsidRPr="00F718A9">
        <w:rPr>
          <w:lang w:val="uk-UA" w:eastAsia="uk-UA"/>
        </w:rPr>
        <w:t xml:space="preserve"> статті 13</w:t>
      </w:r>
      <w:r w:rsidRPr="00F718A9">
        <w:rPr>
          <w:lang w:val="uk-UA" w:eastAsia="uk-UA"/>
        </w:rPr>
        <w:t xml:space="preserve"> Закону у 2018 році, як і у попередні роки вживались дієві заходи щодо забезпечення максимальної відкритості процесу регуляторної діяльності та дотримання єдиного підходу до підготовки та розробки регуляторних актів.</w:t>
      </w:r>
    </w:p>
    <w:p w:rsidR="00781006" w:rsidRPr="00F718A9" w:rsidRDefault="002F2120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 xml:space="preserve">З цією метою на </w:t>
      </w:r>
      <w:r w:rsidR="0059791A" w:rsidRPr="00F718A9">
        <w:rPr>
          <w:szCs w:val="28"/>
          <w:lang w:val="uk-UA"/>
        </w:rPr>
        <w:t>офіційном</w:t>
      </w:r>
      <w:r w:rsidR="0090301B" w:rsidRPr="00F718A9">
        <w:rPr>
          <w:szCs w:val="28"/>
          <w:lang w:val="uk-UA"/>
        </w:rPr>
        <w:t xml:space="preserve">у </w:t>
      </w:r>
      <w:r w:rsidRPr="00F718A9">
        <w:rPr>
          <w:szCs w:val="28"/>
          <w:lang w:val="uk-UA"/>
        </w:rPr>
        <w:t xml:space="preserve">веб-порталі </w:t>
      </w:r>
      <w:r w:rsidR="00781006" w:rsidRPr="00F718A9">
        <w:rPr>
          <w:szCs w:val="28"/>
          <w:lang w:val="uk-UA"/>
        </w:rPr>
        <w:t>міської ради</w:t>
      </w:r>
      <w:r w:rsidR="003A378A" w:rsidRPr="00F718A9">
        <w:rPr>
          <w:szCs w:val="28"/>
          <w:lang w:val="uk-UA"/>
        </w:rPr>
        <w:t xml:space="preserve"> і</w:t>
      </w:r>
      <w:r w:rsidR="00781006" w:rsidRPr="00F718A9">
        <w:rPr>
          <w:szCs w:val="28"/>
          <w:lang w:val="uk-UA"/>
        </w:rPr>
        <w:t xml:space="preserve"> функціонує розділ «Регуляторна політика», у рубриках якого розміщуються</w:t>
      </w:r>
      <w:r w:rsidR="00674542" w:rsidRPr="00F718A9">
        <w:rPr>
          <w:szCs w:val="28"/>
          <w:lang w:val="uk-UA"/>
        </w:rPr>
        <w:t xml:space="preserve"> плани діяльності з підготовки проектів регуляторних актів,</w:t>
      </w:r>
      <w:r w:rsidR="00781006" w:rsidRPr="00F718A9">
        <w:rPr>
          <w:szCs w:val="28"/>
          <w:lang w:val="uk-UA"/>
        </w:rPr>
        <w:t xml:space="preserve"> </w:t>
      </w:r>
      <w:r w:rsidR="0090301B" w:rsidRPr="00F718A9">
        <w:rPr>
          <w:szCs w:val="28"/>
          <w:lang w:val="uk-UA"/>
        </w:rPr>
        <w:t xml:space="preserve">всі </w:t>
      </w:r>
      <w:r w:rsidR="00674542" w:rsidRPr="00F718A9">
        <w:rPr>
          <w:szCs w:val="28"/>
          <w:lang w:val="uk-UA"/>
        </w:rPr>
        <w:t xml:space="preserve">проекти регуляторних актів та </w:t>
      </w:r>
      <w:r w:rsidR="00781006" w:rsidRPr="00F718A9">
        <w:rPr>
          <w:szCs w:val="28"/>
          <w:lang w:val="uk-UA"/>
        </w:rPr>
        <w:t>аналізи їх регуляторного впливу, перелік дію</w:t>
      </w:r>
      <w:r w:rsidR="0090301B" w:rsidRPr="00F718A9">
        <w:rPr>
          <w:szCs w:val="28"/>
          <w:lang w:val="uk-UA"/>
        </w:rPr>
        <w:t>чих регуляторних актів,</w:t>
      </w:r>
      <w:r w:rsidR="00781006" w:rsidRPr="00F718A9">
        <w:rPr>
          <w:szCs w:val="28"/>
          <w:lang w:val="uk-UA"/>
        </w:rPr>
        <w:t xml:space="preserve"> звіти про </w:t>
      </w:r>
      <w:r w:rsidR="0090301B" w:rsidRPr="00F718A9">
        <w:rPr>
          <w:szCs w:val="28"/>
          <w:lang w:val="uk-UA"/>
        </w:rPr>
        <w:t>відстеження їх результативності тощо.</w:t>
      </w:r>
    </w:p>
    <w:p w:rsidR="006B2947" w:rsidRPr="00F718A9" w:rsidRDefault="00674542" w:rsidP="00F718A9">
      <w:pPr>
        <w:pStyle w:val="a7"/>
        <w:ind w:left="0" w:firstLine="709"/>
        <w:rPr>
          <w:color w:val="000000" w:themeColor="text1"/>
          <w:lang w:val="uk-UA" w:eastAsia="uk-UA"/>
        </w:rPr>
      </w:pPr>
      <w:r w:rsidRPr="00F718A9">
        <w:rPr>
          <w:color w:val="000000" w:themeColor="text1"/>
          <w:szCs w:val="28"/>
          <w:lang w:val="uk-UA"/>
        </w:rPr>
        <w:lastRenderedPageBreak/>
        <w:t>П</w:t>
      </w:r>
      <w:r w:rsidR="006B2947" w:rsidRPr="00F718A9">
        <w:rPr>
          <w:color w:val="000000" w:themeColor="text1"/>
          <w:szCs w:val="28"/>
          <w:lang w:val="uk-UA"/>
        </w:rPr>
        <w:t>роекти регуляторних актів разом із відповідним аналізом регуляторного впли</w:t>
      </w:r>
      <w:r w:rsidR="00252F28" w:rsidRPr="00F718A9">
        <w:rPr>
          <w:color w:val="000000" w:themeColor="text1"/>
          <w:szCs w:val="28"/>
          <w:lang w:val="uk-UA"/>
        </w:rPr>
        <w:t>ву оприлюднюються</w:t>
      </w:r>
      <w:r w:rsidR="006B2947" w:rsidRPr="00F718A9">
        <w:rPr>
          <w:color w:val="000000" w:themeColor="text1"/>
          <w:szCs w:val="28"/>
          <w:lang w:val="uk-UA"/>
        </w:rPr>
        <w:t xml:space="preserve"> з метою одержання зауважень і пропозицій від фізичних та юридичних осіб, їх об'єднань. </w:t>
      </w:r>
    </w:p>
    <w:p w:rsidR="00C61916" w:rsidRPr="00F718A9" w:rsidRDefault="00781006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szCs w:val="28"/>
          <w:lang w:val="uk-UA"/>
        </w:rPr>
        <w:t>Подальше впровадження державної регуляторної політики неможливо без дотримання ще одного із принципів регуляторної політики - послідовності регуляторних процесів на усіх етапах п</w:t>
      </w:r>
      <w:r w:rsidR="000942EC" w:rsidRPr="00F718A9">
        <w:rPr>
          <w:szCs w:val="28"/>
          <w:lang w:val="uk-UA"/>
        </w:rPr>
        <w:t xml:space="preserve">ідготовки регуляторних актів. </w:t>
      </w:r>
      <w:r w:rsidRPr="00F718A9">
        <w:rPr>
          <w:szCs w:val="28"/>
          <w:lang w:val="uk-UA"/>
        </w:rPr>
        <w:t>Тому з цією метою і відповідно до діючого законодавства розроблені та затверджені Плани діяльності з підготовки проектів регуляторних актів міської ради та її виконавчого комітету на наступний календарний рік. Так</w:t>
      </w:r>
      <w:r w:rsidR="00966AD0" w:rsidRPr="00F718A9">
        <w:rPr>
          <w:szCs w:val="28"/>
          <w:lang w:val="uk-UA"/>
        </w:rPr>
        <w:t xml:space="preserve">, </w:t>
      </w:r>
      <w:r w:rsidRPr="00F718A9">
        <w:rPr>
          <w:szCs w:val="28"/>
          <w:lang w:val="uk-UA"/>
        </w:rPr>
        <w:t xml:space="preserve">План діяльності з підготовки проектів </w:t>
      </w:r>
      <w:r w:rsidR="00BC3AF0" w:rsidRPr="00F718A9">
        <w:rPr>
          <w:szCs w:val="28"/>
          <w:lang w:val="uk-UA"/>
        </w:rPr>
        <w:t>регулятор</w:t>
      </w:r>
      <w:r w:rsidRPr="00F718A9">
        <w:rPr>
          <w:szCs w:val="28"/>
          <w:lang w:val="uk-UA"/>
        </w:rPr>
        <w:t>них актів міської ради затверджено рішенням  міської ради від</w:t>
      </w:r>
      <w:r w:rsidR="00C61916" w:rsidRPr="00F718A9">
        <w:rPr>
          <w:szCs w:val="28"/>
          <w:lang w:val="uk-UA"/>
        </w:rPr>
        <w:t xml:space="preserve"> 26 жовтня 2018 року №3</w:t>
      </w:r>
      <w:r w:rsidRPr="00F718A9">
        <w:rPr>
          <w:szCs w:val="28"/>
          <w:lang w:val="uk-UA"/>
        </w:rPr>
        <w:t>5/VII</w:t>
      </w:r>
      <w:r w:rsidR="00C61916" w:rsidRPr="00F718A9">
        <w:rPr>
          <w:szCs w:val="28"/>
          <w:lang w:val="uk-UA"/>
        </w:rPr>
        <w:t>-21</w:t>
      </w:r>
      <w:r w:rsidRPr="00F718A9">
        <w:rPr>
          <w:szCs w:val="28"/>
          <w:lang w:val="uk-UA"/>
        </w:rPr>
        <w:t>, а План діяльності з підготовки проектів регуляторних актів виконавчого комітету міської ради затверджено рішенням виконав</w:t>
      </w:r>
      <w:r w:rsidR="00C61916" w:rsidRPr="00F718A9">
        <w:rPr>
          <w:szCs w:val="28"/>
          <w:lang w:val="uk-UA"/>
        </w:rPr>
        <w:t>чого комітету</w:t>
      </w:r>
      <w:r w:rsidR="00BC3AF0" w:rsidRPr="00F718A9">
        <w:rPr>
          <w:szCs w:val="28"/>
          <w:lang w:val="uk-UA"/>
        </w:rPr>
        <w:t xml:space="preserve"> </w:t>
      </w:r>
      <w:r w:rsidR="00C61916" w:rsidRPr="00F718A9">
        <w:rPr>
          <w:szCs w:val="28"/>
          <w:lang w:val="uk-UA"/>
        </w:rPr>
        <w:t>від</w:t>
      </w:r>
      <w:r w:rsidR="00BC3AF0" w:rsidRPr="00F718A9">
        <w:rPr>
          <w:szCs w:val="28"/>
          <w:lang w:val="uk-UA"/>
        </w:rPr>
        <w:t xml:space="preserve"> 15</w:t>
      </w:r>
      <w:r w:rsidR="00F718A9">
        <w:rPr>
          <w:szCs w:val="28"/>
          <w:lang w:val="uk-UA"/>
        </w:rPr>
        <w:t> </w:t>
      </w:r>
      <w:r w:rsidR="00BC3AF0" w:rsidRPr="00F718A9">
        <w:rPr>
          <w:szCs w:val="28"/>
          <w:lang w:val="uk-UA"/>
        </w:rPr>
        <w:t>листопада 2018</w:t>
      </w:r>
      <w:r w:rsidR="00C61916" w:rsidRPr="00F718A9">
        <w:rPr>
          <w:szCs w:val="28"/>
          <w:lang w:val="uk-UA"/>
        </w:rPr>
        <w:t xml:space="preserve"> року № 581</w:t>
      </w:r>
      <w:r w:rsidRPr="00F718A9">
        <w:rPr>
          <w:szCs w:val="28"/>
          <w:lang w:val="uk-UA"/>
        </w:rPr>
        <w:t>.</w:t>
      </w:r>
    </w:p>
    <w:p w:rsidR="00C61916" w:rsidRPr="00F718A9" w:rsidRDefault="00C61916" w:rsidP="00F718A9">
      <w:pPr>
        <w:pStyle w:val="a7"/>
        <w:ind w:left="0" w:firstLine="709"/>
        <w:rPr>
          <w:szCs w:val="28"/>
          <w:lang w:val="uk-UA"/>
        </w:rPr>
      </w:pPr>
      <w:r w:rsidRPr="00F718A9">
        <w:rPr>
          <w:color w:val="000000"/>
          <w:szCs w:val="28"/>
          <w:lang w:val="uk-UA"/>
        </w:rPr>
        <w:t xml:space="preserve">Прийняті </w:t>
      </w:r>
      <w:r w:rsidRPr="00F718A9">
        <w:rPr>
          <w:szCs w:val="28"/>
          <w:lang w:val="uk-UA"/>
        </w:rPr>
        <w:t>Плани на 2019 рік публікувались у засобах масової інфор</w:t>
      </w:r>
      <w:r w:rsidR="00E4714B" w:rsidRPr="00F718A9">
        <w:rPr>
          <w:szCs w:val="28"/>
          <w:lang w:val="uk-UA"/>
        </w:rPr>
        <w:t>мації та на офіційному веб-порталі</w:t>
      </w:r>
      <w:r w:rsidRPr="00F718A9">
        <w:rPr>
          <w:szCs w:val="28"/>
          <w:lang w:val="uk-UA"/>
        </w:rPr>
        <w:t xml:space="preserve"> міськ</w:t>
      </w:r>
      <w:r w:rsidR="00252F28" w:rsidRPr="00F718A9">
        <w:rPr>
          <w:szCs w:val="28"/>
          <w:lang w:val="uk-UA"/>
        </w:rPr>
        <w:t>ої ради у пор</w:t>
      </w:r>
      <w:r w:rsidR="00D5261A" w:rsidRPr="00F718A9">
        <w:rPr>
          <w:szCs w:val="28"/>
          <w:lang w:val="uk-UA"/>
        </w:rPr>
        <w:t>ядку,</w:t>
      </w:r>
      <w:r w:rsidR="00F718A9">
        <w:rPr>
          <w:szCs w:val="28"/>
          <w:lang w:val="uk-UA"/>
        </w:rPr>
        <w:t xml:space="preserve"> </w:t>
      </w:r>
      <w:r w:rsidR="00D5261A" w:rsidRPr="00F718A9">
        <w:rPr>
          <w:szCs w:val="28"/>
          <w:lang w:val="uk-UA"/>
        </w:rPr>
        <w:t>передбаченому чинним</w:t>
      </w:r>
      <w:r w:rsidR="00252F28" w:rsidRPr="00F718A9">
        <w:rPr>
          <w:szCs w:val="28"/>
          <w:lang w:val="uk-UA"/>
        </w:rPr>
        <w:t xml:space="preserve"> законода</w:t>
      </w:r>
      <w:r w:rsidR="00D5261A" w:rsidRPr="00F718A9">
        <w:rPr>
          <w:szCs w:val="28"/>
          <w:lang w:val="uk-UA"/>
        </w:rPr>
        <w:t>вством.</w:t>
      </w:r>
    </w:p>
    <w:p w:rsidR="00966AD0" w:rsidRPr="00F718A9" w:rsidRDefault="00036544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Крім того, з</w:t>
      </w:r>
      <w:r w:rsidR="00D5261A" w:rsidRPr="00F718A9">
        <w:rPr>
          <w:sz w:val="28"/>
          <w:szCs w:val="28"/>
        </w:rPr>
        <w:t xml:space="preserve"> метою підвищення якості роботи в напрямі реалізації державної</w:t>
      </w:r>
      <w:r w:rsid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регуляторної</w:t>
      </w:r>
      <w:r w:rsidR="00F718A9" w:rsidRP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політики</w:t>
      </w:r>
      <w:r w:rsidR="00F718A9">
        <w:rPr>
          <w:sz w:val="28"/>
          <w:szCs w:val="28"/>
        </w:rPr>
        <w:t xml:space="preserve"> </w:t>
      </w:r>
      <w:r w:rsidR="00D5261A" w:rsidRPr="00F718A9">
        <w:rPr>
          <w:sz w:val="28"/>
          <w:szCs w:val="28"/>
        </w:rPr>
        <w:t>у</w:t>
      </w:r>
      <w:r w:rsidR="00F718A9" w:rsidRPr="00F718A9">
        <w:rPr>
          <w:sz w:val="28"/>
          <w:szCs w:val="28"/>
        </w:rPr>
        <w:t xml:space="preserve"> </w:t>
      </w:r>
      <w:r w:rsidR="00D5261A" w:rsidRPr="00F718A9">
        <w:rPr>
          <w:sz w:val="28"/>
          <w:szCs w:val="28"/>
        </w:rPr>
        <w:t>сфері</w:t>
      </w:r>
      <w:r w:rsidR="00F718A9" w:rsidRPr="00F718A9">
        <w:rPr>
          <w:sz w:val="28"/>
          <w:szCs w:val="28"/>
        </w:rPr>
        <w:t xml:space="preserve"> </w:t>
      </w:r>
      <w:r w:rsidR="00D5261A" w:rsidRPr="00F718A9">
        <w:rPr>
          <w:sz w:val="28"/>
          <w:szCs w:val="28"/>
        </w:rPr>
        <w:t>господарської</w:t>
      </w:r>
      <w:r w:rsidRPr="00F718A9">
        <w:rPr>
          <w:sz w:val="28"/>
          <w:szCs w:val="28"/>
        </w:rPr>
        <w:t xml:space="preserve"> </w:t>
      </w:r>
      <w:r w:rsidR="00532318" w:rsidRPr="00F718A9">
        <w:rPr>
          <w:sz w:val="28"/>
          <w:szCs w:val="28"/>
        </w:rPr>
        <w:t>д</w:t>
      </w:r>
      <w:r w:rsidRPr="00F718A9">
        <w:rPr>
          <w:sz w:val="28"/>
          <w:szCs w:val="28"/>
        </w:rPr>
        <w:t>іяльності</w:t>
      </w:r>
      <w:r w:rsidR="00F718A9" w:rsidRPr="00F718A9">
        <w:rPr>
          <w:sz w:val="28"/>
          <w:szCs w:val="28"/>
        </w:rPr>
        <w:t xml:space="preserve"> </w:t>
      </w:r>
      <w:r w:rsidR="00532318" w:rsidRPr="00F718A9">
        <w:rPr>
          <w:sz w:val="28"/>
          <w:szCs w:val="28"/>
        </w:rPr>
        <w:t>міста</w:t>
      </w:r>
      <w:r w:rsidR="00B0491F" w:rsidRPr="00F718A9">
        <w:rPr>
          <w:sz w:val="28"/>
          <w:szCs w:val="28"/>
        </w:rPr>
        <w:t xml:space="preserve"> </w:t>
      </w:r>
      <w:r w:rsidR="00532318" w:rsidRPr="00F718A9">
        <w:rPr>
          <w:sz w:val="28"/>
          <w:szCs w:val="28"/>
        </w:rPr>
        <w:t>суб</w:t>
      </w:r>
      <w:r w:rsidR="00532318" w:rsidRPr="00F718A9">
        <w:rPr>
          <w:color w:val="000000" w:themeColor="text1"/>
          <w:szCs w:val="28"/>
        </w:rPr>
        <w:t>'</w:t>
      </w:r>
      <w:r w:rsidR="00532318" w:rsidRPr="00F718A9">
        <w:rPr>
          <w:sz w:val="28"/>
          <w:szCs w:val="28"/>
        </w:rPr>
        <w:t>єктам</w:t>
      </w:r>
      <w:r w:rsidR="00B0491F" w:rsidRPr="00F718A9">
        <w:rPr>
          <w:sz w:val="28"/>
          <w:szCs w:val="28"/>
        </w:rPr>
        <w:t xml:space="preserve"> </w:t>
      </w:r>
      <w:r w:rsidR="00532318" w:rsidRPr="00F718A9">
        <w:rPr>
          <w:sz w:val="28"/>
          <w:szCs w:val="28"/>
        </w:rPr>
        <w:t>господарювання</w:t>
      </w:r>
      <w:r w:rsidR="00F718A9" w:rsidRPr="00F718A9">
        <w:rPr>
          <w:sz w:val="28"/>
          <w:szCs w:val="28"/>
        </w:rPr>
        <w:t xml:space="preserve"> та </w:t>
      </w:r>
      <w:r w:rsidR="00532318" w:rsidRPr="00F718A9">
        <w:rPr>
          <w:sz w:val="28"/>
          <w:szCs w:val="28"/>
        </w:rPr>
        <w:t>розробникам п</w:t>
      </w:r>
      <w:r w:rsidRPr="00F718A9">
        <w:rPr>
          <w:sz w:val="28"/>
          <w:szCs w:val="28"/>
        </w:rPr>
        <w:t>роектів</w:t>
      </w:r>
      <w:r w:rsidR="00F718A9" w:rsidRP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регуляторних</w:t>
      </w:r>
      <w:r w:rsidR="00F718A9" w:rsidRP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актів</w:t>
      </w:r>
      <w:r w:rsidR="00B0491F" w:rsidRPr="00F718A9">
        <w:rPr>
          <w:sz w:val="28"/>
          <w:szCs w:val="28"/>
        </w:rPr>
        <w:t xml:space="preserve"> </w:t>
      </w:r>
      <w:r w:rsidR="00532318" w:rsidRPr="00F718A9">
        <w:rPr>
          <w:sz w:val="28"/>
          <w:szCs w:val="28"/>
        </w:rPr>
        <w:t>пост</w:t>
      </w:r>
      <w:r w:rsidRPr="00F718A9">
        <w:rPr>
          <w:sz w:val="28"/>
          <w:szCs w:val="28"/>
        </w:rPr>
        <w:t>ійно</w:t>
      </w:r>
      <w:r w:rsidR="00F718A9" w:rsidRP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на</w:t>
      </w:r>
      <w:r w:rsidR="00966AD0" w:rsidRPr="00F718A9">
        <w:rPr>
          <w:sz w:val="28"/>
          <w:szCs w:val="28"/>
        </w:rPr>
        <w:t>даєт</w:t>
      </w:r>
      <w:r w:rsidR="00D5261A" w:rsidRPr="00F718A9">
        <w:rPr>
          <w:sz w:val="28"/>
          <w:szCs w:val="28"/>
        </w:rPr>
        <w:t>ься</w:t>
      </w:r>
      <w:r w:rsidR="00F718A9" w:rsidRPr="00F718A9">
        <w:rPr>
          <w:sz w:val="28"/>
          <w:szCs w:val="28"/>
        </w:rPr>
        <w:t xml:space="preserve"> </w:t>
      </w:r>
      <w:r w:rsidR="00D5261A" w:rsidRPr="00F718A9">
        <w:rPr>
          <w:sz w:val="28"/>
          <w:szCs w:val="28"/>
        </w:rPr>
        <w:t>інформаційно</w:t>
      </w:r>
      <w:r w:rsidR="00C46DDE" w:rsidRPr="00F718A9">
        <w:rPr>
          <w:sz w:val="28"/>
          <w:szCs w:val="28"/>
        </w:rPr>
        <w:t>-консультаційна допо</w:t>
      </w:r>
      <w:r w:rsidRPr="00F718A9">
        <w:rPr>
          <w:sz w:val="28"/>
          <w:szCs w:val="28"/>
        </w:rPr>
        <w:t>мога</w:t>
      </w:r>
      <w:r w:rsidR="00F718A9" w:rsidRP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та</w:t>
      </w:r>
      <w:r w:rsidR="00F718A9" w:rsidRPr="00F718A9">
        <w:rPr>
          <w:sz w:val="28"/>
          <w:szCs w:val="28"/>
        </w:rPr>
        <w:t xml:space="preserve"> </w:t>
      </w:r>
      <w:r w:rsidR="00E60A4B" w:rsidRPr="00F718A9">
        <w:rPr>
          <w:sz w:val="28"/>
          <w:szCs w:val="28"/>
        </w:rPr>
        <w:t>напрацьо</w:t>
      </w:r>
      <w:r w:rsidR="00966AD0" w:rsidRPr="00F718A9">
        <w:rPr>
          <w:sz w:val="28"/>
          <w:szCs w:val="28"/>
        </w:rPr>
        <w:t xml:space="preserve">вуються форми співпраці з </w:t>
      </w:r>
      <w:r w:rsidRPr="00F718A9">
        <w:rPr>
          <w:sz w:val="28"/>
          <w:szCs w:val="28"/>
        </w:rPr>
        <w:t>ними.</w:t>
      </w:r>
    </w:p>
    <w:p w:rsidR="00966AD0" w:rsidRPr="00F718A9" w:rsidRDefault="00966AD0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В</w:t>
      </w:r>
      <w:r w:rsidR="00F718A9">
        <w:rPr>
          <w:sz w:val="28"/>
          <w:szCs w:val="28"/>
        </w:rPr>
        <w:t xml:space="preserve"> </w:t>
      </w:r>
      <w:r w:rsidRPr="00F718A9">
        <w:rPr>
          <w:sz w:val="28"/>
          <w:szCs w:val="28"/>
        </w:rPr>
        <w:t>цілому стан реалізації державної регуляторної політики у місті визначає стійку тенденцію з упорядкування регуляторних процесів відповідно до вимог нормативно-правової бази, а впровадження її принципів дозволяє враховувати баланс інтересів влади та суб'єктів господарювання.</w:t>
      </w:r>
    </w:p>
    <w:p w:rsidR="009F71A5" w:rsidRPr="00F718A9" w:rsidRDefault="00CF0278" w:rsidP="00F718A9">
      <w:pPr>
        <w:ind w:firstLine="709"/>
        <w:jc w:val="both"/>
        <w:rPr>
          <w:sz w:val="28"/>
          <w:szCs w:val="28"/>
        </w:rPr>
      </w:pPr>
      <w:r w:rsidRPr="00F718A9">
        <w:rPr>
          <w:sz w:val="28"/>
          <w:szCs w:val="28"/>
        </w:rPr>
        <w:t>Робота Чернігівської міської ради та її виконавчого комітету буде і надалі спрямована на прийняття виважених рішень з урахуванням максимально можливих позитивних результатів, спрямованих на поліпшення умов для розвитку підприємницької та господарської діяльності, з обов'язковим забезпеченням відкритості, гласності,</w:t>
      </w:r>
      <w:r w:rsidRPr="00F718A9">
        <w:rPr>
          <w:b/>
          <w:sz w:val="28"/>
          <w:szCs w:val="28"/>
        </w:rPr>
        <w:t xml:space="preserve"> </w:t>
      </w:r>
      <w:r w:rsidRPr="00F718A9">
        <w:rPr>
          <w:sz w:val="28"/>
          <w:szCs w:val="28"/>
        </w:rPr>
        <w:t>доступності нормативно - правової інформації та участі громадськості в обговоренні проектів регуляторних</w:t>
      </w:r>
      <w:r w:rsidR="00C0399D" w:rsidRPr="00F718A9">
        <w:rPr>
          <w:sz w:val="28"/>
          <w:szCs w:val="28"/>
        </w:rPr>
        <w:t xml:space="preserve">  актів.</w:t>
      </w:r>
    </w:p>
    <w:p w:rsidR="009F71A5" w:rsidRPr="00F718A9" w:rsidRDefault="009F71A5" w:rsidP="00CF0278">
      <w:pPr>
        <w:spacing w:line="276" w:lineRule="auto"/>
        <w:jc w:val="both"/>
        <w:rPr>
          <w:sz w:val="28"/>
          <w:szCs w:val="28"/>
        </w:rPr>
      </w:pPr>
    </w:p>
    <w:p w:rsidR="009F71A5" w:rsidRDefault="009F71A5" w:rsidP="00781006">
      <w:pPr>
        <w:spacing w:line="276" w:lineRule="auto"/>
        <w:jc w:val="both"/>
        <w:rPr>
          <w:sz w:val="28"/>
          <w:szCs w:val="28"/>
        </w:rPr>
      </w:pPr>
    </w:p>
    <w:p w:rsidR="00FF6CF4" w:rsidRPr="00F718A9" w:rsidRDefault="00FF6CF4" w:rsidP="00781006">
      <w:pPr>
        <w:spacing w:line="276" w:lineRule="auto"/>
        <w:jc w:val="both"/>
        <w:rPr>
          <w:sz w:val="28"/>
          <w:szCs w:val="28"/>
        </w:rPr>
      </w:pPr>
    </w:p>
    <w:p w:rsidR="009F71A5" w:rsidRPr="00F718A9" w:rsidRDefault="009F71A5" w:rsidP="00781006">
      <w:pPr>
        <w:spacing w:line="276" w:lineRule="auto"/>
        <w:jc w:val="both"/>
        <w:rPr>
          <w:sz w:val="28"/>
          <w:szCs w:val="28"/>
        </w:rPr>
      </w:pPr>
    </w:p>
    <w:p w:rsidR="00C0399D" w:rsidRPr="00F718A9" w:rsidRDefault="00C0399D" w:rsidP="00781006">
      <w:pPr>
        <w:spacing w:line="276" w:lineRule="auto"/>
        <w:jc w:val="both"/>
        <w:rPr>
          <w:sz w:val="28"/>
          <w:szCs w:val="28"/>
        </w:rPr>
      </w:pPr>
    </w:p>
    <w:p w:rsidR="009F71A5" w:rsidRPr="00E46585" w:rsidRDefault="009F71A5" w:rsidP="009F71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6585">
        <w:rPr>
          <w:sz w:val="28"/>
          <w:szCs w:val="28"/>
        </w:rPr>
        <w:t xml:space="preserve">Міський голова                                            </w:t>
      </w:r>
      <w:r w:rsidR="005A7688" w:rsidRPr="00E46585">
        <w:rPr>
          <w:sz w:val="28"/>
          <w:szCs w:val="28"/>
        </w:rPr>
        <w:t xml:space="preserve">                    </w:t>
      </w:r>
      <w:r w:rsidR="00E46585" w:rsidRPr="00E46585">
        <w:rPr>
          <w:sz w:val="28"/>
          <w:szCs w:val="28"/>
        </w:rPr>
        <w:t xml:space="preserve">    </w:t>
      </w:r>
      <w:r w:rsidR="005A7688" w:rsidRPr="00E46585">
        <w:rPr>
          <w:sz w:val="28"/>
          <w:szCs w:val="28"/>
        </w:rPr>
        <w:t xml:space="preserve">       В.</w:t>
      </w:r>
      <w:r w:rsidR="00D51AE2">
        <w:rPr>
          <w:sz w:val="28"/>
          <w:szCs w:val="28"/>
        </w:rPr>
        <w:t> </w:t>
      </w:r>
      <w:bookmarkStart w:id="0" w:name="_GoBack"/>
      <w:bookmarkEnd w:id="0"/>
      <w:r w:rsidRPr="00E46585">
        <w:rPr>
          <w:sz w:val="28"/>
          <w:szCs w:val="28"/>
        </w:rPr>
        <w:t>Атрошенко</w:t>
      </w:r>
    </w:p>
    <w:p w:rsidR="009F71A5" w:rsidRDefault="009F71A5" w:rsidP="009F71A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</w:rPr>
      </w:pPr>
    </w:p>
    <w:p w:rsidR="00903092" w:rsidRPr="00E46585" w:rsidRDefault="00903092" w:rsidP="009F71A5">
      <w:pPr>
        <w:shd w:val="clear" w:color="auto" w:fill="FFFFFF"/>
        <w:spacing w:after="150"/>
        <w:jc w:val="center"/>
        <w:rPr>
          <w:b/>
        </w:rPr>
      </w:pPr>
    </w:p>
    <w:p w:rsidR="00903092" w:rsidRPr="00E46585" w:rsidRDefault="00903092" w:rsidP="009F71A5">
      <w:pPr>
        <w:shd w:val="clear" w:color="auto" w:fill="FFFFFF"/>
        <w:spacing w:after="150"/>
        <w:jc w:val="center"/>
        <w:rPr>
          <w:b/>
        </w:rPr>
      </w:pPr>
    </w:p>
    <w:p w:rsidR="00903092" w:rsidRPr="00E46585" w:rsidRDefault="00903092" w:rsidP="009F71A5">
      <w:pPr>
        <w:shd w:val="clear" w:color="auto" w:fill="FFFFFF"/>
        <w:spacing w:after="150"/>
        <w:jc w:val="center"/>
        <w:rPr>
          <w:b/>
        </w:rPr>
      </w:pPr>
    </w:p>
    <w:p w:rsidR="00903092" w:rsidRPr="00E46585" w:rsidRDefault="00903092" w:rsidP="009F71A5">
      <w:pPr>
        <w:shd w:val="clear" w:color="auto" w:fill="FFFFFF"/>
        <w:spacing w:after="150"/>
        <w:jc w:val="center"/>
        <w:rPr>
          <w:b/>
        </w:rPr>
      </w:pPr>
    </w:p>
    <w:sectPr w:rsidR="00903092" w:rsidRPr="00E46585" w:rsidSect="000629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117"/>
    <w:multiLevelType w:val="hybridMultilevel"/>
    <w:tmpl w:val="4040432C"/>
    <w:lvl w:ilvl="0" w:tplc="A66E5076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8A5DE3"/>
    <w:multiLevelType w:val="multilevel"/>
    <w:tmpl w:val="3148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E2665"/>
    <w:multiLevelType w:val="multilevel"/>
    <w:tmpl w:val="530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2DDF"/>
    <w:multiLevelType w:val="multilevel"/>
    <w:tmpl w:val="DF0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90867"/>
    <w:multiLevelType w:val="multilevel"/>
    <w:tmpl w:val="18CA76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F"/>
    <w:rsid w:val="0000739A"/>
    <w:rsid w:val="00015E35"/>
    <w:rsid w:val="00036544"/>
    <w:rsid w:val="00057784"/>
    <w:rsid w:val="00062924"/>
    <w:rsid w:val="00062BEB"/>
    <w:rsid w:val="00087707"/>
    <w:rsid w:val="000942EC"/>
    <w:rsid w:val="000B53E9"/>
    <w:rsid w:val="000D704D"/>
    <w:rsid w:val="000F1596"/>
    <w:rsid w:val="000F3934"/>
    <w:rsid w:val="000F4980"/>
    <w:rsid w:val="000F5C81"/>
    <w:rsid w:val="00123BD9"/>
    <w:rsid w:val="00133A7D"/>
    <w:rsid w:val="001637F9"/>
    <w:rsid w:val="00181DB1"/>
    <w:rsid w:val="00182C3E"/>
    <w:rsid w:val="00185244"/>
    <w:rsid w:val="00186CA1"/>
    <w:rsid w:val="001E1BCB"/>
    <w:rsid w:val="001E75E9"/>
    <w:rsid w:val="001F45E4"/>
    <w:rsid w:val="001F6673"/>
    <w:rsid w:val="00237843"/>
    <w:rsid w:val="00240656"/>
    <w:rsid w:val="00252F28"/>
    <w:rsid w:val="00255DDF"/>
    <w:rsid w:val="00276349"/>
    <w:rsid w:val="002917A5"/>
    <w:rsid w:val="00293CDA"/>
    <w:rsid w:val="002A1070"/>
    <w:rsid w:val="002D4F17"/>
    <w:rsid w:val="002D5AAC"/>
    <w:rsid w:val="002F2120"/>
    <w:rsid w:val="00312664"/>
    <w:rsid w:val="00314C3C"/>
    <w:rsid w:val="00324371"/>
    <w:rsid w:val="00325B77"/>
    <w:rsid w:val="003511BF"/>
    <w:rsid w:val="003569BE"/>
    <w:rsid w:val="00363FFF"/>
    <w:rsid w:val="0036680F"/>
    <w:rsid w:val="003770A5"/>
    <w:rsid w:val="00386065"/>
    <w:rsid w:val="0039745D"/>
    <w:rsid w:val="003A378A"/>
    <w:rsid w:val="003C4657"/>
    <w:rsid w:val="00403AF7"/>
    <w:rsid w:val="00415AB7"/>
    <w:rsid w:val="00470B99"/>
    <w:rsid w:val="00472EA7"/>
    <w:rsid w:val="00473CBB"/>
    <w:rsid w:val="00483D8E"/>
    <w:rsid w:val="004A5814"/>
    <w:rsid w:val="004B249B"/>
    <w:rsid w:val="004B7169"/>
    <w:rsid w:val="004E0ED7"/>
    <w:rsid w:val="00511919"/>
    <w:rsid w:val="00520881"/>
    <w:rsid w:val="00532318"/>
    <w:rsid w:val="005371D7"/>
    <w:rsid w:val="005437F9"/>
    <w:rsid w:val="005479CB"/>
    <w:rsid w:val="00547F68"/>
    <w:rsid w:val="0059791A"/>
    <w:rsid w:val="005A7688"/>
    <w:rsid w:val="00610ED4"/>
    <w:rsid w:val="006209FB"/>
    <w:rsid w:val="006534EC"/>
    <w:rsid w:val="00674542"/>
    <w:rsid w:val="00674B28"/>
    <w:rsid w:val="00675E05"/>
    <w:rsid w:val="006B2947"/>
    <w:rsid w:val="006F49EB"/>
    <w:rsid w:val="0070644F"/>
    <w:rsid w:val="00712BE3"/>
    <w:rsid w:val="00723933"/>
    <w:rsid w:val="00727AA0"/>
    <w:rsid w:val="00730477"/>
    <w:rsid w:val="0074020C"/>
    <w:rsid w:val="0074772C"/>
    <w:rsid w:val="00757902"/>
    <w:rsid w:val="00781006"/>
    <w:rsid w:val="00781256"/>
    <w:rsid w:val="007C32AB"/>
    <w:rsid w:val="007D5853"/>
    <w:rsid w:val="007E6F1F"/>
    <w:rsid w:val="007E7A5A"/>
    <w:rsid w:val="00811D18"/>
    <w:rsid w:val="00816AA4"/>
    <w:rsid w:val="00844534"/>
    <w:rsid w:val="00847EEA"/>
    <w:rsid w:val="00893B0B"/>
    <w:rsid w:val="008A1094"/>
    <w:rsid w:val="008B316F"/>
    <w:rsid w:val="008C65B1"/>
    <w:rsid w:val="008F0661"/>
    <w:rsid w:val="00902EB1"/>
    <w:rsid w:val="0090301B"/>
    <w:rsid w:val="00903092"/>
    <w:rsid w:val="0094240E"/>
    <w:rsid w:val="00953516"/>
    <w:rsid w:val="0095621A"/>
    <w:rsid w:val="00966AD0"/>
    <w:rsid w:val="00972818"/>
    <w:rsid w:val="009B2CDA"/>
    <w:rsid w:val="009D1759"/>
    <w:rsid w:val="009D7E63"/>
    <w:rsid w:val="009E0117"/>
    <w:rsid w:val="009E4C80"/>
    <w:rsid w:val="009E4F96"/>
    <w:rsid w:val="009F489B"/>
    <w:rsid w:val="009F58C2"/>
    <w:rsid w:val="009F71A5"/>
    <w:rsid w:val="00A31D31"/>
    <w:rsid w:val="00A4538E"/>
    <w:rsid w:val="00A47AD3"/>
    <w:rsid w:val="00A6042A"/>
    <w:rsid w:val="00A74829"/>
    <w:rsid w:val="00AA303F"/>
    <w:rsid w:val="00AB676F"/>
    <w:rsid w:val="00AD05EE"/>
    <w:rsid w:val="00AE1321"/>
    <w:rsid w:val="00AE7703"/>
    <w:rsid w:val="00AF09AA"/>
    <w:rsid w:val="00B0491F"/>
    <w:rsid w:val="00B25DC5"/>
    <w:rsid w:val="00B3350B"/>
    <w:rsid w:val="00B808CA"/>
    <w:rsid w:val="00B82DD3"/>
    <w:rsid w:val="00B831E3"/>
    <w:rsid w:val="00B9261B"/>
    <w:rsid w:val="00B94E0B"/>
    <w:rsid w:val="00BA304E"/>
    <w:rsid w:val="00BC39A3"/>
    <w:rsid w:val="00BC3AF0"/>
    <w:rsid w:val="00C0399D"/>
    <w:rsid w:val="00C46DDE"/>
    <w:rsid w:val="00C51A73"/>
    <w:rsid w:val="00C61916"/>
    <w:rsid w:val="00C83292"/>
    <w:rsid w:val="00CA3184"/>
    <w:rsid w:val="00CB4C44"/>
    <w:rsid w:val="00CF0278"/>
    <w:rsid w:val="00D25C30"/>
    <w:rsid w:val="00D31C20"/>
    <w:rsid w:val="00D32E61"/>
    <w:rsid w:val="00D33EB4"/>
    <w:rsid w:val="00D51AE2"/>
    <w:rsid w:val="00D5261A"/>
    <w:rsid w:val="00D57322"/>
    <w:rsid w:val="00D679D5"/>
    <w:rsid w:val="00D828FC"/>
    <w:rsid w:val="00DB2F7B"/>
    <w:rsid w:val="00DB7D7A"/>
    <w:rsid w:val="00DD7537"/>
    <w:rsid w:val="00E10590"/>
    <w:rsid w:val="00E141A6"/>
    <w:rsid w:val="00E42589"/>
    <w:rsid w:val="00E447CF"/>
    <w:rsid w:val="00E46585"/>
    <w:rsid w:val="00E4714B"/>
    <w:rsid w:val="00E60A4B"/>
    <w:rsid w:val="00F0451C"/>
    <w:rsid w:val="00F07BF5"/>
    <w:rsid w:val="00F202AD"/>
    <w:rsid w:val="00F45CC6"/>
    <w:rsid w:val="00F60FE9"/>
    <w:rsid w:val="00F65BC7"/>
    <w:rsid w:val="00F718A9"/>
    <w:rsid w:val="00F94DED"/>
    <w:rsid w:val="00FB38D0"/>
    <w:rsid w:val="00FB3E1B"/>
    <w:rsid w:val="00FD6A8C"/>
    <w:rsid w:val="00FD748D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F65BC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CBB"/>
    <w:rPr>
      <w:color w:val="001681"/>
      <w:u w:val="single"/>
    </w:rPr>
  </w:style>
  <w:style w:type="paragraph" w:styleId="a4">
    <w:name w:val="Body Text"/>
    <w:basedOn w:val="a"/>
    <w:link w:val="a5"/>
    <w:semiHidden/>
    <w:unhideWhenUsed/>
    <w:rsid w:val="00473CB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3C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473C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C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B82D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0F39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393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"/>
    <w:basedOn w:val="a"/>
    <w:unhideWhenUsed/>
    <w:rsid w:val="00A47AD3"/>
    <w:pPr>
      <w:ind w:left="360" w:hanging="360"/>
      <w:jc w:val="both"/>
    </w:pPr>
    <w:rPr>
      <w:sz w:val="28"/>
      <w:szCs w:val="24"/>
      <w:lang w:val="ru-RU"/>
    </w:rPr>
  </w:style>
  <w:style w:type="paragraph" w:styleId="a8">
    <w:name w:val="Body Text Indent"/>
    <w:basedOn w:val="a"/>
    <w:link w:val="a9"/>
    <w:semiHidden/>
    <w:unhideWhenUsed/>
    <w:rsid w:val="00A47AD3"/>
    <w:pPr>
      <w:spacing w:after="120"/>
      <w:ind w:left="283"/>
    </w:pPr>
    <w:rPr>
      <w:sz w:val="24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A47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47AD3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240656"/>
    <w:rPr>
      <w:b/>
      <w:bCs/>
    </w:rPr>
  </w:style>
  <w:style w:type="character" w:customStyle="1" w:styleId="hdrinner">
    <w:name w:val="hdr__inner"/>
    <w:basedOn w:val="a0"/>
    <w:rsid w:val="008A1094"/>
  </w:style>
  <w:style w:type="character" w:customStyle="1" w:styleId="p-contentstextinner">
    <w:name w:val="p-contents__text__inner"/>
    <w:basedOn w:val="a0"/>
    <w:rsid w:val="008A1094"/>
  </w:style>
  <w:style w:type="paragraph" w:customStyle="1" w:styleId="CharCharCharChar">
    <w:name w:val="Char Знак Знак Char Знак Знак Char Знак Знак Char Знак Знак"/>
    <w:basedOn w:val="a"/>
    <w:rsid w:val="00133A7D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62BEB"/>
  </w:style>
  <w:style w:type="character" w:customStyle="1" w:styleId="30">
    <w:name w:val="Заголовок 3 Знак"/>
    <w:basedOn w:val="a0"/>
    <w:link w:val="3"/>
    <w:uiPriority w:val="9"/>
    <w:rsid w:val="00F6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F65B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6A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AA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F65BC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3CBB"/>
    <w:rPr>
      <w:color w:val="001681"/>
      <w:u w:val="single"/>
    </w:rPr>
  </w:style>
  <w:style w:type="paragraph" w:styleId="a4">
    <w:name w:val="Body Text"/>
    <w:basedOn w:val="a"/>
    <w:link w:val="a5"/>
    <w:semiHidden/>
    <w:unhideWhenUsed/>
    <w:rsid w:val="00473CB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3C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473C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C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B82DD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0F39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393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"/>
    <w:basedOn w:val="a"/>
    <w:unhideWhenUsed/>
    <w:rsid w:val="00A47AD3"/>
    <w:pPr>
      <w:ind w:left="360" w:hanging="360"/>
      <w:jc w:val="both"/>
    </w:pPr>
    <w:rPr>
      <w:sz w:val="28"/>
      <w:szCs w:val="24"/>
      <w:lang w:val="ru-RU"/>
    </w:rPr>
  </w:style>
  <w:style w:type="paragraph" w:styleId="a8">
    <w:name w:val="Body Text Indent"/>
    <w:basedOn w:val="a"/>
    <w:link w:val="a9"/>
    <w:semiHidden/>
    <w:unhideWhenUsed/>
    <w:rsid w:val="00A47AD3"/>
    <w:pPr>
      <w:spacing w:after="120"/>
      <w:ind w:left="283"/>
    </w:pPr>
    <w:rPr>
      <w:sz w:val="24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semiHidden/>
    <w:rsid w:val="00A47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47AD3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240656"/>
    <w:rPr>
      <w:b/>
      <w:bCs/>
    </w:rPr>
  </w:style>
  <w:style w:type="character" w:customStyle="1" w:styleId="hdrinner">
    <w:name w:val="hdr__inner"/>
    <w:basedOn w:val="a0"/>
    <w:rsid w:val="008A1094"/>
  </w:style>
  <w:style w:type="character" w:customStyle="1" w:styleId="p-contentstextinner">
    <w:name w:val="p-contents__text__inner"/>
    <w:basedOn w:val="a0"/>
    <w:rsid w:val="008A1094"/>
  </w:style>
  <w:style w:type="paragraph" w:customStyle="1" w:styleId="CharCharCharChar">
    <w:name w:val="Char Знак Знак Char Знак Знак Char Знак Знак Char Знак Знак"/>
    <w:basedOn w:val="a"/>
    <w:rsid w:val="00133A7D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062BEB"/>
  </w:style>
  <w:style w:type="character" w:customStyle="1" w:styleId="30">
    <w:name w:val="Заголовок 3 Знак"/>
    <w:basedOn w:val="a0"/>
    <w:link w:val="3"/>
    <w:uiPriority w:val="9"/>
    <w:rsid w:val="00F65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F65B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6A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A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84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94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4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52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8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32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8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887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16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8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5858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846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6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0139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5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9733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9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187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8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7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8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02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71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8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242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84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9247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6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5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8608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285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5994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nigiv-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BD03-74E4-4146-852C-33B43F8A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188</cp:revision>
  <cp:lastPrinted>2019-01-25T10:35:00Z</cp:lastPrinted>
  <dcterms:created xsi:type="dcterms:W3CDTF">2018-03-28T09:09:00Z</dcterms:created>
  <dcterms:modified xsi:type="dcterms:W3CDTF">2019-01-29T08:46:00Z</dcterms:modified>
</cp:coreProperties>
</file>