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4716" w:tblpY="239"/>
        <w:tblW w:w="0" w:type="auto"/>
        <w:tblLook w:val="04A0" w:firstRow="1" w:lastRow="0" w:firstColumn="1" w:lastColumn="0" w:noHBand="0" w:noVBand="1"/>
      </w:tblPr>
      <w:tblGrid>
        <w:gridCol w:w="2235"/>
        <w:gridCol w:w="4536"/>
      </w:tblGrid>
      <w:tr w:rsidR="000B352C" w:rsidRPr="000B352C" w14:paraId="4CE2261C" w14:textId="77777777" w:rsidTr="000B352C">
        <w:tc>
          <w:tcPr>
            <w:tcW w:w="2235" w:type="dxa"/>
            <w:shd w:val="clear" w:color="auto" w:fill="auto"/>
          </w:tcPr>
          <w:p w14:paraId="0D4C185E" w14:textId="77777777" w:rsidR="000B352C" w:rsidRPr="000B352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14:paraId="3B4F9242" w14:textId="77777777" w:rsidR="000B352C" w:rsidRPr="000B352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14:paraId="76AACC15" w14:textId="77777777" w:rsidR="000B352C" w:rsidRPr="000B352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міської ради </w:t>
            </w:r>
          </w:p>
          <w:p w14:paraId="1164473B" w14:textId="210C9647" w:rsidR="000B352C" w:rsidRPr="000B352C" w:rsidRDefault="000B352C" w:rsidP="000B3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AE7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="00AE7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грудня</w:t>
            </w: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  <w:p w14:paraId="246B53D1" w14:textId="5051C8A3" w:rsidR="000B352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 2/</w:t>
            </w:r>
            <w:r w:rsidRPr="000B3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AE7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AE7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0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F0D50D0" w14:textId="75499F25" w:rsidR="000B352C" w:rsidRPr="000B352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</w:tr>
    </w:tbl>
    <w:p w14:paraId="12946105" w14:textId="77777777" w:rsidR="002871CA" w:rsidRPr="0027210C" w:rsidRDefault="002871CA" w:rsidP="002871CA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15AC485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2321BFF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769053E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2FADBE3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CD26E6D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FE33911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9FFD413" w14:textId="77777777" w:rsidR="000B352C" w:rsidRDefault="000B352C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684E80F5" w14:textId="6F157AA8" w:rsidR="000B352C" w:rsidRDefault="000B352C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60F6769" w14:textId="77777777" w:rsidR="00D122EF" w:rsidRDefault="00D122EF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3312903C" w14:textId="77777777" w:rsidR="000B352C" w:rsidRDefault="000B352C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6C96D8C2" w14:textId="77777777" w:rsidR="000B352C" w:rsidRDefault="000B352C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1332AE0C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BA331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ПРОГРАМА </w:t>
      </w:r>
    </w:p>
    <w:p w14:paraId="1A4BC9EB" w14:textId="3316CA95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BA3313">
        <w:rPr>
          <w:rFonts w:ascii="Times New Roman" w:eastAsia="Times New Roman" w:hAnsi="Times New Roman" w:cs="Times New Roman"/>
          <w:sz w:val="32"/>
          <w:szCs w:val="32"/>
          <w:lang w:val="uk-UA"/>
        </w:rPr>
        <w:t>«БЕЗПЕЧН</w:t>
      </w:r>
      <w:r w:rsidR="00AE77C4">
        <w:rPr>
          <w:rFonts w:ascii="Times New Roman" w:eastAsia="Times New Roman" w:hAnsi="Times New Roman" w:cs="Times New Roman"/>
          <w:sz w:val="32"/>
          <w:szCs w:val="32"/>
          <w:lang w:val="uk-UA"/>
        </w:rPr>
        <w:t>ИЙ ЗАКЛАД ОСВІТИ</w:t>
      </w:r>
      <w:r w:rsidRPr="00BA3313">
        <w:rPr>
          <w:rFonts w:ascii="Times New Roman" w:eastAsia="Times New Roman" w:hAnsi="Times New Roman" w:cs="Times New Roman"/>
          <w:sz w:val="32"/>
          <w:szCs w:val="32"/>
          <w:lang w:val="uk-UA"/>
        </w:rPr>
        <w:t>» НА 202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1</w:t>
      </w:r>
      <w:r w:rsidRPr="00BA3313">
        <w:rPr>
          <w:rFonts w:ascii="Times New Roman" w:eastAsia="Times New Roman" w:hAnsi="Times New Roman" w:cs="Times New Roman"/>
          <w:sz w:val="32"/>
          <w:szCs w:val="32"/>
          <w:lang w:val="uk-UA"/>
        </w:rPr>
        <w:t>-2024 РОКИ</w:t>
      </w:r>
    </w:p>
    <w:p w14:paraId="688E01C1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2AE62A99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5AFCEF1F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346E534D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077E7F0D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1ADCD38B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24AC295B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7BBB41D3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59D93D94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1A537E0D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1017877A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71B5031F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4845B81E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35B53A7B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04914386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53D8200E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255291A7" w14:textId="77777777" w:rsidR="00D122EF" w:rsidRPr="00BA3313" w:rsidRDefault="00D122EF" w:rsidP="00D122EF">
      <w:pPr>
        <w:pStyle w:val="a3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6BAA81F7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48D9D2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D8EEC9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4D4FE9" w14:textId="473E159F" w:rsidR="00D122EF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D0612F" w14:textId="5C2D1B8B" w:rsidR="00D122EF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868AAC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F9501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714ACE" w14:textId="37FEDBAC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33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Чернігів – 2020 </w:t>
      </w:r>
    </w:p>
    <w:p w14:paraId="574F8685" w14:textId="77777777" w:rsidR="00D122EF" w:rsidRPr="00BA3313" w:rsidRDefault="00D122EF" w:rsidP="00D122EF">
      <w:pPr>
        <w:pStyle w:val="21"/>
        <w:shd w:val="clear" w:color="auto" w:fill="auto"/>
        <w:spacing w:after="0"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3313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Зміст</w:t>
      </w:r>
    </w:p>
    <w:tbl>
      <w:tblPr>
        <w:tblW w:w="9594" w:type="dxa"/>
        <w:tblLook w:val="04A0" w:firstRow="1" w:lastRow="0" w:firstColumn="1" w:lastColumn="0" w:noHBand="0" w:noVBand="1"/>
      </w:tblPr>
      <w:tblGrid>
        <w:gridCol w:w="528"/>
        <w:gridCol w:w="8227"/>
        <w:gridCol w:w="839"/>
      </w:tblGrid>
      <w:tr w:rsidR="00D122EF" w:rsidRPr="00BA3313" w14:paraId="5CAAE2AD" w14:textId="77777777" w:rsidTr="00D61B96">
        <w:tc>
          <w:tcPr>
            <w:tcW w:w="528" w:type="dxa"/>
          </w:tcPr>
          <w:p w14:paraId="20E8734F" w14:textId="77777777" w:rsidR="00D122EF" w:rsidRPr="00BA3313" w:rsidRDefault="00D122EF" w:rsidP="00D61B96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227" w:type="dxa"/>
          </w:tcPr>
          <w:p w14:paraId="109C731F" w14:textId="77777777" w:rsidR="00D122EF" w:rsidRPr="00BA3313" w:rsidRDefault="00D122EF" w:rsidP="00D61B96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39" w:type="dxa"/>
          </w:tcPr>
          <w:p w14:paraId="5CF9226F" w14:textId="77777777" w:rsidR="00D122EF" w:rsidRPr="00BA3313" w:rsidRDefault="00D122EF" w:rsidP="00D61B96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BA3313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стор</w:t>
            </w:r>
            <w:proofErr w:type="spellEnd"/>
            <w:r w:rsidRPr="00BA3313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D122EF" w:rsidRPr="00BA3313" w14:paraId="21248B9D" w14:textId="77777777" w:rsidTr="00D61B96">
        <w:tc>
          <w:tcPr>
            <w:tcW w:w="528" w:type="dxa"/>
          </w:tcPr>
          <w:p w14:paraId="22C6E556" w14:textId="77777777" w:rsidR="00D122EF" w:rsidRPr="00BA3313" w:rsidRDefault="00D122EF" w:rsidP="00D61B96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A3313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227" w:type="dxa"/>
          </w:tcPr>
          <w:p w14:paraId="4358C997" w14:textId="77777777" w:rsidR="00D122EF" w:rsidRPr="00BA3313" w:rsidRDefault="00D122EF" w:rsidP="00D61B96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A3313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Паспорт Програми</w:t>
            </w: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……………………………………………………..</w:t>
            </w:r>
          </w:p>
        </w:tc>
        <w:tc>
          <w:tcPr>
            <w:tcW w:w="839" w:type="dxa"/>
          </w:tcPr>
          <w:p w14:paraId="403A8C48" w14:textId="77777777" w:rsidR="00D122EF" w:rsidRPr="00BA3313" w:rsidRDefault="00D122EF" w:rsidP="00D61B96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A3313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</w:tr>
      <w:tr w:rsidR="00D122EF" w:rsidRPr="00BA3313" w14:paraId="4962CD13" w14:textId="77777777" w:rsidTr="00D61B96">
        <w:tc>
          <w:tcPr>
            <w:tcW w:w="528" w:type="dxa"/>
          </w:tcPr>
          <w:p w14:paraId="120CB744" w14:textId="77777777" w:rsidR="00D122EF" w:rsidRPr="00BA3313" w:rsidRDefault="00D122EF" w:rsidP="00D61B96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A3313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227" w:type="dxa"/>
          </w:tcPr>
          <w:p w14:paraId="0CDF6C25" w14:textId="77777777" w:rsidR="00D122EF" w:rsidRPr="00933E47" w:rsidRDefault="00D122EF" w:rsidP="00D61B96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A33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 xml:space="preserve">Визначення проблеми, на розв’язання якої спрямована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П</w:t>
            </w:r>
            <w:r w:rsidRPr="00BA33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рограма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..</w:t>
            </w:r>
            <w:r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72448302" w14:textId="77777777" w:rsidR="00D122EF" w:rsidRPr="00BA3313" w:rsidRDefault="00D122EF" w:rsidP="00D61B96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A3313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</w:tr>
      <w:tr w:rsidR="00D122EF" w:rsidRPr="00BA3313" w14:paraId="3982EE9B" w14:textId="77777777" w:rsidTr="00D61B96">
        <w:tc>
          <w:tcPr>
            <w:tcW w:w="528" w:type="dxa"/>
          </w:tcPr>
          <w:p w14:paraId="6E623AB9" w14:textId="77777777" w:rsidR="00D122EF" w:rsidRPr="00BA3313" w:rsidRDefault="00D122EF" w:rsidP="00D61B96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A331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8227" w:type="dxa"/>
          </w:tcPr>
          <w:p w14:paraId="4973CFD4" w14:textId="77777777" w:rsidR="00D122EF" w:rsidRPr="00933E47" w:rsidRDefault="00D122EF" w:rsidP="00D61B96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A331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Мета Програми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………………………………………………………..</w:t>
            </w:r>
            <w:r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7AF8E555" w14:textId="77777777" w:rsidR="00D122EF" w:rsidRPr="00BA3313" w:rsidRDefault="00D122EF" w:rsidP="00D61B96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A3313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</w:tr>
      <w:tr w:rsidR="00D122EF" w:rsidRPr="00BA3313" w14:paraId="4E4A214F" w14:textId="77777777" w:rsidTr="00D61B96">
        <w:tc>
          <w:tcPr>
            <w:tcW w:w="528" w:type="dxa"/>
          </w:tcPr>
          <w:p w14:paraId="6F088C8B" w14:textId="77777777" w:rsidR="00D122EF" w:rsidRPr="00BA3313" w:rsidRDefault="00D122EF" w:rsidP="00D61B96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A331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8227" w:type="dxa"/>
          </w:tcPr>
          <w:p w14:paraId="3604A157" w14:textId="77777777" w:rsidR="00D122EF" w:rsidRPr="00933E47" w:rsidRDefault="00D122EF" w:rsidP="00D61B96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A331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Обґрунтування шляхів і засобів розв’язання проблеми, обсяги та джерела фінансування, строки та етапи виконання Програми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…….</w:t>
            </w:r>
            <w:r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6AAE4F5C" w14:textId="77777777" w:rsidR="00D122EF" w:rsidRDefault="00D122EF" w:rsidP="00D61B96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3C276493" w14:textId="77777777" w:rsidR="00D122EF" w:rsidRPr="00BA3313" w:rsidRDefault="00D122EF" w:rsidP="00D61B96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A3313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</w:tr>
      <w:tr w:rsidR="00D122EF" w:rsidRPr="00BA3313" w14:paraId="19F5F051" w14:textId="77777777" w:rsidTr="00D61B96">
        <w:tc>
          <w:tcPr>
            <w:tcW w:w="528" w:type="dxa"/>
          </w:tcPr>
          <w:p w14:paraId="0CECBF99" w14:textId="77777777" w:rsidR="00D122EF" w:rsidRPr="00BA3313" w:rsidRDefault="00D122EF" w:rsidP="00D61B96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A331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8227" w:type="dxa"/>
          </w:tcPr>
          <w:p w14:paraId="717F19A2" w14:textId="77777777" w:rsidR="00D122EF" w:rsidRPr="00933E47" w:rsidRDefault="00D122EF" w:rsidP="00D61B96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A331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Перелік завдань, заходів Програми та очікувані результати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……....</w:t>
            </w:r>
            <w:r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34075FE0" w14:textId="77777777" w:rsidR="00D122EF" w:rsidRPr="00BA3313" w:rsidRDefault="00D122EF" w:rsidP="00D61B96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A3313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</w:tr>
      <w:tr w:rsidR="00D122EF" w:rsidRPr="00BA3313" w14:paraId="08EB78F0" w14:textId="77777777" w:rsidTr="00D61B96">
        <w:tc>
          <w:tcPr>
            <w:tcW w:w="528" w:type="dxa"/>
          </w:tcPr>
          <w:p w14:paraId="0B110209" w14:textId="77777777" w:rsidR="00D122EF" w:rsidRPr="00BA3313" w:rsidRDefault="00D122EF" w:rsidP="00D61B96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A331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8227" w:type="dxa"/>
          </w:tcPr>
          <w:p w14:paraId="2687C5FF" w14:textId="77777777" w:rsidR="00D122EF" w:rsidRPr="00933E47" w:rsidRDefault="00D122EF" w:rsidP="00D61B96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A331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Напрямки діяльності та заходи Програми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…………………………..</w:t>
            </w:r>
            <w:r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41C3A05A" w14:textId="1691FEE2" w:rsidR="00D122EF" w:rsidRPr="00BA3313" w:rsidRDefault="009412EE" w:rsidP="00D61B96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</w:tr>
      <w:tr w:rsidR="00D122EF" w:rsidRPr="00BA3313" w14:paraId="66FC1F5A" w14:textId="77777777" w:rsidTr="00D61B96">
        <w:tc>
          <w:tcPr>
            <w:tcW w:w="528" w:type="dxa"/>
          </w:tcPr>
          <w:p w14:paraId="4C8B334D" w14:textId="77777777" w:rsidR="00D122EF" w:rsidRPr="00BA3313" w:rsidRDefault="00D122EF" w:rsidP="00D61B96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A331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8227" w:type="dxa"/>
          </w:tcPr>
          <w:p w14:paraId="133BFFF2" w14:textId="77777777" w:rsidR="00D122EF" w:rsidRPr="00933E47" w:rsidRDefault="00D122EF" w:rsidP="00D61B96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A331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Координація та контроль за ходом виконання Програми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………….</w:t>
            </w:r>
            <w:r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7FD69AC3" w14:textId="77777777" w:rsidR="00D122EF" w:rsidRPr="00BA3313" w:rsidRDefault="00D122EF" w:rsidP="00D61B96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A3313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</w:tr>
    </w:tbl>
    <w:p w14:paraId="714BAAEA" w14:textId="77777777" w:rsidR="00D122EF" w:rsidRPr="00BA3313" w:rsidRDefault="00D122EF" w:rsidP="00D122EF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EE8D06F" w14:textId="77777777" w:rsidR="00D122EF" w:rsidRPr="00BA3313" w:rsidRDefault="00D122EF" w:rsidP="00D122EF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4913539" w14:textId="77777777" w:rsidR="00D122EF" w:rsidRPr="00BA3313" w:rsidRDefault="00D122EF" w:rsidP="00D122EF">
      <w:pPr>
        <w:pStyle w:val="21"/>
        <w:shd w:val="clear" w:color="auto" w:fill="auto"/>
        <w:spacing w:after="0" w:line="240" w:lineRule="auto"/>
        <w:jc w:val="both"/>
        <w:rPr>
          <w:b w:val="0"/>
          <w:sz w:val="28"/>
          <w:szCs w:val="28"/>
          <w:lang w:val="uk-UA"/>
        </w:rPr>
      </w:pPr>
    </w:p>
    <w:p w14:paraId="11B3B223" w14:textId="77777777" w:rsidR="00D122EF" w:rsidRPr="00BA3313" w:rsidRDefault="00D122EF" w:rsidP="00D122EF">
      <w:pPr>
        <w:jc w:val="both"/>
        <w:rPr>
          <w:sz w:val="28"/>
          <w:szCs w:val="28"/>
          <w:lang w:val="uk-UA"/>
        </w:rPr>
      </w:pPr>
    </w:p>
    <w:p w14:paraId="35C5A7CE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C3616D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7D7966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A71FFC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82EFE5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3A0CDE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0C70F9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56CF82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6379E7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487E4A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21C1F5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1AD57A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7CA4BA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C853B4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3FFBF5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B19821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2617AF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676B6B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90AF5B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A3F479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E6AB90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50727A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4490E0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76EA6B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0BED40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999D0C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2AA54E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149A46" w14:textId="77777777" w:rsidR="00D122EF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6F297F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97E493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28A369" w14:textId="1B75C694" w:rsidR="00D122EF" w:rsidRPr="00BA3313" w:rsidRDefault="00D122EF" w:rsidP="00D122EF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A3313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1. </w:t>
      </w:r>
      <w:r w:rsidRPr="00BA3313">
        <w:rPr>
          <w:rFonts w:ascii="Times New Roman" w:hAnsi="Times New Roman" w:cs="Times New Roman"/>
          <w:b w:val="0"/>
          <w:sz w:val="28"/>
          <w:szCs w:val="28"/>
          <w:lang w:val="uk-UA"/>
        </w:rPr>
        <w:t>ПАСПОРТ ПРОГРАМИ «БЕЗПЕЧН</w:t>
      </w:r>
      <w:r w:rsidR="00AE77C4">
        <w:rPr>
          <w:rFonts w:ascii="Times New Roman" w:hAnsi="Times New Roman" w:cs="Times New Roman"/>
          <w:b w:val="0"/>
          <w:sz w:val="28"/>
          <w:szCs w:val="28"/>
          <w:lang w:val="uk-UA"/>
        </w:rPr>
        <w:t>ИЙ ЗАКЛАД ОСВІТИ</w:t>
      </w:r>
      <w:r w:rsidRPr="00BA3313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» </w:t>
      </w:r>
    </w:p>
    <w:p w14:paraId="7611BBF9" w14:textId="77777777" w:rsidR="00D122EF" w:rsidRPr="00BA3313" w:rsidRDefault="00D122EF" w:rsidP="00D122EF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A3313">
        <w:rPr>
          <w:rFonts w:ascii="Times New Roman" w:hAnsi="Times New Roman" w:cs="Times New Roman"/>
          <w:b w:val="0"/>
          <w:sz w:val="28"/>
          <w:szCs w:val="28"/>
          <w:lang w:val="uk-UA"/>
        </w:rPr>
        <w:t>НА 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Pr="00BA3313">
        <w:rPr>
          <w:rFonts w:ascii="Times New Roman" w:hAnsi="Times New Roman" w:cs="Times New Roman"/>
          <w:b w:val="0"/>
          <w:sz w:val="28"/>
          <w:szCs w:val="28"/>
          <w:lang w:val="uk-UA"/>
        </w:rPr>
        <w:t>-2024 РОКИ (ДАЛІ - ПРОГРАМА)</w:t>
      </w:r>
    </w:p>
    <w:p w14:paraId="21652E94" w14:textId="77777777" w:rsidR="00D122EF" w:rsidRPr="00BA3313" w:rsidRDefault="00D122EF" w:rsidP="00D122EF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18"/>
        <w:gridCol w:w="5192"/>
      </w:tblGrid>
      <w:tr w:rsidR="00D122EF" w:rsidRPr="00BA3313" w14:paraId="5E46C6BE" w14:textId="77777777" w:rsidTr="00D61B96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A5A1" w14:textId="77777777" w:rsidR="00D122EF" w:rsidRPr="00BA3313" w:rsidRDefault="00D122EF" w:rsidP="00D61B9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DE5D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7D8F" w14:textId="77777777" w:rsidR="00D122EF" w:rsidRPr="00BA3313" w:rsidRDefault="00D122EF" w:rsidP="00AE77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D122EF" w:rsidRPr="00BA3313" w14:paraId="0D8268BB" w14:textId="77777777" w:rsidTr="00D61B96">
        <w:trPr>
          <w:trHeight w:val="40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4129" w14:textId="77777777" w:rsidR="00D122EF" w:rsidRPr="00BA3313" w:rsidRDefault="00D122EF" w:rsidP="00D61B9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AF71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4AF4" w14:textId="77777777" w:rsidR="00D122EF" w:rsidRPr="00BA3313" w:rsidRDefault="00D122EF" w:rsidP="00AE77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</w:t>
            </w:r>
          </w:p>
        </w:tc>
      </w:tr>
      <w:tr w:rsidR="00D122EF" w:rsidRPr="00BA3313" w14:paraId="2C37663B" w14:textId="77777777" w:rsidTr="00D61B96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8B99" w14:textId="77777777" w:rsidR="00D122EF" w:rsidRPr="00BA3313" w:rsidRDefault="00D122EF" w:rsidP="00D61B9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593B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EE73" w14:textId="104FCBDF" w:rsidR="00D122EF" w:rsidRPr="00BA3313" w:rsidRDefault="00D122EF" w:rsidP="00AE77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закладів освіти міста Чернігова</w:t>
            </w:r>
          </w:p>
        </w:tc>
      </w:tr>
      <w:tr w:rsidR="00D122EF" w:rsidRPr="00933E47" w14:paraId="17988E0C" w14:textId="77777777" w:rsidTr="00D61B96">
        <w:trPr>
          <w:trHeight w:val="35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AC42" w14:textId="77777777" w:rsidR="00D122EF" w:rsidRPr="00BA3313" w:rsidRDefault="00D122EF" w:rsidP="00D61B9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4AE6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3B1D" w14:textId="77777777" w:rsidR="00D122EF" w:rsidRPr="005908FD" w:rsidRDefault="00D122EF" w:rsidP="00AE77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</w:t>
            </w:r>
          </w:p>
        </w:tc>
      </w:tr>
      <w:tr w:rsidR="00D122EF" w:rsidRPr="00BA3313" w14:paraId="7AC4A0DE" w14:textId="77777777" w:rsidTr="00D61B96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12E9" w14:textId="77777777" w:rsidR="00D122EF" w:rsidRPr="00BA3313" w:rsidRDefault="00D122EF" w:rsidP="00D61B9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6976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28E2A" w14:textId="77777777" w:rsidR="00D122EF" w:rsidRPr="00BA3313" w:rsidRDefault="00D122EF" w:rsidP="00AE77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рада, управління освіти міської ради, заклади освіти міста Чернігова</w:t>
            </w:r>
          </w:p>
        </w:tc>
      </w:tr>
      <w:tr w:rsidR="00D122EF" w:rsidRPr="00BA3313" w14:paraId="39F1A9F6" w14:textId="77777777" w:rsidTr="00D61B96">
        <w:trPr>
          <w:trHeight w:val="23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6D04" w14:textId="77777777" w:rsidR="00D122EF" w:rsidRPr="00BA3313" w:rsidRDefault="00D122EF" w:rsidP="00D61B9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22C5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41F" w14:textId="77777777" w:rsidR="00D122EF" w:rsidRPr="00BA3313" w:rsidRDefault="00D122EF" w:rsidP="00AE77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2024 роки</w:t>
            </w:r>
          </w:p>
        </w:tc>
      </w:tr>
      <w:tr w:rsidR="00D122EF" w:rsidRPr="00BA3313" w14:paraId="5695F97D" w14:textId="77777777" w:rsidTr="00D61B96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DE6" w14:textId="77777777" w:rsidR="00D122EF" w:rsidRPr="00BA3313" w:rsidRDefault="00D122EF" w:rsidP="00D61B9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E7A0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фінансування, які беруть участь у виконанні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D260" w14:textId="77777777" w:rsidR="00D122EF" w:rsidRPr="00BA3313" w:rsidRDefault="00D122EF" w:rsidP="00D6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бюджет; </w:t>
            </w:r>
          </w:p>
          <w:p w14:paraId="655059E8" w14:textId="77777777" w:rsidR="00D122EF" w:rsidRPr="00BA3313" w:rsidRDefault="00D122EF" w:rsidP="00D61B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джерела, не заборонені законодавством</w:t>
            </w:r>
          </w:p>
        </w:tc>
      </w:tr>
      <w:tr w:rsidR="00D122EF" w:rsidRPr="00BA3313" w14:paraId="3458C65F" w14:textId="77777777" w:rsidTr="00D61B96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2F1" w14:textId="77777777" w:rsidR="00D122EF" w:rsidRPr="00BA3313" w:rsidRDefault="00D122EF" w:rsidP="00D61B9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7BEC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D471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Pr="00BA331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 млн грн</w:t>
            </w:r>
          </w:p>
        </w:tc>
      </w:tr>
    </w:tbl>
    <w:p w14:paraId="4CBF03C0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FFC367" w14:textId="77777777" w:rsidR="00D122EF" w:rsidRPr="00BA3313" w:rsidRDefault="00D122EF" w:rsidP="00D122E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3313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2CF81A6A" w14:textId="77777777" w:rsidR="00D122EF" w:rsidRPr="00BA3313" w:rsidRDefault="00D122EF" w:rsidP="00D122EF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BA3313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2. </w:t>
      </w:r>
      <w:r w:rsidRPr="00BA3313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ВИЗНАЧЕННЯ ПРОБЛЕМИ, НА РОЗВ’ЯЗАННЯ </w:t>
      </w:r>
    </w:p>
    <w:p w14:paraId="451A1FBC" w14:textId="77777777" w:rsidR="00D122EF" w:rsidRPr="00BA3313" w:rsidRDefault="00D122EF" w:rsidP="00D122EF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A3313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ЯКОЇ СПРЯМОВАНА ПРОГРАМА</w:t>
      </w:r>
    </w:p>
    <w:p w14:paraId="1640573A" w14:textId="77777777" w:rsidR="00D122EF" w:rsidRPr="00BA3313" w:rsidRDefault="00D122EF" w:rsidP="00D122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D5EFD13" w14:textId="77777777" w:rsidR="00D122EF" w:rsidRPr="00BA3313" w:rsidRDefault="00D122EF" w:rsidP="00D122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313">
        <w:rPr>
          <w:rFonts w:ascii="Times New Roman" w:hAnsi="Times New Roman" w:cs="Times New Roman"/>
          <w:sz w:val="28"/>
          <w:szCs w:val="28"/>
          <w:lang w:val="uk-UA"/>
        </w:rPr>
        <w:t xml:space="preserve">В умовах </w:t>
      </w:r>
      <w:proofErr w:type="spellStart"/>
      <w:r w:rsidRPr="00BA3313">
        <w:rPr>
          <w:rFonts w:ascii="Times New Roman" w:hAnsi="Times New Roman" w:cs="Times New Roman"/>
          <w:sz w:val="28"/>
          <w:szCs w:val="28"/>
          <w:lang w:val="uk-UA"/>
        </w:rPr>
        <w:t>модернізаційних</w:t>
      </w:r>
      <w:proofErr w:type="spellEnd"/>
      <w:r w:rsidRPr="00BA3313">
        <w:rPr>
          <w:rFonts w:ascii="Times New Roman" w:hAnsi="Times New Roman" w:cs="Times New Roman"/>
          <w:sz w:val="28"/>
          <w:szCs w:val="28"/>
          <w:lang w:val="uk-UA"/>
        </w:rPr>
        <w:t xml:space="preserve"> змін в освітньому просторі важливого значення набуває підвищення ефективності роботи, спрямованої на збереження здоров’я і працездатності учасників освітнього процесу. </w:t>
      </w:r>
    </w:p>
    <w:p w14:paraId="001F93CE" w14:textId="77777777" w:rsidR="00D122EF" w:rsidRPr="00C509BD" w:rsidRDefault="00D122EF" w:rsidP="00D122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313">
        <w:rPr>
          <w:rFonts w:ascii="Times New Roman" w:hAnsi="Times New Roman" w:cs="Times New Roman"/>
          <w:sz w:val="28"/>
          <w:szCs w:val="28"/>
          <w:lang w:val="uk-UA"/>
        </w:rPr>
        <w:t>Робота закладу освіти не може вважатися високоефективною, якщо на першому місці не стоятиме питання створення умов, спрямованих на збереження життя і здоров’я дітей та працівників закладу.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зв’язку з цим, п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итання створення безпечного, комфортного та сучасного освітнього середовища є першочерговою проблемою в країні та вимагає термінового її вирішення. </w:t>
      </w:r>
    </w:p>
    <w:p w14:paraId="5675E767" w14:textId="77777777" w:rsidR="00D122EF" w:rsidRPr="00BA3313" w:rsidRDefault="00D122EF" w:rsidP="00D12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Заклади освіти м. Чернігова, як міста обласного значення, є установами з масовим перебуванням людей, зокрема дітей, і за своєю чисельністю набагато переви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щують заклади освіти  районного 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значення. Кількість здобувачів освіти у закладах освіти м. Чернігова складає 33% від загальної кількості здобувачів освіти всієї Чернігівської області.</w:t>
      </w:r>
    </w:p>
    <w:p w14:paraId="043B42A6" w14:textId="375552FC" w:rsidR="00D122EF" w:rsidRDefault="00D122EF" w:rsidP="00D12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 правило, 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Чернігівські школи </w:t>
      </w:r>
      <w:r w:rsidR="00AE77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садочки 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щороку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виступають базою для проведення різного роду освітніх заходів, серед них: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олімпіад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 обласного та Всеукраїнського рівнів, спортивні змагання та конкурси, семінари-практики, освітні форуми та конференції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також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зовнішнє незалежне оцінювання.</w:t>
      </w:r>
    </w:p>
    <w:p w14:paraId="70788F34" w14:textId="246842F8" w:rsidR="00D122EF" w:rsidRPr="00BA3313" w:rsidRDefault="00D122EF" w:rsidP="00D12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зв’язку з чим чисельність людей, які перебувають у будівлях закладів освіти зростає у рази, оскільки перераховані заходи охоплюють учнів,</w:t>
      </w:r>
      <w:r w:rsidR="00AE77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вихованців та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педагогів як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Чернігівської області, так і з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сієї країни.</w:t>
      </w:r>
    </w:p>
    <w:p w14:paraId="5C1AA0DF" w14:textId="77777777" w:rsidR="00D122EF" w:rsidRPr="00BA3313" w:rsidRDefault="00D122EF" w:rsidP="00D12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реалізації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комплексних заходів з облаштування систем безпеки неможливо забезпечити комфортне й безпечне перебування учасників освітнього процесу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закладах освіти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49A62E8" w14:textId="77777777" w:rsidR="00D122EF" w:rsidRPr="00BA3313" w:rsidRDefault="00D122EF" w:rsidP="00D12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Реалізація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Програми 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можливість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31D1143B" w14:textId="77777777" w:rsidR="00D122EF" w:rsidRPr="00BA3313" w:rsidRDefault="00D122EF" w:rsidP="00AE77C4">
      <w:pPr>
        <w:pStyle w:val="a6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Унеможливити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доступ сторонніх осіб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будівель закладів освіти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D01ECE2" w14:textId="77777777" w:rsidR="00D122EF" w:rsidRPr="00BA3313" w:rsidRDefault="00D122EF" w:rsidP="00AE77C4">
      <w:pPr>
        <w:pStyle w:val="a6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 с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воєчасне оперативне реагування у випадку виникнення пожежі у будівлях та спроб крадіжок майна закладів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освіти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DE95E97" w14:textId="77777777" w:rsidR="00D122EF" w:rsidRPr="00BA3313" w:rsidRDefault="00D122EF" w:rsidP="00AE77C4">
      <w:pPr>
        <w:pStyle w:val="a6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Pr="00BA33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дійснювати  ефективний контроль за освітнім процесом як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боку адміністрації</w:t>
      </w:r>
      <w:r w:rsidRPr="00BA33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закладів, так і батьк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ів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4CDE7B14" w14:textId="77777777" w:rsidR="00D122EF" w:rsidRPr="00BA3313" w:rsidRDefault="00D122EF" w:rsidP="00AE77C4">
      <w:pPr>
        <w:pStyle w:val="a6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Створити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умови для підвищення рівня культурно-виховної освіти закладів.</w:t>
      </w:r>
    </w:p>
    <w:p w14:paraId="0E249F43" w14:textId="77777777" w:rsidR="00D122EF" w:rsidRPr="00BA3313" w:rsidRDefault="00D122EF" w:rsidP="00AE77C4">
      <w:pPr>
        <w:pStyle w:val="a6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3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Підвищення рівня соціальних послуг для учнів (використання індивідуальних учнівських карток дозволить розраховуватись за харчування та за пільговий проїзд у міському транспорті).</w:t>
      </w:r>
    </w:p>
    <w:p w14:paraId="2DFE7D85" w14:textId="77777777" w:rsidR="00D122EF" w:rsidRDefault="00D122EF" w:rsidP="00D122E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3313">
        <w:rPr>
          <w:rFonts w:ascii="Times New Roman" w:eastAsia="Times New Roman" w:hAnsi="Times New Roman" w:cs="Times New Roman"/>
          <w:sz w:val="28"/>
          <w:szCs w:val="28"/>
          <w:lang w:val="uk-UA"/>
        </w:rPr>
        <w:t>Також Програма відповідає стратегічному пріоритету: Розвиток людського потенціалу «Людина - понад усе» Стратегії розвитку міста Чернігова до 2020 року, а саме таким цілям як забезпечення умов для отримання якісної освіти  «Інтелект містян = розвито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 міста (“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Intellectual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City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”)».</w:t>
      </w:r>
    </w:p>
    <w:p w14:paraId="1496CAC9" w14:textId="77777777" w:rsidR="00D122EF" w:rsidRPr="00BA3313" w:rsidRDefault="00D122EF" w:rsidP="00D122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7EE3EC2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331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 МЕТА ПРОГРАМИ</w:t>
      </w:r>
    </w:p>
    <w:p w14:paraId="09EA8C18" w14:textId="77777777" w:rsidR="00D122EF" w:rsidRPr="00BA3313" w:rsidRDefault="00D122EF" w:rsidP="00D122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60D32B0" w14:textId="77777777" w:rsidR="00D122EF" w:rsidRPr="00BA3313" w:rsidRDefault="00D122EF" w:rsidP="00D122E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33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Основна мета Програми полягає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створенні безпечних умов для перебування всіх учасників освітнього процесу у приміщенні закладу шляхом встановлення пропускної системи, відеоспостереження, системи оповіщення про пожежу та сучасної системи пожежогасіння, запровадження електронного учнівського квитка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35E45BB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2A5EED4" w14:textId="77777777" w:rsidR="00D122EF" w:rsidRPr="00BA3313" w:rsidRDefault="00D122EF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3313">
        <w:rPr>
          <w:rFonts w:ascii="Times New Roman" w:eastAsia="Times New Roman" w:hAnsi="Times New Roman" w:cs="Times New Roman"/>
          <w:sz w:val="28"/>
          <w:szCs w:val="28"/>
          <w:lang w:val="uk-UA"/>
        </w:rPr>
        <w:t>4. ОБҐРУНТУВАННЯ ШЛЯХІВ І ЗАСОБІВ РОЗВ’ЯЗАННЯ ПРОБЛЕМИ, ОБСЯГИ ТА ДЖЕРЕЛА ФІНАНСУВАННЯ, СТРОКИ ТА ЕТАПИ ВИКОНАННЯ ПРОГРАМИ</w:t>
      </w:r>
    </w:p>
    <w:p w14:paraId="02C7F0F8" w14:textId="77777777" w:rsidR="00D122EF" w:rsidRPr="00BA3313" w:rsidRDefault="00D122EF" w:rsidP="00D122EF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1EB3484" w14:textId="77777777" w:rsidR="009412EE" w:rsidRDefault="00D122EF" w:rsidP="00D12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33E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Станом на 01.09.2020 року у м. Чернігові налічується 32 заклади загальної середньої освіти, у яких навчається 29844 учні</w:t>
      </w:r>
      <w:r w:rsidR="00AE77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Pr="00933E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Pr="00933E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ЗЗСО № 1, 2, 3, 11, 12, 15, 19, 22, 29, 30, 32, 33, 34, 35 є закладами загальної середньої освіти з найбільшою чисельністю учнів від 1000 до 1700 учнів.</w:t>
      </w:r>
      <w:r w:rsidRPr="00DF54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Разом з тим, у кожному з перерахованих закладів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освіти </w:t>
      </w:r>
      <w:r w:rsidRPr="00DF54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працює від 80 до 120 працівників. </w:t>
      </w:r>
      <w:r w:rsidR="009412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54 закладах дошкільної освіти міста на вихованні перебуває 10 787 дітей. </w:t>
      </w:r>
    </w:p>
    <w:p w14:paraId="4B74052D" w14:textId="6AF1E58E" w:rsidR="00D122EF" w:rsidRPr="00811B88" w:rsidRDefault="00D122EF" w:rsidP="00D12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</w:t>
      </w:r>
      <w:r w:rsidRPr="00DF54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також слугує одним із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ключових</w:t>
      </w:r>
      <w:r w:rsidRPr="00DF54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факторів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першочергової необхідності </w:t>
      </w:r>
      <w:r w:rsidRPr="00DF54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облаштування систем безпеки</w:t>
      </w:r>
      <w:r w:rsidR="009412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DF54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412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DF54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першу чергу у будівлях вищеперерахованих закладів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освіти</w:t>
      </w:r>
      <w:r w:rsidRPr="00DF54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CF77A33" w14:textId="5D005858" w:rsidR="00D122EF" w:rsidRPr="00DF54AA" w:rsidRDefault="00D122EF" w:rsidP="00D12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F54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Оснащення будівель закладів освіти системами безпеки дозволить забезпечити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умови</w:t>
      </w:r>
      <w:r w:rsidRPr="00DF54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збереження життя і здоров’я як дітей, так і працівників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  <w:r w:rsidRPr="00DF54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убезпечити майно закладів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яке належить до комунальної власності територіальної громади міста,</w:t>
      </w:r>
      <w:r w:rsidRPr="00DF54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пошкодження</w:t>
      </w:r>
      <w:r w:rsidR="009412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 актів вандалізму</w:t>
      </w:r>
      <w:r w:rsidRPr="00DF54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крадіжок,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Pr="00DF54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дозволить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адміністрації</w:t>
      </w:r>
      <w:r w:rsidRPr="00DF54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більш ефективно здійснювати  контроль за освітнім процесом. </w:t>
      </w:r>
    </w:p>
    <w:p w14:paraId="7D17C1C0" w14:textId="77777777" w:rsidR="00D122EF" w:rsidRPr="00BA3313" w:rsidRDefault="00D122EF" w:rsidP="00D122E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3313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Програми здійснюється за рахунок коштів міського бюджету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коштів Державного фонду регіонального розвитку, субвенції на соціально-економічний розвиток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інших джерел, не заборонених законодавством. Обсяги фінансування Програми визначаються при затвердженні міського бюджету, або при внесенні змін до нього, і можуть коригуватися у залежності від кон’юнктури ціни та можливостей міського бюджету міста Чернігова.</w:t>
      </w:r>
    </w:p>
    <w:p w14:paraId="1370F10B" w14:textId="77777777" w:rsidR="00D122EF" w:rsidRPr="00BA3313" w:rsidRDefault="00D122EF" w:rsidP="00D122EF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33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Розпорядником коштів виступає управління освіти Чернігівської міської ради. </w:t>
      </w:r>
    </w:p>
    <w:p w14:paraId="6EDBE412" w14:textId="77777777" w:rsidR="00D122EF" w:rsidRPr="00BA3313" w:rsidRDefault="00D122EF" w:rsidP="00D122E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3313">
        <w:rPr>
          <w:rFonts w:ascii="Times New Roman" w:eastAsia="Times New Roman" w:hAnsi="Times New Roman" w:cs="Times New Roman"/>
          <w:sz w:val="28"/>
          <w:szCs w:val="28"/>
          <w:lang w:val="uk-UA"/>
        </w:rPr>
        <w:t>Відсоткове співвідношення щодо розподілу видатків у 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роках буде визначатися при затвердженні міського бюджету або при внесенні змін до нього, і може коригуватися управлінням освіти міської ради в залежності від потреби. </w:t>
      </w:r>
    </w:p>
    <w:p w14:paraId="04C985C5" w14:textId="79EBE06A" w:rsidR="00D122EF" w:rsidRDefault="00D122EF" w:rsidP="00D122E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33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Програми розрахована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саме: на 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BA33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роки. </w:t>
      </w:r>
    </w:p>
    <w:p w14:paraId="690D4B2D" w14:textId="77777777" w:rsidR="009412EE" w:rsidRPr="00BA3313" w:rsidRDefault="009412EE" w:rsidP="00D122E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493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2552"/>
        <w:gridCol w:w="2155"/>
      </w:tblGrid>
      <w:tr w:rsidR="00D122EF" w:rsidRPr="00BA3313" w14:paraId="04BDFD38" w14:textId="77777777" w:rsidTr="00D61B96">
        <w:tc>
          <w:tcPr>
            <w:tcW w:w="9493" w:type="dxa"/>
            <w:gridSpan w:val="4"/>
          </w:tcPr>
          <w:p w14:paraId="421D9A87" w14:textId="77777777" w:rsidR="00D122EF" w:rsidRPr="00BA3313" w:rsidRDefault="00D122EF" w:rsidP="00D61B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коштів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міського бюджету</w:t>
            </w: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виконання Програми* </w:t>
            </w:r>
          </w:p>
        </w:tc>
      </w:tr>
      <w:tr w:rsidR="00D122EF" w:rsidRPr="00BA3313" w14:paraId="626A9573" w14:textId="77777777" w:rsidTr="00D61B96">
        <w:tc>
          <w:tcPr>
            <w:tcW w:w="2660" w:type="dxa"/>
          </w:tcPr>
          <w:p w14:paraId="07A80E76" w14:textId="77777777" w:rsidR="00D122EF" w:rsidRPr="00BA3313" w:rsidRDefault="00D122EF" w:rsidP="00D61B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</w:tcPr>
          <w:p w14:paraId="553F726C" w14:textId="77777777" w:rsidR="00D122EF" w:rsidRPr="00BA3313" w:rsidRDefault="00D122EF" w:rsidP="00D61B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14:paraId="7E1583DB" w14:textId="77777777" w:rsidR="00D122EF" w:rsidRPr="00BA3313" w:rsidRDefault="00D122EF" w:rsidP="00D61B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55" w:type="dxa"/>
          </w:tcPr>
          <w:p w14:paraId="1A70549C" w14:textId="77777777" w:rsidR="00D122EF" w:rsidRPr="00BA3313" w:rsidRDefault="00D122EF" w:rsidP="00D61B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122EF" w:rsidRPr="00BA3313" w14:paraId="23394F8E" w14:textId="77777777" w:rsidTr="00D61B96">
        <w:tc>
          <w:tcPr>
            <w:tcW w:w="2660" w:type="dxa"/>
          </w:tcPr>
          <w:p w14:paraId="2DF44022" w14:textId="77777777" w:rsidR="00D122EF" w:rsidRPr="00BA3313" w:rsidRDefault="00D122EF" w:rsidP="00D61B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 млн грн</w:t>
            </w:r>
          </w:p>
        </w:tc>
        <w:tc>
          <w:tcPr>
            <w:tcW w:w="2126" w:type="dxa"/>
          </w:tcPr>
          <w:p w14:paraId="0E4D2CA6" w14:textId="77777777" w:rsidR="00D122EF" w:rsidRPr="00BA3313" w:rsidRDefault="00D122EF" w:rsidP="00D61B96">
            <w:pPr>
              <w:jc w:val="center"/>
              <w:rPr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 млн грн</w:t>
            </w:r>
          </w:p>
        </w:tc>
        <w:tc>
          <w:tcPr>
            <w:tcW w:w="2552" w:type="dxa"/>
          </w:tcPr>
          <w:p w14:paraId="41B69D0B" w14:textId="77777777" w:rsidR="00D122EF" w:rsidRPr="00BA3313" w:rsidRDefault="00D122EF" w:rsidP="00D61B96">
            <w:pPr>
              <w:jc w:val="center"/>
              <w:rPr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 млн грн</w:t>
            </w:r>
          </w:p>
        </w:tc>
        <w:tc>
          <w:tcPr>
            <w:tcW w:w="2155" w:type="dxa"/>
          </w:tcPr>
          <w:p w14:paraId="15B38671" w14:textId="77777777" w:rsidR="00D122EF" w:rsidRPr="00BA3313" w:rsidRDefault="00D122EF" w:rsidP="00D61B96">
            <w:pPr>
              <w:jc w:val="center"/>
              <w:rPr>
                <w:lang w:val="uk-UA"/>
              </w:rPr>
            </w:pPr>
            <w:r w:rsidRPr="00BA3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 млн грн</w:t>
            </w:r>
          </w:p>
        </w:tc>
      </w:tr>
    </w:tbl>
    <w:p w14:paraId="68ADBE65" w14:textId="77777777" w:rsidR="00D122EF" w:rsidRPr="00811B88" w:rsidRDefault="00D122EF" w:rsidP="00D122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85D6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* </w:t>
      </w:r>
      <w:r w:rsidRPr="00485D68">
        <w:rPr>
          <w:rFonts w:ascii="Times New Roman" w:hAnsi="Times New Roman" w:cs="Times New Roman"/>
          <w:i/>
          <w:sz w:val="24"/>
          <w:szCs w:val="24"/>
          <w:lang w:val="uk-UA"/>
        </w:rPr>
        <w:t>Кількість та перелік об’єктів буде визначатися щорічно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затверджуватиметься рішенням виконавчого комітету Чернігівської міської ради</w:t>
      </w:r>
      <w:r w:rsidRPr="00485D68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BA33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14:paraId="40032A8F" w14:textId="55DD0A79" w:rsidR="009412EE" w:rsidRDefault="009412EE" w:rsidP="00D12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E7A990" w14:textId="77777777" w:rsidR="009412EE" w:rsidRDefault="009412EE" w:rsidP="00D12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C6E114A" w14:textId="714A0733" w:rsidR="00D122EF" w:rsidRDefault="00D122EF" w:rsidP="00D12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3313">
        <w:rPr>
          <w:rFonts w:ascii="Times New Roman" w:hAnsi="Times New Roman" w:cs="Times New Roman"/>
          <w:sz w:val="28"/>
          <w:szCs w:val="28"/>
          <w:lang w:val="uk-UA"/>
        </w:rPr>
        <w:t>5. ПЕРЕЛІК ЗАВДАНЬ, ЗАХОДІВ ПРОГРАМИ ТА ОЧІКУВАНІ РЕЗУЛЬТАТИ</w:t>
      </w:r>
    </w:p>
    <w:p w14:paraId="559A339A" w14:textId="77777777" w:rsidR="00D122EF" w:rsidRPr="009A25C1" w:rsidRDefault="00D122EF" w:rsidP="00D12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BA6E32" w14:textId="77777777" w:rsidR="00D122EF" w:rsidRPr="00BA3313" w:rsidRDefault="00D122EF" w:rsidP="00D12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3313">
        <w:rPr>
          <w:rFonts w:ascii="Times New Roman" w:hAnsi="Times New Roman" w:cs="Times New Roman"/>
          <w:b/>
          <w:sz w:val="28"/>
          <w:szCs w:val="28"/>
          <w:lang w:val="uk-UA"/>
        </w:rPr>
        <w:t>Основними заходами для забезпечення виконання Програми є:</w:t>
      </w:r>
    </w:p>
    <w:p w14:paraId="66222012" w14:textId="77777777" w:rsidR="00D122EF" w:rsidRPr="00BA3313" w:rsidRDefault="00D122EF" w:rsidP="00D1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313">
        <w:rPr>
          <w:rFonts w:ascii="Times New Roman" w:hAnsi="Times New Roman" w:cs="Times New Roman"/>
          <w:sz w:val="28"/>
          <w:szCs w:val="28"/>
          <w:lang w:val="uk-UA"/>
        </w:rPr>
        <w:t>- щорічне визначення переліку об’єктів;</w:t>
      </w:r>
    </w:p>
    <w:p w14:paraId="46353D50" w14:textId="77777777" w:rsidR="00D122EF" w:rsidRDefault="00D122EF" w:rsidP="00D1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A3313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ремонтних робіт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037DF9B0" w14:textId="77777777" w:rsidR="00D122EF" w:rsidRPr="00C27100" w:rsidRDefault="00D122EF" w:rsidP="00D1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100">
        <w:rPr>
          <w:rFonts w:ascii="Times New Roman" w:hAnsi="Times New Roman" w:cs="Times New Roman"/>
          <w:sz w:val="28"/>
          <w:szCs w:val="28"/>
          <w:lang w:val="uk-UA"/>
        </w:rPr>
        <w:t>1. Улаштування автоматичних систем протипожежного захисту:</w:t>
      </w:r>
    </w:p>
    <w:p w14:paraId="12E07D54" w14:textId="77777777" w:rsidR="00D122EF" w:rsidRPr="00C27100" w:rsidRDefault="00D122EF" w:rsidP="00D1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100">
        <w:rPr>
          <w:rFonts w:ascii="Times New Roman" w:hAnsi="Times New Roman" w:cs="Times New Roman"/>
          <w:sz w:val="28"/>
          <w:szCs w:val="28"/>
          <w:lang w:val="uk-UA"/>
        </w:rPr>
        <w:t>- системи пожежної сигналізації;</w:t>
      </w:r>
    </w:p>
    <w:p w14:paraId="4934AF52" w14:textId="77777777" w:rsidR="00D122EF" w:rsidRPr="00C27100" w:rsidRDefault="00D122EF" w:rsidP="00D1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100">
        <w:rPr>
          <w:rFonts w:ascii="Times New Roman" w:hAnsi="Times New Roman" w:cs="Times New Roman"/>
          <w:sz w:val="28"/>
          <w:szCs w:val="28"/>
          <w:lang w:val="uk-UA"/>
        </w:rPr>
        <w:t xml:space="preserve">- системи оповіщення про пожежу та управління </w:t>
      </w:r>
      <w:proofErr w:type="spellStart"/>
      <w:r w:rsidRPr="00C27100">
        <w:rPr>
          <w:rFonts w:ascii="Times New Roman" w:hAnsi="Times New Roman" w:cs="Times New Roman"/>
          <w:sz w:val="28"/>
          <w:szCs w:val="28"/>
          <w:lang w:val="uk-UA"/>
        </w:rPr>
        <w:t>евакуюванням</w:t>
      </w:r>
      <w:proofErr w:type="spellEnd"/>
      <w:r w:rsidRPr="00C27100">
        <w:rPr>
          <w:rFonts w:ascii="Times New Roman" w:hAnsi="Times New Roman" w:cs="Times New Roman"/>
          <w:sz w:val="28"/>
          <w:szCs w:val="28"/>
          <w:lang w:val="uk-UA"/>
        </w:rPr>
        <w:t xml:space="preserve"> людей;</w:t>
      </w:r>
    </w:p>
    <w:p w14:paraId="0536B249" w14:textId="77777777" w:rsidR="00D122EF" w:rsidRPr="00C27100" w:rsidRDefault="00D122EF" w:rsidP="00D1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100">
        <w:rPr>
          <w:rFonts w:ascii="Times New Roman" w:hAnsi="Times New Roman" w:cs="Times New Roman"/>
          <w:sz w:val="28"/>
          <w:szCs w:val="28"/>
          <w:lang w:val="uk-UA"/>
        </w:rPr>
        <w:t>- системи централізованого пожежного спостереження.</w:t>
      </w:r>
    </w:p>
    <w:p w14:paraId="1E6257AA" w14:textId="77777777" w:rsidR="00D122EF" w:rsidRPr="00C27100" w:rsidRDefault="00D122EF" w:rsidP="00D1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100">
        <w:rPr>
          <w:rFonts w:ascii="Times New Roman" w:hAnsi="Times New Roman" w:cs="Times New Roman"/>
          <w:sz w:val="28"/>
          <w:szCs w:val="28"/>
          <w:lang w:val="uk-UA"/>
        </w:rPr>
        <w:t xml:space="preserve">2. Улаштування охоронної сигналізації з подальшою передачею сигналів на пульт централізованого спостереження. </w:t>
      </w:r>
    </w:p>
    <w:p w14:paraId="3DC9D0A0" w14:textId="258CC68E" w:rsidR="00D122EF" w:rsidRPr="00C27100" w:rsidRDefault="00D122EF" w:rsidP="00D1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100">
        <w:rPr>
          <w:rFonts w:ascii="Times New Roman" w:hAnsi="Times New Roman" w:cs="Times New Roman"/>
          <w:sz w:val="28"/>
          <w:szCs w:val="28"/>
          <w:lang w:val="uk-UA"/>
        </w:rPr>
        <w:t xml:space="preserve">3. Улаштування контролю доступу </w:t>
      </w:r>
      <w:r w:rsidR="009412EE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Pr="00C27100">
        <w:rPr>
          <w:rFonts w:ascii="Times New Roman" w:hAnsi="Times New Roman" w:cs="Times New Roman"/>
          <w:sz w:val="28"/>
          <w:szCs w:val="28"/>
          <w:lang w:val="uk-UA"/>
        </w:rPr>
        <w:t xml:space="preserve"> і персоналу закладу до будівлі.</w:t>
      </w:r>
    </w:p>
    <w:p w14:paraId="025568FD" w14:textId="26829B91" w:rsidR="00D122EF" w:rsidRPr="00C27100" w:rsidRDefault="00D122EF" w:rsidP="00D122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C27100">
        <w:rPr>
          <w:rFonts w:ascii="Times New Roman" w:hAnsi="Times New Roman" w:cs="Times New Roman"/>
          <w:sz w:val="28"/>
          <w:szCs w:val="28"/>
          <w:lang w:val="uk-UA"/>
        </w:rPr>
        <w:t>Улаштування зовнішньої та внутрішньої системи відеоспостереження у будівлях закл</w:t>
      </w:r>
      <w:r>
        <w:rPr>
          <w:rFonts w:ascii="Times New Roman" w:hAnsi="Times New Roman" w:cs="Times New Roman"/>
          <w:sz w:val="28"/>
          <w:szCs w:val="28"/>
          <w:lang w:val="uk-UA"/>
        </w:rPr>
        <w:t>адів освіти</w:t>
      </w:r>
      <w:r w:rsidRPr="00C27100">
        <w:rPr>
          <w:rFonts w:ascii="Times New Roman" w:hAnsi="Times New Roman" w:cs="Times New Roman"/>
          <w:sz w:val="28"/>
          <w:szCs w:val="28"/>
          <w:lang w:val="uk-UA"/>
        </w:rPr>
        <w:t xml:space="preserve"> з облаштування диспетчерського пункту з подальшою передачею сигналів на пульт регіонального підрозділу національної поліції для синхронного спрацювання з існуючим комплексом «Безпечне місто» в м. Чернігові.</w:t>
      </w:r>
    </w:p>
    <w:p w14:paraId="21A963BD" w14:textId="77777777" w:rsidR="00D122EF" w:rsidRPr="00C27100" w:rsidRDefault="00D122EF" w:rsidP="00D1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C27100">
        <w:rPr>
          <w:rFonts w:ascii="Times New Roman" w:hAnsi="Times New Roman" w:cs="Times New Roman"/>
          <w:sz w:val="28"/>
          <w:szCs w:val="28"/>
          <w:lang w:val="uk-UA"/>
        </w:rPr>
        <w:t>Улаштування зовнішнього освітлення будівлі закладу.</w:t>
      </w:r>
    </w:p>
    <w:p w14:paraId="7A641B7B" w14:textId="77777777" w:rsidR="00D122EF" w:rsidRPr="00C27100" w:rsidRDefault="00D122EF" w:rsidP="00D1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100">
        <w:rPr>
          <w:rFonts w:ascii="Times New Roman" w:hAnsi="Times New Roman" w:cs="Times New Roman"/>
          <w:sz w:val="28"/>
          <w:szCs w:val="28"/>
          <w:lang w:val="uk-UA"/>
        </w:rPr>
        <w:t>6. Втілення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>грамного забезпечення, зокрема,</w:t>
      </w:r>
      <w:r w:rsidRPr="00C27100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електронного щоденника.</w:t>
      </w:r>
    </w:p>
    <w:p w14:paraId="6D7F3C03" w14:textId="77777777" w:rsidR="00D122EF" w:rsidRPr="00C27100" w:rsidRDefault="00D122EF" w:rsidP="00D1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100">
        <w:rPr>
          <w:rFonts w:ascii="Times New Roman" w:hAnsi="Times New Roman" w:cs="Times New Roman"/>
          <w:sz w:val="28"/>
          <w:szCs w:val="28"/>
          <w:lang w:val="uk-UA"/>
        </w:rPr>
        <w:t>7. Втілення окремих соціальних послуг для учнів, а саме: використання індивідуальних учнівських карток</w:t>
      </w:r>
      <w:r>
        <w:rPr>
          <w:rFonts w:ascii="Times New Roman" w:hAnsi="Times New Roman" w:cs="Times New Roman"/>
          <w:sz w:val="28"/>
          <w:szCs w:val="28"/>
          <w:lang w:val="uk-UA"/>
        </w:rPr>
        <w:t>-перепусток</w:t>
      </w:r>
      <w:r w:rsidRPr="00C271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C27100">
        <w:rPr>
          <w:rFonts w:ascii="Times New Roman" w:hAnsi="Times New Roman" w:cs="Times New Roman"/>
          <w:sz w:val="28"/>
          <w:szCs w:val="28"/>
          <w:lang w:val="uk-UA"/>
        </w:rPr>
        <w:t xml:space="preserve"> дозвол</w:t>
      </w:r>
      <w:r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Pr="00C27100">
        <w:rPr>
          <w:rFonts w:ascii="Times New Roman" w:hAnsi="Times New Roman" w:cs="Times New Roman"/>
          <w:sz w:val="28"/>
          <w:szCs w:val="28"/>
          <w:lang w:val="uk-UA"/>
        </w:rPr>
        <w:t xml:space="preserve"> розраховуватись за харчування та за пільговий проїзд у міському транспорті.</w:t>
      </w:r>
    </w:p>
    <w:p w14:paraId="452E2285" w14:textId="77777777" w:rsidR="00D122EF" w:rsidRPr="00BA3313" w:rsidRDefault="00D122EF" w:rsidP="00D1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EF23A8" w14:textId="77777777" w:rsidR="00D122EF" w:rsidRPr="00BA3313" w:rsidRDefault="00D122EF" w:rsidP="00D122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3313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від виконання Програми:</w:t>
      </w:r>
    </w:p>
    <w:p w14:paraId="1237A79F" w14:textId="77777777" w:rsidR="00D122EF" w:rsidRPr="00BA3313" w:rsidRDefault="00D122EF" w:rsidP="00D122EF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313">
        <w:rPr>
          <w:rFonts w:ascii="Times New Roman" w:hAnsi="Times New Roman" w:cs="Times New Roman"/>
          <w:sz w:val="28"/>
          <w:szCs w:val="28"/>
          <w:lang w:val="uk-UA"/>
        </w:rPr>
        <w:t xml:space="preserve">оновлення матеріально-технічної бази 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BA3313">
        <w:rPr>
          <w:rFonts w:ascii="Times New Roman" w:hAnsi="Times New Roman" w:cs="Times New Roman"/>
          <w:sz w:val="28"/>
          <w:szCs w:val="28"/>
          <w:lang w:val="uk-UA"/>
        </w:rPr>
        <w:t xml:space="preserve"> м. Чернігова у відповідності до вимог сучасності;</w:t>
      </w:r>
    </w:p>
    <w:p w14:paraId="7C262C17" w14:textId="51B63221" w:rsidR="00D122EF" w:rsidRPr="00BA3313" w:rsidRDefault="00D122EF" w:rsidP="00D122EF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313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</w:t>
      </w:r>
      <w:r>
        <w:rPr>
          <w:rFonts w:ascii="Times New Roman" w:hAnsi="Times New Roman" w:cs="Times New Roman"/>
          <w:sz w:val="28"/>
          <w:szCs w:val="28"/>
          <w:lang w:val="uk-UA"/>
        </w:rPr>
        <w:t>протипожежних</w:t>
      </w:r>
      <w:r w:rsidRPr="00BA3313">
        <w:rPr>
          <w:rFonts w:ascii="Times New Roman" w:hAnsi="Times New Roman" w:cs="Times New Roman"/>
          <w:sz w:val="28"/>
          <w:szCs w:val="28"/>
          <w:lang w:val="uk-UA"/>
        </w:rPr>
        <w:t xml:space="preserve"> умов для </w:t>
      </w:r>
      <w:r w:rsidR="009412EE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Pr="00BA331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Pr="00BA3313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освіти;</w:t>
      </w:r>
    </w:p>
    <w:p w14:paraId="5F766A6F" w14:textId="77777777" w:rsidR="00D122EF" w:rsidRPr="00BA3313" w:rsidRDefault="00D122EF" w:rsidP="00D122EF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313">
        <w:rPr>
          <w:rFonts w:ascii="Times New Roman" w:hAnsi="Times New Roman" w:cs="Times New Roman"/>
          <w:sz w:val="28"/>
          <w:szCs w:val="28"/>
          <w:lang w:val="uk-UA"/>
        </w:rPr>
        <w:t>забезпечення права дитини на безпечне та комфортне життя;</w:t>
      </w:r>
    </w:p>
    <w:p w14:paraId="5CDE1CBC" w14:textId="7B8B3524" w:rsidR="00D122EF" w:rsidRPr="00BA3313" w:rsidRDefault="00D122EF" w:rsidP="00D122EF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попередження фактів вандалізму та крадіжок у будівлях закладів освіти, проникнення до них сторонніх осіб</w:t>
      </w:r>
      <w:r w:rsidRPr="00BA33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0012E2A" w14:textId="77777777" w:rsidR="00D122EF" w:rsidRPr="009A25C1" w:rsidRDefault="00D122EF" w:rsidP="00D122EF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313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</w:t>
      </w:r>
      <w:r>
        <w:rPr>
          <w:rFonts w:ascii="Times New Roman" w:hAnsi="Times New Roman" w:cs="Times New Roman"/>
          <w:sz w:val="28"/>
          <w:szCs w:val="28"/>
          <w:lang w:val="uk-UA"/>
        </w:rPr>
        <w:t>безпечного</w:t>
      </w:r>
      <w:r w:rsidRPr="00BA3313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дітей.</w:t>
      </w:r>
    </w:p>
    <w:p w14:paraId="5854E13D" w14:textId="55ADFD78" w:rsidR="00D122EF" w:rsidRDefault="00D122EF" w:rsidP="00D122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E1CA80" w14:textId="0722452E" w:rsidR="009412EE" w:rsidRDefault="009412EE" w:rsidP="00D122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C49D6C" w14:textId="39D81C6A" w:rsidR="009412EE" w:rsidRDefault="009412EE" w:rsidP="00D122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C6E2BA" w14:textId="12F4D9B5" w:rsidR="009412EE" w:rsidRDefault="009412EE" w:rsidP="00D122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B4B5AF" w14:textId="41AAD16B" w:rsidR="009412EE" w:rsidRDefault="009412EE" w:rsidP="00D122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30BD5A" w14:textId="77777777" w:rsidR="009412EE" w:rsidRPr="00BA3313" w:rsidRDefault="009412EE" w:rsidP="00D122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51D526" w14:textId="77777777" w:rsidR="00D122EF" w:rsidRPr="00BA3313" w:rsidRDefault="00D122EF" w:rsidP="00D122E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3313">
        <w:rPr>
          <w:rFonts w:ascii="Times New Roman" w:hAnsi="Times New Roman" w:cs="Times New Roman"/>
          <w:sz w:val="28"/>
          <w:szCs w:val="28"/>
          <w:lang w:val="uk-UA"/>
        </w:rPr>
        <w:lastRenderedPageBreak/>
        <w:t>6.  НАПРЯМКИ ДІЯЛЬНОСТІ ТА ЗАХОДИ ПРОГРАМИ</w:t>
      </w:r>
    </w:p>
    <w:p w14:paraId="1D6AF38A" w14:textId="77777777" w:rsidR="00D122EF" w:rsidRPr="00BA3313" w:rsidRDefault="00D122EF" w:rsidP="00D122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33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970"/>
        <w:gridCol w:w="1747"/>
        <w:gridCol w:w="3495"/>
      </w:tblGrid>
      <w:tr w:rsidR="00D122EF" w:rsidRPr="00BA3313" w14:paraId="61084126" w14:textId="77777777" w:rsidTr="00D61B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BBB8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BA33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№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7395E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BA33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0957A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BA33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4A5A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BA33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D122EF" w:rsidRPr="00BA3313" w14:paraId="778DD5F2" w14:textId="77777777" w:rsidTr="00D61B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84292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33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A6DD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33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46599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33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A550E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33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D122EF" w:rsidRPr="00BA3313" w14:paraId="11769218" w14:textId="77777777" w:rsidTr="00D61B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9948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1614" w14:textId="77777777" w:rsidR="00D122EF" w:rsidRPr="00BA3313" w:rsidRDefault="00D122EF" w:rsidP="00D6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Щорічне визначення переліку об’єктів 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DC94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2021</w:t>
            </w:r>
            <w:r w:rsidRPr="00BA33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BA33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CF0B" w14:textId="77777777" w:rsidR="00D122EF" w:rsidRPr="00BA3313" w:rsidRDefault="00D122EF" w:rsidP="00D61B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</w:tr>
      <w:tr w:rsidR="00D122EF" w:rsidRPr="00BA3313" w14:paraId="00787703" w14:textId="77777777" w:rsidTr="00D61B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65EF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32AE" w14:textId="77777777" w:rsidR="00D122EF" w:rsidRPr="00BA3313" w:rsidRDefault="00D122EF" w:rsidP="00D61B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33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замовлення та розробк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33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проектно-</w:t>
            </w:r>
            <w:r w:rsidRPr="00BA33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кошторисної документації для проведення ремонтних робіт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012C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33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1-2024</w:t>
            </w:r>
            <w:r w:rsidRPr="00BA33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C529" w14:textId="77777777" w:rsidR="00D122EF" w:rsidRPr="00BA3313" w:rsidRDefault="00D122EF" w:rsidP="00D61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313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освіти Чернігівської міської ради</w:t>
            </w:r>
          </w:p>
        </w:tc>
      </w:tr>
      <w:tr w:rsidR="00D122EF" w:rsidRPr="00BA3313" w14:paraId="0FB6C515" w14:textId="77777777" w:rsidTr="00D61B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A5BA6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33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B390" w14:textId="77777777" w:rsidR="00D122EF" w:rsidRPr="00BA3313" w:rsidRDefault="00D122EF" w:rsidP="00D61B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33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Забезпечення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заходів Програми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92DD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33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21-2024</w:t>
            </w:r>
            <w:r w:rsidRPr="00BA33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E799" w14:textId="77777777" w:rsidR="00D122EF" w:rsidRPr="00BA3313" w:rsidRDefault="00D122EF" w:rsidP="00D61B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A3313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освіти Чернігівської міської ради</w:t>
            </w:r>
          </w:p>
        </w:tc>
      </w:tr>
      <w:tr w:rsidR="00D122EF" w:rsidRPr="00BA3313" w14:paraId="0DF25A7A" w14:textId="77777777" w:rsidTr="00D61B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36AB4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33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5E73" w14:textId="77777777" w:rsidR="00D122EF" w:rsidRPr="00BA3313" w:rsidRDefault="00D122EF" w:rsidP="00D61B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33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Забезпечення цільового використання коштів 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1A59" w14:textId="77777777" w:rsidR="00D122EF" w:rsidRPr="00BA3313" w:rsidRDefault="00D122EF" w:rsidP="00D6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33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CA77F" w14:textId="77777777" w:rsidR="00D122EF" w:rsidRPr="00BA3313" w:rsidRDefault="00D122EF" w:rsidP="00D61B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A3313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освіти Чернігівської міської ради</w:t>
            </w:r>
          </w:p>
        </w:tc>
      </w:tr>
    </w:tbl>
    <w:p w14:paraId="2585BBA9" w14:textId="77777777" w:rsidR="00D122EF" w:rsidRPr="00BA3313" w:rsidRDefault="00D122EF" w:rsidP="00D122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7D04DC" w14:textId="77777777" w:rsidR="00D122EF" w:rsidRPr="00BA3313" w:rsidRDefault="00D122EF" w:rsidP="00D12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3313">
        <w:rPr>
          <w:rFonts w:ascii="Times New Roman" w:hAnsi="Times New Roman" w:cs="Times New Roman"/>
          <w:sz w:val="28"/>
          <w:szCs w:val="28"/>
          <w:lang w:val="uk-UA"/>
        </w:rPr>
        <w:t>7. КООРДИНАЦІЯ ТА КОНТРОЛЬ ЗА ХОДОМ ВИКОНАННЯ ПРОГРАМИ</w:t>
      </w:r>
    </w:p>
    <w:p w14:paraId="553023D1" w14:textId="77777777" w:rsidR="00D122EF" w:rsidRPr="00BA3313" w:rsidRDefault="00D122EF" w:rsidP="00D12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DAF619" w14:textId="77777777" w:rsidR="00D122EF" w:rsidRPr="00BA3313" w:rsidRDefault="00D122EF" w:rsidP="00D122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A3313">
        <w:rPr>
          <w:rFonts w:ascii="Times New Roman" w:hAnsi="Times New Roman" w:cs="Times New Roman"/>
          <w:sz w:val="28"/>
          <w:szCs w:val="28"/>
          <w:lang w:val="uk-UA"/>
        </w:rPr>
        <w:t>Координація заходів,</w:t>
      </w:r>
      <w:r w:rsidRPr="00BA33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передбачених Програмою, покладається на </w:t>
      </w:r>
      <w:r w:rsidRPr="00BA3313">
        <w:rPr>
          <w:rStyle w:val="22"/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  <w:t>управління освіти Чернігівської міської ради, яке щороку до 15 січня інформує Чернігівську міську раду про хід виконання Програми.</w:t>
      </w:r>
    </w:p>
    <w:p w14:paraId="151FE983" w14:textId="77777777" w:rsidR="00D122EF" w:rsidRDefault="00D122EF" w:rsidP="00D122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3313"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 w:rsidRPr="00BA33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реалізацією заходів, передбачених Програмою, здійснюють </w:t>
      </w:r>
      <w:r w:rsidRPr="00BA33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постійна комісія </w:t>
      </w:r>
      <w:r w:rsidRPr="00BA3313">
        <w:rPr>
          <w:rFonts w:ascii="Times New Roman" w:hAnsi="Times New Roman" w:cs="Times New Roman"/>
          <w:sz w:val="28"/>
          <w:szCs w:val="28"/>
          <w:lang w:val="uk-UA"/>
        </w:rPr>
        <w:t>Чернігівської</w:t>
      </w:r>
      <w:r w:rsidRPr="00BA33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 з питань </w:t>
      </w:r>
      <w:r w:rsidRPr="00BA33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освіти, медицини, соціального захисту, культури, молодіжної політики та спорту</w:t>
      </w:r>
      <w:r w:rsidRPr="00BA33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заступник міського голови відповідно до функціонального розподілу обов’язків.</w:t>
      </w:r>
    </w:p>
    <w:p w14:paraId="06666A51" w14:textId="77777777" w:rsidR="00776B73" w:rsidRPr="0027210C" w:rsidRDefault="00776B73" w:rsidP="00D122E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776B73" w:rsidRPr="0027210C" w:rsidSect="00FB727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6BE82" w14:textId="77777777" w:rsidR="00773908" w:rsidRDefault="00773908" w:rsidP="00FB7276">
      <w:pPr>
        <w:spacing w:after="0" w:line="240" w:lineRule="auto"/>
      </w:pPr>
      <w:r>
        <w:separator/>
      </w:r>
    </w:p>
  </w:endnote>
  <w:endnote w:type="continuationSeparator" w:id="0">
    <w:p w14:paraId="70D6DFDB" w14:textId="77777777" w:rsidR="00773908" w:rsidRDefault="00773908" w:rsidP="00FB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F402B" w14:textId="66DDB60C" w:rsidR="00FB7276" w:rsidRPr="00A37C0A" w:rsidRDefault="00FB7276" w:rsidP="00A37C0A">
    <w:pPr>
      <w:pStyle w:val="af2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824A6" w14:textId="77777777" w:rsidR="00773908" w:rsidRDefault="00773908" w:rsidP="00FB7276">
      <w:pPr>
        <w:spacing w:after="0" w:line="240" w:lineRule="auto"/>
      </w:pPr>
      <w:r>
        <w:separator/>
      </w:r>
    </w:p>
  </w:footnote>
  <w:footnote w:type="continuationSeparator" w:id="0">
    <w:p w14:paraId="198B3944" w14:textId="77777777" w:rsidR="00773908" w:rsidRDefault="00773908" w:rsidP="00FB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692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770996" w14:textId="7E396D3B" w:rsidR="00776B73" w:rsidRPr="001A6166" w:rsidRDefault="00776B73">
        <w:pPr>
          <w:pStyle w:val="af0"/>
          <w:jc w:val="center"/>
          <w:rPr>
            <w:rFonts w:ascii="Times New Roman" w:hAnsi="Times New Roman" w:cs="Times New Roman"/>
          </w:rPr>
        </w:pPr>
        <w:r w:rsidRPr="001A6166">
          <w:rPr>
            <w:rFonts w:ascii="Times New Roman" w:hAnsi="Times New Roman" w:cs="Times New Roman"/>
          </w:rPr>
          <w:fldChar w:fldCharType="begin"/>
        </w:r>
        <w:r w:rsidRPr="001A6166">
          <w:rPr>
            <w:rFonts w:ascii="Times New Roman" w:hAnsi="Times New Roman" w:cs="Times New Roman"/>
          </w:rPr>
          <w:instrText>PAGE   \* MERGEFORMAT</w:instrText>
        </w:r>
        <w:r w:rsidRPr="001A6166">
          <w:rPr>
            <w:rFonts w:ascii="Times New Roman" w:hAnsi="Times New Roman" w:cs="Times New Roman"/>
          </w:rPr>
          <w:fldChar w:fldCharType="separate"/>
        </w:r>
        <w:r w:rsidRPr="001A6166">
          <w:rPr>
            <w:rFonts w:ascii="Times New Roman" w:hAnsi="Times New Roman" w:cs="Times New Roman"/>
          </w:rPr>
          <w:t>2</w:t>
        </w:r>
        <w:r w:rsidRPr="001A6166">
          <w:rPr>
            <w:rFonts w:ascii="Times New Roman" w:hAnsi="Times New Roman" w:cs="Times New Roman"/>
          </w:rPr>
          <w:fldChar w:fldCharType="end"/>
        </w:r>
      </w:p>
    </w:sdtContent>
  </w:sdt>
  <w:p w14:paraId="0DF109A9" w14:textId="77777777" w:rsidR="00776B73" w:rsidRDefault="00776B7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69A4CBE"/>
    <w:multiLevelType w:val="hybridMultilevel"/>
    <w:tmpl w:val="B19E7A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3" w15:restartNumberingAfterBreak="0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72B7653"/>
    <w:multiLevelType w:val="hybridMultilevel"/>
    <w:tmpl w:val="32B0D218"/>
    <w:lvl w:ilvl="0" w:tplc="EEAE2C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3"/>
  </w:num>
  <w:num w:numId="5">
    <w:abstractNumId w:val="8"/>
  </w:num>
  <w:num w:numId="6">
    <w:abstractNumId w:val="15"/>
  </w:num>
  <w:num w:numId="7">
    <w:abstractNumId w:val="6"/>
  </w:num>
  <w:num w:numId="8">
    <w:abstractNumId w:val="13"/>
  </w:num>
  <w:num w:numId="9">
    <w:abstractNumId w:val="16"/>
  </w:num>
  <w:num w:numId="10">
    <w:abstractNumId w:val="19"/>
  </w:num>
  <w:num w:numId="11">
    <w:abstractNumId w:val="12"/>
  </w:num>
  <w:num w:numId="12">
    <w:abstractNumId w:val="2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</w:num>
  <w:num w:numId="18">
    <w:abstractNumId w:val="0"/>
  </w:num>
  <w:num w:numId="19">
    <w:abstractNumId w:val="20"/>
  </w:num>
  <w:num w:numId="20">
    <w:abstractNumId w:val="7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E7D"/>
    <w:rsid w:val="00007ECA"/>
    <w:rsid w:val="00011887"/>
    <w:rsid w:val="0003139D"/>
    <w:rsid w:val="00033DB9"/>
    <w:rsid w:val="000352E6"/>
    <w:rsid w:val="000515CD"/>
    <w:rsid w:val="0006128C"/>
    <w:rsid w:val="00071663"/>
    <w:rsid w:val="00075408"/>
    <w:rsid w:val="00081292"/>
    <w:rsid w:val="00090734"/>
    <w:rsid w:val="00094A96"/>
    <w:rsid w:val="000A112B"/>
    <w:rsid w:val="000B352C"/>
    <w:rsid w:val="000C7486"/>
    <w:rsid w:val="000D4FEF"/>
    <w:rsid w:val="000E27A8"/>
    <w:rsid w:val="001041DB"/>
    <w:rsid w:val="00106BE7"/>
    <w:rsid w:val="001218E7"/>
    <w:rsid w:val="0013099F"/>
    <w:rsid w:val="00131183"/>
    <w:rsid w:val="001343FF"/>
    <w:rsid w:val="0013535E"/>
    <w:rsid w:val="001556BC"/>
    <w:rsid w:val="00177D22"/>
    <w:rsid w:val="00191138"/>
    <w:rsid w:val="001968FD"/>
    <w:rsid w:val="001A5F07"/>
    <w:rsid w:val="001A6166"/>
    <w:rsid w:val="001B6433"/>
    <w:rsid w:val="001D26B5"/>
    <w:rsid w:val="001F0870"/>
    <w:rsid w:val="0022010C"/>
    <w:rsid w:val="00226167"/>
    <w:rsid w:val="00234EF5"/>
    <w:rsid w:val="00253990"/>
    <w:rsid w:val="00262892"/>
    <w:rsid w:val="00263BCE"/>
    <w:rsid w:val="0027210C"/>
    <w:rsid w:val="00282FD0"/>
    <w:rsid w:val="00286D81"/>
    <w:rsid w:val="002871CA"/>
    <w:rsid w:val="00287B2F"/>
    <w:rsid w:val="00296D13"/>
    <w:rsid w:val="002A71B5"/>
    <w:rsid w:val="002C0881"/>
    <w:rsid w:val="002C758F"/>
    <w:rsid w:val="002D7CEE"/>
    <w:rsid w:val="003141D2"/>
    <w:rsid w:val="00320550"/>
    <w:rsid w:val="00321195"/>
    <w:rsid w:val="0032571C"/>
    <w:rsid w:val="0033142A"/>
    <w:rsid w:val="003344C7"/>
    <w:rsid w:val="00364743"/>
    <w:rsid w:val="003724C0"/>
    <w:rsid w:val="00392A48"/>
    <w:rsid w:val="003B4565"/>
    <w:rsid w:val="003F21CE"/>
    <w:rsid w:val="003F40AA"/>
    <w:rsid w:val="003F5266"/>
    <w:rsid w:val="00432B78"/>
    <w:rsid w:val="00451A46"/>
    <w:rsid w:val="00453048"/>
    <w:rsid w:val="0045581F"/>
    <w:rsid w:val="0046704B"/>
    <w:rsid w:val="004B1EC6"/>
    <w:rsid w:val="004B3666"/>
    <w:rsid w:val="004D2473"/>
    <w:rsid w:val="004D7A34"/>
    <w:rsid w:val="004E08B2"/>
    <w:rsid w:val="004E2B61"/>
    <w:rsid w:val="004E37D9"/>
    <w:rsid w:val="004E4A92"/>
    <w:rsid w:val="0050256F"/>
    <w:rsid w:val="005069D5"/>
    <w:rsid w:val="00511349"/>
    <w:rsid w:val="00514AB4"/>
    <w:rsid w:val="005153F8"/>
    <w:rsid w:val="0052051B"/>
    <w:rsid w:val="00546327"/>
    <w:rsid w:val="005474CA"/>
    <w:rsid w:val="00547DEA"/>
    <w:rsid w:val="00554E40"/>
    <w:rsid w:val="005631B6"/>
    <w:rsid w:val="00576CD0"/>
    <w:rsid w:val="005838DB"/>
    <w:rsid w:val="005A0ECA"/>
    <w:rsid w:val="005B1A19"/>
    <w:rsid w:val="005E0533"/>
    <w:rsid w:val="006075BB"/>
    <w:rsid w:val="006132E1"/>
    <w:rsid w:val="006230D9"/>
    <w:rsid w:val="00637C57"/>
    <w:rsid w:val="00644B68"/>
    <w:rsid w:val="00650564"/>
    <w:rsid w:val="0065158F"/>
    <w:rsid w:val="00665A78"/>
    <w:rsid w:val="00672367"/>
    <w:rsid w:val="00690A0A"/>
    <w:rsid w:val="006957E4"/>
    <w:rsid w:val="006B2DFF"/>
    <w:rsid w:val="006B657E"/>
    <w:rsid w:val="006C2F88"/>
    <w:rsid w:val="006D1D06"/>
    <w:rsid w:val="006E51CC"/>
    <w:rsid w:val="006E6837"/>
    <w:rsid w:val="00700E3F"/>
    <w:rsid w:val="00706B85"/>
    <w:rsid w:val="00717B5A"/>
    <w:rsid w:val="00726C2D"/>
    <w:rsid w:val="007511D9"/>
    <w:rsid w:val="00772A54"/>
    <w:rsid w:val="00773908"/>
    <w:rsid w:val="007759E8"/>
    <w:rsid w:val="00776B73"/>
    <w:rsid w:val="00780C77"/>
    <w:rsid w:val="007811A3"/>
    <w:rsid w:val="00793CD0"/>
    <w:rsid w:val="007B47F1"/>
    <w:rsid w:val="007E0988"/>
    <w:rsid w:val="007E251B"/>
    <w:rsid w:val="008041AB"/>
    <w:rsid w:val="00805254"/>
    <w:rsid w:val="00807FD2"/>
    <w:rsid w:val="00811199"/>
    <w:rsid w:val="00813E7D"/>
    <w:rsid w:val="00820BE9"/>
    <w:rsid w:val="008252CC"/>
    <w:rsid w:val="008370AA"/>
    <w:rsid w:val="0085011B"/>
    <w:rsid w:val="0085466C"/>
    <w:rsid w:val="00866FC1"/>
    <w:rsid w:val="008671FC"/>
    <w:rsid w:val="00893B01"/>
    <w:rsid w:val="008B1760"/>
    <w:rsid w:val="008C183B"/>
    <w:rsid w:val="008C55D0"/>
    <w:rsid w:val="008E0CFE"/>
    <w:rsid w:val="00900D89"/>
    <w:rsid w:val="009021C3"/>
    <w:rsid w:val="0093545F"/>
    <w:rsid w:val="009412EE"/>
    <w:rsid w:val="0094648C"/>
    <w:rsid w:val="00962E47"/>
    <w:rsid w:val="00966347"/>
    <w:rsid w:val="00995426"/>
    <w:rsid w:val="00996342"/>
    <w:rsid w:val="009B7BF7"/>
    <w:rsid w:val="009C099F"/>
    <w:rsid w:val="009C731A"/>
    <w:rsid w:val="009D547E"/>
    <w:rsid w:val="009E30B8"/>
    <w:rsid w:val="009E5A88"/>
    <w:rsid w:val="009E5AEF"/>
    <w:rsid w:val="009F28D9"/>
    <w:rsid w:val="00A02B2D"/>
    <w:rsid w:val="00A137F7"/>
    <w:rsid w:val="00A20156"/>
    <w:rsid w:val="00A2394E"/>
    <w:rsid w:val="00A32FE1"/>
    <w:rsid w:val="00A37C0A"/>
    <w:rsid w:val="00A4668B"/>
    <w:rsid w:val="00A523D9"/>
    <w:rsid w:val="00A70AE4"/>
    <w:rsid w:val="00A721AF"/>
    <w:rsid w:val="00A74FF3"/>
    <w:rsid w:val="00A8185E"/>
    <w:rsid w:val="00A81CEE"/>
    <w:rsid w:val="00A8594D"/>
    <w:rsid w:val="00A92F2E"/>
    <w:rsid w:val="00AB357D"/>
    <w:rsid w:val="00AC0BBC"/>
    <w:rsid w:val="00AC72ED"/>
    <w:rsid w:val="00AD6426"/>
    <w:rsid w:val="00AE77C4"/>
    <w:rsid w:val="00AF2BA2"/>
    <w:rsid w:val="00B34A5B"/>
    <w:rsid w:val="00B35618"/>
    <w:rsid w:val="00B42B0D"/>
    <w:rsid w:val="00B4751A"/>
    <w:rsid w:val="00B5257D"/>
    <w:rsid w:val="00B5357B"/>
    <w:rsid w:val="00B651BB"/>
    <w:rsid w:val="00B81CA0"/>
    <w:rsid w:val="00B8646B"/>
    <w:rsid w:val="00B92343"/>
    <w:rsid w:val="00B935B9"/>
    <w:rsid w:val="00BA0780"/>
    <w:rsid w:val="00BB6E6B"/>
    <w:rsid w:val="00BC1412"/>
    <w:rsid w:val="00BE2F95"/>
    <w:rsid w:val="00BE318F"/>
    <w:rsid w:val="00BE5D3A"/>
    <w:rsid w:val="00BF1B58"/>
    <w:rsid w:val="00C261C7"/>
    <w:rsid w:val="00C3246B"/>
    <w:rsid w:val="00C33F2A"/>
    <w:rsid w:val="00C41877"/>
    <w:rsid w:val="00C45F37"/>
    <w:rsid w:val="00C46A58"/>
    <w:rsid w:val="00C63CFF"/>
    <w:rsid w:val="00C81E9A"/>
    <w:rsid w:val="00C96F69"/>
    <w:rsid w:val="00CD556B"/>
    <w:rsid w:val="00CE5394"/>
    <w:rsid w:val="00CF16EB"/>
    <w:rsid w:val="00D05B91"/>
    <w:rsid w:val="00D061E3"/>
    <w:rsid w:val="00D122EF"/>
    <w:rsid w:val="00D14A4B"/>
    <w:rsid w:val="00D174E3"/>
    <w:rsid w:val="00D2184D"/>
    <w:rsid w:val="00D240D0"/>
    <w:rsid w:val="00D31C80"/>
    <w:rsid w:val="00D3356A"/>
    <w:rsid w:val="00D40B4E"/>
    <w:rsid w:val="00D53651"/>
    <w:rsid w:val="00D7623A"/>
    <w:rsid w:val="00D860EA"/>
    <w:rsid w:val="00D96112"/>
    <w:rsid w:val="00DA5D21"/>
    <w:rsid w:val="00DB21FB"/>
    <w:rsid w:val="00DD6299"/>
    <w:rsid w:val="00DE08A7"/>
    <w:rsid w:val="00DE273F"/>
    <w:rsid w:val="00E01F21"/>
    <w:rsid w:val="00E04624"/>
    <w:rsid w:val="00E46335"/>
    <w:rsid w:val="00E6477B"/>
    <w:rsid w:val="00E72686"/>
    <w:rsid w:val="00E75783"/>
    <w:rsid w:val="00E76BCC"/>
    <w:rsid w:val="00E86FFE"/>
    <w:rsid w:val="00E93FCA"/>
    <w:rsid w:val="00E96BEB"/>
    <w:rsid w:val="00EC2D13"/>
    <w:rsid w:val="00EC622C"/>
    <w:rsid w:val="00EC6E69"/>
    <w:rsid w:val="00ED5E4F"/>
    <w:rsid w:val="00EE0D33"/>
    <w:rsid w:val="00EE62CF"/>
    <w:rsid w:val="00F06BF8"/>
    <w:rsid w:val="00F727B3"/>
    <w:rsid w:val="00F80003"/>
    <w:rsid w:val="00F913A9"/>
    <w:rsid w:val="00F91C5D"/>
    <w:rsid w:val="00FB03F9"/>
    <w:rsid w:val="00FB7140"/>
    <w:rsid w:val="00FB7276"/>
    <w:rsid w:val="00FC65E6"/>
    <w:rsid w:val="00FC6CAD"/>
    <w:rsid w:val="00FE6163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D541"/>
  <w15:docId w15:val="{D951B123-30CB-44A4-B114-FD1A8191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8754F-8E8F-4562-A2B1-CED3857F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user</cp:lastModifiedBy>
  <cp:revision>36</cp:revision>
  <cp:lastPrinted>2020-10-26T12:03:00Z</cp:lastPrinted>
  <dcterms:created xsi:type="dcterms:W3CDTF">2020-09-16T07:31:00Z</dcterms:created>
  <dcterms:modified xsi:type="dcterms:W3CDTF">2020-12-02T06:51:00Z</dcterms:modified>
</cp:coreProperties>
</file>