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AA" w:rsidRPr="00771AAB" w:rsidRDefault="006A2FAA" w:rsidP="006A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1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6A2FAA" w:rsidRPr="00771AAB" w:rsidRDefault="006A2FAA" w:rsidP="006A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77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7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</w:t>
      </w:r>
    </w:p>
    <w:p w:rsidR="006A2FAA" w:rsidRPr="00771AAB" w:rsidRDefault="006A2FAA" w:rsidP="006A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F85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594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6A2FAA" w:rsidRDefault="006A2FAA" w:rsidP="006A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3B1" w:rsidRDefault="00F853B1" w:rsidP="006A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13E8" w:rsidRDefault="00F853B1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B3003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1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затвердження проектів будівництва і проведення їх експертизи</w:t>
      </w:r>
      <w:r w:rsidRPr="00B30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постановою Кабінету Міністрів України від 11 травня 2011 року № 560 «Про затвердження Порядку затвердження проектів будівництва і 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їх експертизи та визнання такими, що втратили чинність, деяких постанов Кабінету Міністрів України</w:t>
      </w:r>
      <w:r w:rsidRPr="0095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95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роекти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реалізуються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рахунок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власних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коштів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державних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незалежно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вартості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проектів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підприємствами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погодженням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органами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виконавчої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органами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належать,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проектів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визначених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4</w:t>
      </w:r>
      <w:r w:rsidR="009513E8" w:rsidRPr="009513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="009513E8"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Порядку.</w:t>
      </w:r>
    </w:p>
    <w:p w:rsidR="0003316D" w:rsidRDefault="00851968" w:rsidP="0003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замовленням комунального підприємства «Чернігівводоканал» Чернігівської міської ради</w:t>
      </w:r>
      <w:r w:rsidR="0035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товариством з обмеженою відповідальністю «ЮТЕМ-ІНЖИНІРИНГ» було розроблено робочий проект на 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 будівництва 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системи </w:t>
      </w:r>
      <w:proofErr w:type="spellStart"/>
      <w:r w:rsidRPr="00C46787">
        <w:rPr>
          <w:rFonts w:ascii="Times New Roman" w:hAnsi="Times New Roman" w:cs="Times New Roman"/>
          <w:sz w:val="28"/>
          <w:szCs w:val="28"/>
          <w:lang w:val="uk-UA"/>
        </w:rPr>
        <w:t>повітрозабезпечення</w:t>
      </w:r>
      <w:proofErr w:type="spellEnd"/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каналізаційних очисних споруд м.</w:t>
      </w:r>
      <w:r w:rsidR="005249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>Чернігів, що розташовані по вул.</w:t>
      </w:r>
      <w:r w:rsidR="005249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Колективній, 58 в с. </w:t>
      </w:r>
      <w:proofErr w:type="spellStart"/>
      <w:r w:rsidRPr="00C46787">
        <w:rPr>
          <w:rFonts w:ascii="Times New Roman" w:hAnsi="Times New Roman" w:cs="Times New Roman"/>
          <w:sz w:val="28"/>
          <w:szCs w:val="28"/>
          <w:lang w:val="uk-UA"/>
        </w:rPr>
        <w:t>Гущин</w:t>
      </w:r>
      <w:proofErr w:type="spellEnd"/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району, Чернігівської області (коригування 2)»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16D" w:rsidRPr="00EF010B" w:rsidRDefault="00596D02" w:rsidP="0003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16D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передбачається впроваджувати у три черги, </w:t>
      </w:r>
      <w:r w:rsidR="00594777"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03316D">
        <w:rPr>
          <w:rFonts w:ascii="Times New Roman" w:hAnsi="Times New Roman" w:cs="Times New Roman"/>
          <w:sz w:val="28"/>
          <w:szCs w:val="28"/>
          <w:lang w:val="uk-UA"/>
        </w:rPr>
        <w:t xml:space="preserve"> заміна застарілого обладнання повітродувної станції на нове сучасне обладнання імпортного виробництва, улаштування трансформаторної підстанції зі встановленням нових трансформаторів, ремонт виробничих приміщень та фасадів будівлі повітро</w:t>
      </w:r>
      <w:bookmarkStart w:id="0" w:name="_GoBack"/>
      <w:bookmarkEnd w:id="0"/>
      <w:r w:rsidR="0003316D">
        <w:rPr>
          <w:rFonts w:ascii="Times New Roman" w:hAnsi="Times New Roman" w:cs="Times New Roman"/>
          <w:sz w:val="28"/>
          <w:szCs w:val="28"/>
          <w:lang w:val="uk-UA"/>
        </w:rPr>
        <w:t>дувної станції</w:t>
      </w:r>
      <w:r w:rsidRPr="00596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власних коштів підприємства</w:t>
      </w:r>
      <w:r w:rsidR="000331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53B1" w:rsidRDefault="00851968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«РЕМБУДКОНСАЛТІНГ»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надано позитивний </w:t>
      </w:r>
      <w:r w:rsidR="00F853B1"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експертний звіт</w:t>
      </w:r>
      <w:r w:rsidR="00F853B1"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2353065"/>
      <w:r w:rsidR="00F853B1"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проектної документації 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№ 18-К/23-РБК/ЕЗ від 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331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16D"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кошторисною вартістю 144 030 442, 00 грн</w:t>
      </w:r>
      <w:bookmarkEnd w:id="1"/>
      <w:r w:rsidR="00F85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279" w:rsidRDefault="00354279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проектної документації </w:t>
      </w:r>
      <w:r w:rsidRPr="000C3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виконавчого комітету є прямою вимогою</w:t>
      </w:r>
      <w:r w:rsidRPr="0035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35427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3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</w:t>
      </w:r>
      <w:r w:rsidRPr="00B74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C38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проектів будівництва і проведення їх експертизи,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6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затвердженого </w:t>
      </w:r>
      <w:r w:rsidRPr="003A6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 від 11 травня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6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року № 560</w:t>
      </w:r>
      <w:r w:rsidRPr="000C38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853B1" w:rsidRDefault="00F853B1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FAA" w:rsidRDefault="006A2FAA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</w:t>
      </w:r>
    </w:p>
    <w:p w:rsidR="006A2FAA" w:rsidRPr="00293ED0" w:rsidRDefault="006A2FAA" w:rsidP="006A2F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КП «Чернігівводоканал»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Сергій МАЛЯВКО</w:t>
      </w:r>
    </w:p>
    <w:p w:rsidR="00E1500C" w:rsidRPr="006A2FAA" w:rsidRDefault="00E1500C">
      <w:pPr>
        <w:rPr>
          <w:lang w:val="uk-UA"/>
        </w:rPr>
      </w:pPr>
    </w:p>
    <w:sectPr w:rsidR="00E1500C" w:rsidRPr="006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A"/>
    <w:rsid w:val="0003316D"/>
    <w:rsid w:val="00354279"/>
    <w:rsid w:val="00524933"/>
    <w:rsid w:val="00594777"/>
    <w:rsid w:val="00596D02"/>
    <w:rsid w:val="005C6E37"/>
    <w:rsid w:val="006A2FAA"/>
    <w:rsid w:val="00851968"/>
    <w:rsid w:val="009513E8"/>
    <w:rsid w:val="00AE28A2"/>
    <w:rsid w:val="00D57496"/>
    <w:rsid w:val="00E1500C"/>
    <w:rsid w:val="00F0279E"/>
    <w:rsid w:val="00F8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020"/>
  <w15:chartTrackingRefBased/>
  <w15:docId w15:val="{C0911091-1E26-4DCD-BB3D-5A56A08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AA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A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2023-04-13T09:37:00Z</dcterms:created>
  <dcterms:modified xsi:type="dcterms:W3CDTF">2023-04-18T05:57:00Z</dcterms:modified>
</cp:coreProperties>
</file>