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80" w:rightFromText="180" w:horzAnchor="margin" w:tblpX="142" w:tblpY="-825"/>
        <w:tblW w:w="15166" w:type="dxa"/>
        <w:tblLayout w:type="fixed"/>
        <w:tblLook w:val="04A0" w:firstRow="1" w:lastRow="0" w:firstColumn="1" w:lastColumn="0" w:noHBand="0" w:noVBand="1"/>
      </w:tblPr>
      <w:tblGrid>
        <w:gridCol w:w="318"/>
        <w:gridCol w:w="1524"/>
        <w:gridCol w:w="2410"/>
        <w:gridCol w:w="2693"/>
        <w:gridCol w:w="860"/>
        <w:gridCol w:w="1417"/>
        <w:gridCol w:w="5944"/>
      </w:tblGrid>
      <w:tr w:rsidR="00434AF4" w:rsidRPr="00066CD4" w14:paraId="6D9DD24F" w14:textId="77777777" w:rsidTr="004C1E81">
        <w:trPr>
          <w:trHeight w:val="300"/>
        </w:trPr>
        <w:tc>
          <w:tcPr>
            <w:tcW w:w="318" w:type="dxa"/>
            <w:tcBorders>
              <w:top w:val="nil"/>
              <w:left w:val="nil"/>
              <w:bottom w:val="nil"/>
              <w:right w:val="nil"/>
            </w:tcBorders>
            <w:noWrap/>
            <w:hideMark/>
          </w:tcPr>
          <w:p w14:paraId="2D0E0ADD" w14:textId="77777777" w:rsidR="00434AF4" w:rsidRPr="00B66F45" w:rsidRDefault="00434AF4" w:rsidP="00E8076B">
            <w:pPr>
              <w:shd w:val="clear" w:color="auto" w:fill="FFFFFF"/>
              <w:tabs>
                <w:tab w:val="left" w:pos="4790"/>
                <w:tab w:val="left" w:pos="7320"/>
              </w:tabs>
              <w:jc w:val="both"/>
              <w:rPr>
                <w:sz w:val="28"/>
                <w:szCs w:val="28"/>
                <w:lang w:val="uk-UA"/>
              </w:rPr>
            </w:pPr>
            <w:bookmarkStart w:id="0" w:name="_GoBack"/>
            <w:bookmarkEnd w:id="0"/>
          </w:p>
        </w:tc>
        <w:tc>
          <w:tcPr>
            <w:tcW w:w="1524" w:type="dxa"/>
            <w:tcBorders>
              <w:top w:val="nil"/>
              <w:left w:val="nil"/>
              <w:bottom w:val="nil"/>
              <w:right w:val="nil"/>
            </w:tcBorders>
          </w:tcPr>
          <w:p w14:paraId="0EC37ABC" w14:textId="77777777" w:rsidR="00434AF4" w:rsidRPr="00B66F45" w:rsidRDefault="00434AF4" w:rsidP="00E8076B">
            <w:pPr>
              <w:shd w:val="clear" w:color="auto" w:fill="FFFFFF"/>
              <w:tabs>
                <w:tab w:val="left" w:pos="4790"/>
                <w:tab w:val="left" w:pos="7320"/>
              </w:tabs>
              <w:jc w:val="right"/>
              <w:rPr>
                <w:b/>
                <w:bCs/>
                <w:sz w:val="28"/>
                <w:szCs w:val="28"/>
                <w:lang w:val="uk-UA"/>
              </w:rPr>
            </w:pPr>
          </w:p>
        </w:tc>
        <w:tc>
          <w:tcPr>
            <w:tcW w:w="2410" w:type="dxa"/>
            <w:tcBorders>
              <w:top w:val="nil"/>
              <w:left w:val="nil"/>
              <w:bottom w:val="nil"/>
              <w:right w:val="nil"/>
            </w:tcBorders>
          </w:tcPr>
          <w:p w14:paraId="7C48257B" w14:textId="77777777" w:rsidR="00434AF4" w:rsidRPr="00B66F45" w:rsidRDefault="00434AF4" w:rsidP="00E8076B">
            <w:pPr>
              <w:shd w:val="clear" w:color="auto" w:fill="FFFFFF"/>
              <w:tabs>
                <w:tab w:val="left" w:pos="4790"/>
                <w:tab w:val="left" w:pos="7320"/>
              </w:tabs>
              <w:rPr>
                <w:b/>
                <w:bCs/>
                <w:sz w:val="28"/>
                <w:szCs w:val="28"/>
                <w:lang w:val="uk-UA"/>
              </w:rPr>
            </w:pPr>
          </w:p>
        </w:tc>
        <w:tc>
          <w:tcPr>
            <w:tcW w:w="2693" w:type="dxa"/>
            <w:tcBorders>
              <w:top w:val="nil"/>
              <w:left w:val="nil"/>
              <w:bottom w:val="nil"/>
              <w:right w:val="nil"/>
            </w:tcBorders>
          </w:tcPr>
          <w:p w14:paraId="76D2DFCF" w14:textId="77777777" w:rsidR="00434AF4" w:rsidRPr="00B66F45" w:rsidRDefault="00434AF4" w:rsidP="00E8076B">
            <w:pPr>
              <w:shd w:val="clear" w:color="auto" w:fill="FFFFFF"/>
              <w:tabs>
                <w:tab w:val="left" w:pos="4790"/>
                <w:tab w:val="left" w:pos="7320"/>
              </w:tabs>
              <w:jc w:val="right"/>
              <w:rPr>
                <w:b/>
                <w:bCs/>
                <w:sz w:val="28"/>
                <w:szCs w:val="28"/>
                <w:lang w:val="uk-UA"/>
              </w:rPr>
            </w:pPr>
          </w:p>
        </w:tc>
        <w:tc>
          <w:tcPr>
            <w:tcW w:w="860" w:type="dxa"/>
            <w:tcBorders>
              <w:top w:val="nil"/>
              <w:left w:val="nil"/>
              <w:bottom w:val="nil"/>
              <w:right w:val="nil"/>
            </w:tcBorders>
          </w:tcPr>
          <w:p w14:paraId="12E0F96B" w14:textId="77777777" w:rsidR="00434AF4" w:rsidRPr="00B66F45" w:rsidRDefault="00434AF4" w:rsidP="00E8076B">
            <w:pPr>
              <w:shd w:val="clear" w:color="auto" w:fill="FFFFFF"/>
              <w:tabs>
                <w:tab w:val="left" w:pos="4790"/>
                <w:tab w:val="left" w:pos="7320"/>
              </w:tabs>
              <w:jc w:val="right"/>
              <w:rPr>
                <w:b/>
                <w:bCs/>
                <w:sz w:val="28"/>
                <w:szCs w:val="28"/>
                <w:lang w:val="uk-UA"/>
              </w:rPr>
            </w:pPr>
          </w:p>
        </w:tc>
        <w:tc>
          <w:tcPr>
            <w:tcW w:w="1417" w:type="dxa"/>
            <w:tcBorders>
              <w:top w:val="nil"/>
              <w:left w:val="nil"/>
              <w:bottom w:val="nil"/>
              <w:right w:val="nil"/>
            </w:tcBorders>
          </w:tcPr>
          <w:p w14:paraId="5BCD4307" w14:textId="77777777" w:rsidR="00434AF4" w:rsidRPr="00D37B6A" w:rsidRDefault="00434AF4" w:rsidP="00E8076B">
            <w:pPr>
              <w:shd w:val="clear" w:color="auto" w:fill="FFFFFF"/>
              <w:tabs>
                <w:tab w:val="left" w:pos="4790"/>
                <w:tab w:val="left" w:pos="7320"/>
              </w:tabs>
              <w:jc w:val="right"/>
              <w:rPr>
                <w:bCs/>
                <w:sz w:val="28"/>
                <w:szCs w:val="28"/>
                <w:lang w:val="uk-UA"/>
              </w:rPr>
            </w:pPr>
          </w:p>
        </w:tc>
        <w:tc>
          <w:tcPr>
            <w:tcW w:w="5944" w:type="dxa"/>
            <w:tcBorders>
              <w:top w:val="nil"/>
              <w:left w:val="nil"/>
              <w:bottom w:val="nil"/>
              <w:right w:val="nil"/>
            </w:tcBorders>
            <w:noWrap/>
            <w:hideMark/>
          </w:tcPr>
          <w:p w14:paraId="6C91567B" w14:textId="77777777" w:rsidR="00434AF4" w:rsidRPr="003C1722" w:rsidRDefault="00434AF4" w:rsidP="00E8076B">
            <w:pPr>
              <w:pStyle w:val="a3"/>
              <w:ind w:left="2002"/>
              <w:rPr>
                <w:rFonts w:ascii="Times New Roman" w:eastAsia="Times New Roman" w:hAnsi="Times New Roman" w:cs="Times New Roman"/>
                <w:sz w:val="28"/>
                <w:szCs w:val="28"/>
                <w:lang w:val="uk-UA"/>
              </w:rPr>
            </w:pPr>
            <w:r w:rsidRPr="003C1722">
              <w:rPr>
                <w:rFonts w:ascii="Times New Roman" w:eastAsia="Times New Roman" w:hAnsi="Times New Roman" w:cs="Times New Roman"/>
                <w:sz w:val="28"/>
                <w:szCs w:val="28"/>
                <w:lang w:val="uk-UA"/>
              </w:rPr>
              <w:t>ЗАТВЕРДЖЕНО</w:t>
            </w:r>
          </w:p>
          <w:p w14:paraId="1EAF9EF4" w14:textId="77777777" w:rsidR="00434AF4" w:rsidRPr="003C1722" w:rsidRDefault="00434AF4" w:rsidP="00E8076B">
            <w:pPr>
              <w:pStyle w:val="a3"/>
              <w:ind w:left="2002"/>
              <w:rPr>
                <w:rFonts w:ascii="Times New Roman" w:eastAsia="Times New Roman" w:hAnsi="Times New Roman" w:cs="Times New Roman"/>
                <w:sz w:val="28"/>
                <w:szCs w:val="28"/>
                <w:lang w:val="uk-UA"/>
              </w:rPr>
            </w:pPr>
            <w:r w:rsidRPr="003C1722">
              <w:rPr>
                <w:rFonts w:ascii="Times New Roman" w:eastAsia="Times New Roman" w:hAnsi="Times New Roman" w:cs="Times New Roman"/>
                <w:sz w:val="28"/>
                <w:szCs w:val="28"/>
                <w:lang w:val="uk-UA"/>
              </w:rPr>
              <w:t>Рішення виконавчого комітету міської ради</w:t>
            </w:r>
          </w:p>
          <w:p w14:paraId="5271AA44" w14:textId="5AEBC30B" w:rsidR="00434AF4" w:rsidRDefault="00434AF4" w:rsidP="00802006">
            <w:pPr>
              <w:pStyle w:val="a3"/>
              <w:ind w:left="2002"/>
              <w:rPr>
                <w:rFonts w:ascii="Times New Roman" w:eastAsia="Times New Roman" w:hAnsi="Times New Roman" w:cs="Times New Roman"/>
                <w:sz w:val="28"/>
                <w:szCs w:val="28"/>
                <w:lang w:val="uk-UA"/>
              </w:rPr>
            </w:pPr>
            <w:r w:rsidRPr="003C1722">
              <w:rPr>
                <w:rFonts w:ascii="Times New Roman" w:eastAsia="Times New Roman" w:hAnsi="Times New Roman" w:cs="Times New Roman"/>
                <w:sz w:val="28"/>
                <w:szCs w:val="28"/>
                <w:lang w:val="uk-UA"/>
              </w:rPr>
              <w:t xml:space="preserve">___  </w:t>
            </w:r>
            <w:r w:rsidR="00802006">
              <w:rPr>
                <w:rFonts w:ascii="Times New Roman" w:eastAsia="Times New Roman" w:hAnsi="Times New Roman" w:cs="Times New Roman"/>
                <w:sz w:val="28"/>
                <w:szCs w:val="28"/>
                <w:lang w:val="uk-UA"/>
              </w:rPr>
              <w:t>квітня</w:t>
            </w:r>
            <w:r>
              <w:rPr>
                <w:rFonts w:ascii="Times New Roman" w:eastAsia="Times New Roman" w:hAnsi="Times New Roman" w:cs="Times New Roman"/>
                <w:sz w:val="28"/>
                <w:szCs w:val="28"/>
                <w:lang w:val="uk-UA"/>
              </w:rPr>
              <w:t xml:space="preserve"> </w:t>
            </w:r>
            <w:r w:rsidRPr="003C1722">
              <w:rPr>
                <w:rFonts w:ascii="Times New Roman" w:eastAsia="Times New Roman" w:hAnsi="Times New Roman" w:cs="Times New Roman"/>
                <w:sz w:val="28"/>
                <w:szCs w:val="28"/>
                <w:lang w:val="uk-UA"/>
              </w:rPr>
              <w:t>202</w:t>
            </w:r>
            <w:r w:rsidR="00493B30">
              <w:rPr>
                <w:rFonts w:ascii="Times New Roman" w:eastAsia="Times New Roman" w:hAnsi="Times New Roman" w:cs="Times New Roman"/>
                <w:sz w:val="28"/>
                <w:szCs w:val="28"/>
                <w:lang w:val="uk-UA"/>
              </w:rPr>
              <w:t>3</w:t>
            </w:r>
            <w:r w:rsidRPr="003C1722">
              <w:rPr>
                <w:rFonts w:ascii="Times New Roman" w:eastAsia="Times New Roman" w:hAnsi="Times New Roman" w:cs="Times New Roman"/>
                <w:sz w:val="28"/>
                <w:szCs w:val="28"/>
                <w:lang w:val="uk-UA"/>
              </w:rPr>
              <w:t xml:space="preserve"> року   №___</w:t>
            </w:r>
          </w:p>
        </w:tc>
      </w:tr>
      <w:tr w:rsidR="00434AF4" w:rsidRPr="00CB7939" w14:paraId="05EEDE09" w14:textId="77777777" w:rsidTr="004C1E81">
        <w:trPr>
          <w:trHeight w:val="300"/>
        </w:trPr>
        <w:tc>
          <w:tcPr>
            <w:tcW w:w="15166" w:type="dxa"/>
            <w:gridSpan w:val="7"/>
            <w:tcBorders>
              <w:top w:val="nil"/>
              <w:left w:val="nil"/>
              <w:bottom w:val="nil"/>
              <w:right w:val="nil"/>
            </w:tcBorders>
          </w:tcPr>
          <w:p w14:paraId="5A9A1835" w14:textId="77777777" w:rsidR="00434AF4" w:rsidRPr="00CB7939" w:rsidRDefault="00434AF4" w:rsidP="00E8076B">
            <w:pPr>
              <w:shd w:val="clear" w:color="auto" w:fill="FFFFFF"/>
              <w:tabs>
                <w:tab w:val="left" w:pos="4790"/>
                <w:tab w:val="left" w:pos="7320"/>
              </w:tabs>
              <w:jc w:val="center"/>
              <w:rPr>
                <w:spacing w:val="-10"/>
                <w:kern w:val="2"/>
                <w:sz w:val="25"/>
                <w:szCs w:val="25"/>
                <w:lang w:val="uk-UA"/>
              </w:rPr>
            </w:pPr>
          </w:p>
          <w:p w14:paraId="649F9EAA" w14:textId="77777777" w:rsidR="00E54F8F" w:rsidRPr="00CB7939" w:rsidRDefault="005F45C4" w:rsidP="00E8076B">
            <w:pPr>
              <w:shd w:val="clear" w:color="auto" w:fill="FFFFFF"/>
              <w:tabs>
                <w:tab w:val="left" w:pos="4790"/>
                <w:tab w:val="left" w:pos="7320"/>
              </w:tabs>
              <w:jc w:val="center"/>
              <w:rPr>
                <w:spacing w:val="-10"/>
                <w:kern w:val="2"/>
                <w:sz w:val="28"/>
                <w:szCs w:val="28"/>
                <w:lang w:val="uk-UA"/>
              </w:rPr>
            </w:pPr>
            <w:r w:rsidRPr="00CB7939">
              <w:rPr>
                <w:spacing w:val="-10"/>
                <w:kern w:val="2"/>
                <w:sz w:val="28"/>
                <w:szCs w:val="28"/>
                <w:lang w:val="uk-UA"/>
              </w:rPr>
              <w:t xml:space="preserve">Перелік </w:t>
            </w:r>
          </w:p>
          <w:p w14:paraId="5A96D1CC" w14:textId="77777777" w:rsidR="00D120DA" w:rsidRPr="00CB7939" w:rsidRDefault="003C2F45" w:rsidP="00E8076B">
            <w:pPr>
              <w:shd w:val="clear" w:color="auto" w:fill="FFFFFF"/>
              <w:tabs>
                <w:tab w:val="left" w:pos="4790"/>
                <w:tab w:val="left" w:pos="7320"/>
              </w:tabs>
              <w:jc w:val="center"/>
              <w:rPr>
                <w:spacing w:val="-10"/>
                <w:kern w:val="2"/>
                <w:sz w:val="28"/>
                <w:szCs w:val="28"/>
                <w:lang w:val="uk-UA"/>
              </w:rPr>
            </w:pPr>
            <w:r w:rsidRPr="00CB7939">
              <w:rPr>
                <w:spacing w:val="-10"/>
                <w:kern w:val="2"/>
                <w:sz w:val="28"/>
                <w:szCs w:val="28"/>
                <w:lang w:val="uk-UA"/>
              </w:rPr>
              <w:t xml:space="preserve">(підприємств, установ, організацій) суспільно корисних робіт, об’єкти, де планується виконання зазначених робіт, строк виконання, орієнтовну чисельність осіб, та посадових осіб, які відповідають за інформування, оповіщення та збір працездатних осіб, що залучаються до виконання суспільно корисних робіт </w:t>
            </w:r>
          </w:p>
          <w:p w14:paraId="66FB6A7B" w14:textId="77777777" w:rsidR="003C2F45" w:rsidRPr="00CB7939" w:rsidRDefault="003C2F45" w:rsidP="00E8076B">
            <w:pPr>
              <w:shd w:val="clear" w:color="auto" w:fill="FFFFFF"/>
              <w:tabs>
                <w:tab w:val="left" w:pos="4790"/>
                <w:tab w:val="left" w:pos="7320"/>
              </w:tabs>
              <w:jc w:val="center"/>
              <w:rPr>
                <w:spacing w:val="-10"/>
                <w:kern w:val="2"/>
                <w:sz w:val="25"/>
                <w:szCs w:val="25"/>
                <w:lang w:val="uk-UA"/>
              </w:rPr>
            </w:pPr>
          </w:p>
          <w:tbl>
            <w:tblPr>
              <w:tblStyle w:val="a5"/>
              <w:tblW w:w="15030" w:type="dxa"/>
              <w:tblLayout w:type="fixed"/>
              <w:tblLook w:val="04A0" w:firstRow="1" w:lastRow="0" w:firstColumn="1" w:lastColumn="0" w:noHBand="0" w:noVBand="1"/>
            </w:tblPr>
            <w:tblGrid>
              <w:gridCol w:w="712"/>
              <w:gridCol w:w="2835"/>
              <w:gridCol w:w="5097"/>
              <w:gridCol w:w="1998"/>
              <w:gridCol w:w="4388"/>
            </w:tblGrid>
            <w:tr w:rsidR="00E54F8F" w:rsidRPr="00621BD8" w14:paraId="4DDDABFD" w14:textId="77777777" w:rsidTr="00526D4E">
              <w:tc>
                <w:tcPr>
                  <w:tcW w:w="712" w:type="dxa"/>
                </w:tcPr>
                <w:p w14:paraId="5630D5B0" w14:textId="77777777" w:rsidR="00E54F8F" w:rsidRPr="00CB7939" w:rsidRDefault="00E54F8F" w:rsidP="00C83600">
                  <w:pPr>
                    <w:framePr w:hSpace="180" w:wrap="around" w:hAnchor="margin" w:x="142" w:y="-825"/>
                    <w:tabs>
                      <w:tab w:val="left" w:pos="4790"/>
                      <w:tab w:val="left" w:pos="7320"/>
                    </w:tabs>
                    <w:jc w:val="center"/>
                    <w:rPr>
                      <w:spacing w:val="-10"/>
                      <w:kern w:val="2"/>
                      <w:sz w:val="25"/>
                      <w:szCs w:val="25"/>
                      <w:lang w:val="uk-UA"/>
                    </w:rPr>
                  </w:pPr>
                  <w:r w:rsidRPr="00CB7939">
                    <w:rPr>
                      <w:bCs/>
                      <w:spacing w:val="-10"/>
                      <w:kern w:val="2"/>
                      <w:sz w:val="25"/>
                      <w:szCs w:val="25"/>
                      <w:lang w:val="uk-UA"/>
                    </w:rPr>
                    <w:t>№ п/п</w:t>
                  </w:r>
                </w:p>
              </w:tc>
              <w:tc>
                <w:tcPr>
                  <w:tcW w:w="2835" w:type="dxa"/>
                </w:tcPr>
                <w:p w14:paraId="2A829515" w14:textId="77777777" w:rsidR="00E54F8F" w:rsidRPr="00CB7939" w:rsidRDefault="00E54F8F" w:rsidP="00C83600">
                  <w:pPr>
                    <w:framePr w:hSpace="180" w:wrap="around" w:hAnchor="margin" w:x="142" w:y="-825"/>
                    <w:tabs>
                      <w:tab w:val="left" w:pos="4790"/>
                      <w:tab w:val="left" w:pos="7320"/>
                    </w:tabs>
                    <w:jc w:val="center"/>
                    <w:rPr>
                      <w:spacing w:val="-10"/>
                      <w:kern w:val="2"/>
                      <w:sz w:val="25"/>
                      <w:szCs w:val="25"/>
                      <w:lang w:val="uk-UA"/>
                    </w:rPr>
                  </w:pPr>
                  <w:r w:rsidRPr="00CB7939">
                    <w:rPr>
                      <w:spacing w:val="-10"/>
                      <w:kern w:val="2"/>
                      <w:sz w:val="25"/>
                      <w:szCs w:val="25"/>
                      <w:lang w:val="uk-UA"/>
                    </w:rPr>
                    <w:t xml:space="preserve">Замовник (підприємство, установа, організація) </w:t>
                  </w:r>
                  <w:r w:rsidR="003C2F45" w:rsidRPr="00CB7939">
                    <w:rPr>
                      <w:spacing w:val="-10"/>
                      <w:kern w:val="2"/>
                      <w:sz w:val="25"/>
                      <w:szCs w:val="25"/>
                      <w:lang w:val="uk-UA"/>
                    </w:rPr>
                    <w:t xml:space="preserve">та об’єкти де планується виконання </w:t>
                  </w:r>
                  <w:r w:rsidRPr="00CB7939">
                    <w:rPr>
                      <w:spacing w:val="-10"/>
                      <w:kern w:val="2"/>
                      <w:sz w:val="25"/>
                      <w:szCs w:val="25"/>
                      <w:lang w:val="uk-UA"/>
                    </w:rPr>
                    <w:t xml:space="preserve">суспільно корисних робіт </w:t>
                  </w:r>
                </w:p>
              </w:tc>
              <w:tc>
                <w:tcPr>
                  <w:tcW w:w="5097" w:type="dxa"/>
                </w:tcPr>
                <w:p w14:paraId="6E9E1FCB" w14:textId="37E0BD09" w:rsidR="00E54F8F" w:rsidRPr="00CB7939" w:rsidRDefault="00E54F8F" w:rsidP="00C83600">
                  <w:pPr>
                    <w:framePr w:hSpace="180" w:wrap="around" w:hAnchor="margin" w:x="142" w:y="-825"/>
                    <w:tabs>
                      <w:tab w:val="left" w:pos="4790"/>
                      <w:tab w:val="left" w:pos="7320"/>
                    </w:tabs>
                    <w:jc w:val="center"/>
                    <w:rPr>
                      <w:spacing w:val="-10"/>
                      <w:kern w:val="2"/>
                      <w:sz w:val="25"/>
                      <w:szCs w:val="25"/>
                      <w:lang w:val="uk-UA"/>
                    </w:rPr>
                  </w:pPr>
                  <w:r w:rsidRPr="00CB7939">
                    <w:rPr>
                      <w:spacing w:val="-10"/>
                      <w:kern w:val="2"/>
                      <w:sz w:val="25"/>
                      <w:szCs w:val="25"/>
                      <w:lang w:val="uk-UA"/>
                    </w:rPr>
                    <w:t>Види суспільно</w:t>
                  </w:r>
                  <w:r w:rsidR="00493B30" w:rsidRPr="00CB7939">
                    <w:rPr>
                      <w:spacing w:val="-10"/>
                      <w:kern w:val="2"/>
                      <w:sz w:val="25"/>
                      <w:szCs w:val="25"/>
                      <w:lang w:val="uk-UA"/>
                    </w:rPr>
                    <w:t xml:space="preserve"> </w:t>
                  </w:r>
                  <w:r w:rsidRPr="00CB7939">
                    <w:rPr>
                      <w:spacing w:val="-10"/>
                      <w:kern w:val="2"/>
                      <w:sz w:val="25"/>
                      <w:szCs w:val="25"/>
                      <w:lang w:val="uk-UA"/>
                    </w:rPr>
                    <w:t>корисних робіт</w:t>
                  </w:r>
                </w:p>
              </w:tc>
              <w:tc>
                <w:tcPr>
                  <w:tcW w:w="1998" w:type="dxa"/>
                </w:tcPr>
                <w:p w14:paraId="43368E6E" w14:textId="77777777" w:rsidR="00E54F8F" w:rsidRPr="00CB7939" w:rsidRDefault="00E54F8F" w:rsidP="00C83600">
                  <w:pPr>
                    <w:framePr w:hSpace="180" w:wrap="around" w:hAnchor="margin" w:x="142" w:y="-825"/>
                    <w:tabs>
                      <w:tab w:val="left" w:pos="4790"/>
                      <w:tab w:val="left" w:pos="7320"/>
                    </w:tabs>
                    <w:jc w:val="center"/>
                    <w:rPr>
                      <w:spacing w:val="-10"/>
                      <w:kern w:val="2"/>
                      <w:sz w:val="25"/>
                      <w:szCs w:val="25"/>
                      <w:lang w:val="uk-UA"/>
                    </w:rPr>
                  </w:pPr>
                  <w:r w:rsidRPr="00CB7939">
                    <w:rPr>
                      <w:spacing w:val="-10"/>
                      <w:kern w:val="2"/>
                      <w:sz w:val="25"/>
                      <w:szCs w:val="25"/>
                      <w:lang w:val="uk-UA"/>
                    </w:rPr>
                    <w:t>Орієнтовна чисельність осіб (безробітних), яких планується залучити до суспільно корисних робіт</w:t>
                  </w:r>
                </w:p>
              </w:tc>
              <w:tc>
                <w:tcPr>
                  <w:tcW w:w="4388" w:type="dxa"/>
                </w:tcPr>
                <w:p w14:paraId="1F02EA27" w14:textId="77777777" w:rsidR="00E54F8F" w:rsidRPr="00CB7939" w:rsidRDefault="00E54F8F" w:rsidP="00C83600">
                  <w:pPr>
                    <w:framePr w:hSpace="180" w:wrap="around" w:hAnchor="margin" w:x="142" w:y="-825"/>
                    <w:shd w:val="clear" w:color="auto" w:fill="FFFFFF"/>
                    <w:tabs>
                      <w:tab w:val="left" w:pos="4790"/>
                      <w:tab w:val="left" w:pos="7320"/>
                    </w:tabs>
                    <w:jc w:val="center"/>
                    <w:rPr>
                      <w:spacing w:val="-10"/>
                      <w:kern w:val="2"/>
                      <w:sz w:val="25"/>
                      <w:szCs w:val="25"/>
                      <w:lang w:val="uk-UA"/>
                    </w:rPr>
                  </w:pPr>
                  <w:r w:rsidRPr="00CB7939">
                    <w:rPr>
                      <w:bCs/>
                      <w:spacing w:val="-10"/>
                      <w:kern w:val="2"/>
                      <w:sz w:val="25"/>
                      <w:szCs w:val="25"/>
                      <w:lang w:val="uk-UA"/>
                    </w:rPr>
                    <w:t>Посадові особи, які відповідають за інформування, оповіщення та збір працездатних осіб</w:t>
                  </w:r>
                  <w:r w:rsidR="00002A68" w:rsidRPr="00CB7939">
                    <w:rPr>
                      <w:bCs/>
                      <w:spacing w:val="-10"/>
                      <w:kern w:val="2"/>
                      <w:sz w:val="25"/>
                      <w:szCs w:val="25"/>
                      <w:lang w:val="uk-UA"/>
                    </w:rPr>
                    <w:t xml:space="preserve"> (безробітних)</w:t>
                  </w:r>
                </w:p>
              </w:tc>
            </w:tr>
            <w:tr w:rsidR="00E54F8F" w:rsidRPr="00CB7939" w14:paraId="1418EBEB" w14:textId="77777777" w:rsidTr="00526D4E">
              <w:tc>
                <w:tcPr>
                  <w:tcW w:w="712" w:type="dxa"/>
                </w:tcPr>
                <w:p w14:paraId="4C1BF03C" w14:textId="77777777" w:rsidR="00E54F8F" w:rsidRPr="00CB7939" w:rsidRDefault="00CC0E53" w:rsidP="00C83600">
                  <w:pPr>
                    <w:framePr w:hSpace="180" w:wrap="around" w:hAnchor="margin" w:x="142" w:y="-825"/>
                    <w:tabs>
                      <w:tab w:val="left" w:pos="4790"/>
                      <w:tab w:val="left" w:pos="7320"/>
                    </w:tabs>
                    <w:jc w:val="center"/>
                    <w:rPr>
                      <w:spacing w:val="-10"/>
                      <w:kern w:val="2"/>
                      <w:sz w:val="25"/>
                      <w:szCs w:val="25"/>
                      <w:lang w:val="uk-UA"/>
                    </w:rPr>
                  </w:pPr>
                  <w:r w:rsidRPr="00CB7939">
                    <w:rPr>
                      <w:spacing w:val="-10"/>
                      <w:kern w:val="2"/>
                      <w:sz w:val="25"/>
                      <w:szCs w:val="25"/>
                      <w:lang w:val="uk-UA"/>
                    </w:rPr>
                    <w:t>1</w:t>
                  </w:r>
                </w:p>
              </w:tc>
              <w:tc>
                <w:tcPr>
                  <w:tcW w:w="2835" w:type="dxa"/>
                </w:tcPr>
                <w:p w14:paraId="66DC1A24" w14:textId="77777777" w:rsidR="00E54F8F" w:rsidRPr="00CB7939" w:rsidRDefault="00CC0E53" w:rsidP="00C83600">
                  <w:pPr>
                    <w:framePr w:hSpace="180" w:wrap="around" w:hAnchor="margin" w:x="142" w:y="-825"/>
                    <w:tabs>
                      <w:tab w:val="left" w:pos="4790"/>
                      <w:tab w:val="left" w:pos="7320"/>
                    </w:tabs>
                    <w:jc w:val="center"/>
                    <w:rPr>
                      <w:spacing w:val="-10"/>
                      <w:kern w:val="2"/>
                      <w:sz w:val="25"/>
                      <w:szCs w:val="25"/>
                      <w:lang w:val="uk-UA"/>
                    </w:rPr>
                  </w:pPr>
                  <w:r w:rsidRPr="00CB7939">
                    <w:rPr>
                      <w:spacing w:val="-10"/>
                      <w:kern w:val="2"/>
                      <w:sz w:val="25"/>
                      <w:szCs w:val="25"/>
                      <w:lang w:val="uk-UA"/>
                    </w:rPr>
                    <w:t>2</w:t>
                  </w:r>
                </w:p>
              </w:tc>
              <w:tc>
                <w:tcPr>
                  <w:tcW w:w="5097" w:type="dxa"/>
                </w:tcPr>
                <w:p w14:paraId="24E3C9F2" w14:textId="77777777" w:rsidR="00E54F8F" w:rsidRPr="00CB7939" w:rsidRDefault="00CC0E53" w:rsidP="00C83600">
                  <w:pPr>
                    <w:framePr w:hSpace="180" w:wrap="around" w:hAnchor="margin" w:x="142" w:y="-825"/>
                    <w:tabs>
                      <w:tab w:val="left" w:pos="4790"/>
                      <w:tab w:val="left" w:pos="7320"/>
                    </w:tabs>
                    <w:jc w:val="center"/>
                    <w:rPr>
                      <w:spacing w:val="-10"/>
                      <w:kern w:val="2"/>
                      <w:sz w:val="25"/>
                      <w:szCs w:val="25"/>
                      <w:lang w:val="uk-UA"/>
                    </w:rPr>
                  </w:pPr>
                  <w:r w:rsidRPr="00CB7939">
                    <w:rPr>
                      <w:spacing w:val="-10"/>
                      <w:kern w:val="2"/>
                      <w:sz w:val="25"/>
                      <w:szCs w:val="25"/>
                      <w:lang w:val="uk-UA"/>
                    </w:rPr>
                    <w:t>3</w:t>
                  </w:r>
                </w:p>
              </w:tc>
              <w:tc>
                <w:tcPr>
                  <w:tcW w:w="1998" w:type="dxa"/>
                </w:tcPr>
                <w:p w14:paraId="51C70DD9" w14:textId="77777777" w:rsidR="00E54F8F" w:rsidRPr="00CB7939" w:rsidRDefault="00CC0E53" w:rsidP="00C83600">
                  <w:pPr>
                    <w:framePr w:hSpace="180" w:wrap="around" w:hAnchor="margin" w:x="142" w:y="-825"/>
                    <w:tabs>
                      <w:tab w:val="left" w:pos="4790"/>
                      <w:tab w:val="left" w:pos="7320"/>
                    </w:tabs>
                    <w:jc w:val="center"/>
                    <w:rPr>
                      <w:spacing w:val="-10"/>
                      <w:kern w:val="2"/>
                      <w:sz w:val="25"/>
                      <w:szCs w:val="25"/>
                      <w:lang w:val="uk-UA"/>
                    </w:rPr>
                  </w:pPr>
                  <w:r w:rsidRPr="00CB7939">
                    <w:rPr>
                      <w:spacing w:val="-10"/>
                      <w:kern w:val="2"/>
                      <w:sz w:val="25"/>
                      <w:szCs w:val="25"/>
                      <w:lang w:val="uk-UA"/>
                    </w:rPr>
                    <w:t>4</w:t>
                  </w:r>
                </w:p>
              </w:tc>
              <w:tc>
                <w:tcPr>
                  <w:tcW w:w="4388" w:type="dxa"/>
                </w:tcPr>
                <w:p w14:paraId="5C6B1BDE" w14:textId="77777777" w:rsidR="00E54F8F" w:rsidRPr="00CB7939" w:rsidRDefault="00CC0E53" w:rsidP="00C83600">
                  <w:pPr>
                    <w:framePr w:hSpace="180" w:wrap="around" w:hAnchor="margin" w:x="142" w:y="-825"/>
                    <w:tabs>
                      <w:tab w:val="left" w:pos="4790"/>
                      <w:tab w:val="left" w:pos="7320"/>
                    </w:tabs>
                    <w:jc w:val="center"/>
                    <w:rPr>
                      <w:spacing w:val="-10"/>
                      <w:kern w:val="2"/>
                      <w:sz w:val="25"/>
                      <w:szCs w:val="25"/>
                      <w:lang w:val="uk-UA"/>
                    </w:rPr>
                  </w:pPr>
                  <w:r w:rsidRPr="00CB7939">
                    <w:rPr>
                      <w:spacing w:val="-10"/>
                      <w:kern w:val="2"/>
                      <w:sz w:val="25"/>
                      <w:szCs w:val="25"/>
                      <w:lang w:val="uk-UA"/>
                    </w:rPr>
                    <w:t>5</w:t>
                  </w:r>
                </w:p>
              </w:tc>
            </w:tr>
            <w:tr w:rsidR="00E54F8F" w:rsidRPr="00526D4E" w14:paraId="7C7A8438" w14:textId="77777777" w:rsidTr="00526D4E">
              <w:tc>
                <w:tcPr>
                  <w:tcW w:w="712" w:type="dxa"/>
                </w:tcPr>
                <w:p w14:paraId="1B1F48CD" w14:textId="4D2CDBCF" w:rsidR="00E54F8F" w:rsidRPr="00CB7939" w:rsidRDefault="00621BD8" w:rsidP="00C83600">
                  <w:pPr>
                    <w:framePr w:hSpace="180" w:wrap="around" w:hAnchor="margin" w:x="142" w:y="-825"/>
                    <w:tabs>
                      <w:tab w:val="left" w:pos="4790"/>
                      <w:tab w:val="left" w:pos="7320"/>
                    </w:tabs>
                    <w:jc w:val="center"/>
                    <w:rPr>
                      <w:spacing w:val="-10"/>
                      <w:kern w:val="2"/>
                      <w:sz w:val="25"/>
                      <w:szCs w:val="25"/>
                      <w:lang w:val="uk-UA"/>
                    </w:rPr>
                  </w:pPr>
                  <w:r>
                    <w:rPr>
                      <w:spacing w:val="-10"/>
                      <w:kern w:val="2"/>
                      <w:sz w:val="25"/>
                      <w:szCs w:val="25"/>
                      <w:lang w:val="uk-UA"/>
                    </w:rPr>
                    <w:t>12</w:t>
                  </w:r>
                  <w:r w:rsidR="00292B28" w:rsidRPr="00CB7939">
                    <w:rPr>
                      <w:spacing w:val="-10"/>
                      <w:kern w:val="2"/>
                      <w:sz w:val="25"/>
                      <w:szCs w:val="25"/>
                      <w:lang w:val="uk-UA"/>
                    </w:rPr>
                    <w:t>.</w:t>
                  </w:r>
                </w:p>
              </w:tc>
              <w:tc>
                <w:tcPr>
                  <w:tcW w:w="2835" w:type="dxa"/>
                </w:tcPr>
                <w:p w14:paraId="1A389D51" w14:textId="31DB5128" w:rsidR="00E54F8F" w:rsidRPr="00CB7939" w:rsidRDefault="00292B28" w:rsidP="00C83600">
                  <w:pPr>
                    <w:framePr w:hSpace="180" w:wrap="around" w:hAnchor="margin" w:x="142" w:y="-825"/>
                    <w:tabs>
                      <w:tab w:val="left" w:pos="4790"/>
                      <w:tab w:val="left" w:pos="7320"/>
                    </w:tabs>
                    <w:rPr>
                      <w:spacing w:val="-10"/>
                      <w:kern w:val="2"/>
                      <w:sz w:val="25"/>
                      <w:szCs w:val="25"/>
                      <w:lang w:val="uk-UA"/>
                    </w:rPr>
                  </w:pPr>
                  <w:r w:rsidRPr="00CB7939">
                    <w:rPr>
                      <w:spacing w:val="-10"/>
                      <w:kern w:val="2"/>
                      <w:sz w:val="25"/>
                      <w:szCs w:val="25"/>
                      <w:lang w:val="uk-UA"/>
                    </w:rPr>
                    <w:t>Комунальне підприємство «</w:t>
                  </w:r>
                  <w:proofErr w:type="spellStart"/>
                  <w:r w:rsidR="00E43D35">
                    <w:rPr>
                      <w:spacing w:val="-10"/>
                      <w:kern w:val="2"/>
                      <w:sz w:val="25"/>
                      <w:szCs w:val="25"/>
                      <w:lang w:val="uk-UA"/>
                    </w:rPr>
                    <w:t>Новозаводське</w:t>
                  </w:r>
                  <w:proofErr w:type="spellEnd"/>
                  <w:r w:rsidRPr="00CB7939">
                    <w:rPr>
                      <w:spacing w:val="-10"/>
                      <w:kern w:val="2"/>
                      <w:sz w:val="25"/>
                      <w:szCs w:val="25"/>
                      <w:lang w:val="uk-UA"/>
                    </w:rPr>
                    <w:t>» Чернігівської міської ради</w:t>
                  </w:r>
                </w:p>
              </w:tc>
              <w:tc>
                <w:tcPr>
                  <w:tcW w:w="5097" w:type="dxa"/>
                </w:tcPr>
                <w:p w14:paraId="1CE3A35C" w14:textId="77777777" w:rsidR="00E43D35" w:rsidRDefault="00292B28" w:rsidP="00C83600">
                  <w:pPr>
                    <w:framePr w:hSpace="180" w:wrap="around" w:hAnchor="margin" w:x="142" w:y="-825"/>
                    <w:rPr>
                      <w:rFonts w:eastAsia="Times New Roman"/>
                      <w:spacing w:val="-10"/>
                      <w:kern w:val="2"/>
                      <w:sz w:val="25"/>
                      <w:szCs w:val="25"/>
                      <w:lang w:val="uk-UA"/>
                    </w:rPr>
                  </w:pPr>
                  <w:r w:rsidRPr="00CB7939">
                    <w:rPr>
                      <w:rFonts w:eastAsia="Times New Roman"/>
                      <w:spacing w:val="-10"/>
                      <w:kern w:val="2"/>
                      <w:sz w:val="25"/>
                      <w:szCs w:val="25"/>
                      <w:lang w:val="uk-UA"/>
                    </w:rPr>
                    <w:t xml:space="preserve">1. </w:t>
                  </w:r>
                  <w:r w:rsidR="00E43D35" w:rsidRPr="00CB7939">
                    <w:rPr>
                      <w:rFonts w:eastAsia="Times New Roman"/>
                      <w:spacing w:val="-10"/>
                      <w:kern w:val="2"/>
                      <w:sz w:val="25"/>
                      <w:szCs w:val="25"/>
                      <w:lang w:val="uk-UA"/>
                    </w:rPr>
                    <w:t xml:space="preserve"> Роботи з підтримання у готовності захисних споруд цивільного захисту до використання за призначенням та їх експлуатації, пристосування існуючих наземних або підземних приміщень під найпростіші укриття.</w:t>
                  </w:r>
                </w:p>
                <w:p w14:paraId="2B29D200" w14:textId="6C3AB67A" w:rsidR="00292B28" w:rsidRPr="00CB7939" w:rsidRDefault="00E43D35" w:rsidP="00C83600">
                  <w:pPr>
                    <w:framePr w:hSpace="180" w:wrap="around" w:hAnchor="margin" w:x="142" w:y="-825"/>
                    <w:rPr>
                      <w:rFonts w:eastAsia="Times New Roman"/>
                      <w:spacing w:val="-10"/>
                      <w:kern w:val="2"/>
                      <w:sz w:val="25"/>
                      <w:szCs w:val="25"/>
                      <w:lang w:val="uk-UA"/>
                    </w:rPr>
                  </w:pPr>
                  <w:r>
                    <w:rPr>
                      <w:rFonts w:eastAsia="Times New Roman"/>
                      <w:spacing w:val="-10"/>
                      <w:kern w:val="2"/>
                      <w:sz w:val="25"/>
                      <w:szCs w:val="25"/>
                      <w:lang w:val="uk-UA"/>
                    </w:rPr>
                    <w:t>3</w:t>
                  </w:r>
                  <w:r w:rsidR="00292B28" w:rsidRPr="00CB7939">
                    <w:rPr>
                      <w:rFonts w:eastAsia="Times New Roman"/>
                      <w:spacing w:val="-10"/>
                      <w:kern w:val="2"/>
                      <w:sz w:val="25"/>
                      <w:szCs w:val="25"/>
                      <w:lang w:val="uk-UA"/>
                    </w:rPr>
                    <w:t>. Розб</w:t>
                  </w:r>
                  <w:r w:rsidR="009D0A90" w:rsidRPr="00CB7939">
                    <w:rPr>
                      <w:rFonts w:eastAsia="Times New Roman"/>
                      <w:spacing w:val="-10"/>
                      <w:kern w:val="2"/>
                      <w:sz w:val="25"/>
                      <w:szCs w:val="25"/>
                      <w:lang w:val="uk-UA"/>
                    </w:rPr>
                    <w:t>і</w:t>
                  </w:r>
                  <w:r w:rsidR="00292B28" w:rsidRPr="00CB7939">
                    <w:rPr>
                      <w:rFonts w:eastAsia="Times New Roman"/>
                      <w:spacing w:val="-10"/>
                      <w:kern w:val="2"/>
                      <w:sz w:val="25"/>
                      <w:szCs w:val="25"/>
                      <w:lang w:val="uk-UA"/>
                    </w:rPr>
                    <w:t xml:space="preserve">р завалів. </w:t>
                  </w:r>
                </w:p>
                <w:p w14:paraId="7E6A20B0" w14:textId="77777777" w:rsidR="00292B28" w:rsidRPr="00CB7939" w:rsidRDefault="00292B28" w:rsidP="00C83600">
                  <w:pPr>
                    <w:framePr w:hSpace="180" w:wrap="around" w:hAnchor="margin" w:x="142" w:y="-825"/>
                    <w:rPr>
                      <w:rFonts w:eastAsia="Times New Roman"/>
                      <w:spacing w:val="-10"/>
                      <w:kern w:val="2"/>
                      <w:sz w:val="25"/>
                      <w:szCs w:val="25"/>
                      <w:lang w:val="uk-UA"/>
                    </w:rPr>
                  </w:pPr>
                  <w:r w:rsidRPr="00CB7939">
                    <w:rPr>
                      <w:rFonts w:eastAsia="Times New Roman"/>
                      <w:spacing w:val="-10"/>
                      <w:kern w:val="2"/>
                      <w:sz w:val="25"/>
                      <w:szCs w:val="25"/>
                      <w:lang w:val="uk-UA"/>
                    </w:rPr>
                    <w:t>3. Ремонт житлових приміщень.</w:t>
                  </w:r>
                </w:p>
                <w:p w14:paraId="48750635" w14:textId="77777777" w:rsidR="00292B28" w:rsidRPr="00CB7939" w:rsidRDefault="00292B28" w:rsidP="00C83600">
                  <w:pPr>
                    <w:framePr w:hSpace="180" w:wrap="around" w:hAnchor="margin" w:x="142" w:y="-825"/>
                    <w:rPr>
                      <w:rFonts w:eastAsia="Times New Roman"/>
                      <w:spacing w:val="-10"/>
                      <w:kern w:val="2"/>
                      <w:sz w:val="25"/>
                      <w:szCs w:val="25"/>
                      <w:lang w:val="uk-UA"/>
                    </w:rPr>
                  </w:pPr>
                  <w:r w:rsidRPr="00CB7939">
                    <w:rPr>
                      <w:rFonts w:eastAsia="Times New Roman"/>
                      <w:spacing w:val="-10"/>
                      <w:kern w:val="2"/>
                      <w:sz w:val="25"/>
                      <w:szCs w:val="25"/>
                      <w:lang w:val="uk-UA"/>
                    </w:rPr>
                    <w:t>4. Ліквідація стихійних сміттєзвалищ.</w:t>
                  </w:r>
                </w:p>
                <w:p w14:paraId="4DEFBE48" w14:textId="486B677E" w:rsidR="00E54F8F" w:rsidRPr="00CB7939" w:rsidRDefault="00E54F8F" w:rsidP="00C83600">
                  <w:pPr>
                    <w:framePr w:hSpace="180" w:wrap="around" w:hAnchor="margin" w:x="142" w:y="-825"/>
                    <w:rPr>
                      <w:spacing w:val="-10"/>
                      <w:kern w:val="2"/>
                      <w:sz w:val="25"/>
                      <w:szCs w:val="25"/>
                      <w:lang w:val="uk-UA"/>
                    </w:rPr>
                  </w:pPr>
                </w:p>
              </w:tc>
              <w:tc>
                <w:tcPr>
                  <w:tcW w:w="1998" w:type="dxa"/>
                </w:tcPr>
                <w:p w14:paraId="0163BCBB" w14:textId="77777777" w:rsidR="00361394" w:rsidRPr="00CB7939" w:rsidRDefault="00292B28" w:rsidP="00C83600">
                  <w:pPr>
                    <w:framePr w:hSpace="180" w:wrap="around" w:hAnchor="margin" w:x="142" w:y="-825"/>
                    <w:tabs>
                      <w:tab w:val="left" w:pos="4790"/>
                      <w:tab w:val="left" w:pos="7320"/>
                    </w:tabs>
                    <w:jc w:val="center"/>
                    <w:rPr>
                      <w:spacing w:val="-10"/>
                      <w:kern w:val="2"/>
                      <w:sz w:val="25"/>
                      <w:szCs w:val="25"/>
                      <w:lang w:val="uk-UA"/>
                    </w:rPr>
                  </w:pPr>
                  <w:r w:rsidRPr="00CB7939">
                    <w:rPr>
                      <w:spacing w:val="-10"/>
                      <w:kern w:val="2"/>
                      <w:sz w:val="25"/>
                      <w:szCs w:val="25"/>
                      <w:lang w:val="uk-UA"/>
                    </w:rPr>
                    <w:t xml:space="preserve">щомісяця </w:t>
                  </w:r>
                </w:p>
                <w:p w14:paraId="6A4C0CFA" w14:textId="77777777" w:rsidR="00E54F8F" w:rsidRPr="00CB7939" w:rsidRDefault="00292B28" w:rsidP="00C83600">
                  <w:pPr>
                    <w:framePr w:hSpace="180" w:wrap="around" w:hAnchor="margin" w:x="142" w:y="-825"/>
                    <w:tabs>
                      <w:tab w:val="left" w:pos="4790"/>
                      <w:tab w:val="left" w:pos="7320"/>
                    </w:tabs>
                    <w:jc w:val="center"/>
                    <w:rPr>
                      <w:spacing w:val="-10"/>
                      <w:kern w:val="2"/>
                      <w:sz w:val="25"/>
                      <w:szCs w:val="25"/>
                      <w:lang w:val="uk-UA"/>
                    </w:rPr>
                  </w:pPr>
                  <w:r w:rsidRPr="00CB7939">
                    <w:rPr>
                      <w:spacing w:val="-10"/>
                      <w:kern w:val="2"/>
                      <w:sz w:val="25"/>
                      <w:szCs w:val="25"/>
                      <w:lang w:val="uk-UA"/>
                    </w:rPr>
                    <w:t xml:space="preserve">10 осіб </w:t>
                  </w:r>
                </w:p>
              </w:tc>
              <w:tc>
                <w:tcPr>
                  <w:tcW w:w="4388" w:type="dxa"/>
                </w:tcPr>
                <w:p w14:paraId="029AB1C2" w14:textId="09989505" w:rsidR="00292B28" w:rsidRPr="00CB7939" w:rsidRDefault="00526D4E" w:rsidP="00C83600">
                  <w:pPr>
                    <w:framePr w:hSpace="180" w:wrap="around" w:hAnchor="margin" w:x="142" w:y="-825"/>
                    <w:tabs>
                      <w:tab w:val="left" w:pos="4790"/>
                      <w:tab w:val="left" w:pos="7320"/>
                    </w:tabs>
                    <w:rPr>
                      <w:spacing w:val="-10"/>
                      <w:kern w:val="2"/>
                      <w:sz w:val="25"/>
                      <w:szCs w:val="25"/>
                      <w:lang w:val="uk-UA"/>
                    </w:rPr>
                  </w:pPr>
                  <w:proofErr w:type="spellStart"/>
                  <w:r>
                    <w:rPr>
                      <w:spacing w:val="-10"/>
                      <w:kern w:val="2"/>
                      <w:sz w:val="25"/>
                      <w:szCs w:val="25"/>
                      <w:lang w:val="uk-UA"/>
                    </w:rPr>
                    <w:t>Калашник</w:t>
                  </w:r>
                  <w:proofErr w:type="spellEnd"/>
                  <w:r>
                    <w:rPr>
                      <w:spacing w:val="-10"/>
                      <w:kern w:val="2"/>
                      <w:sz w:val="25"/>
                      <w:szCs w:val="25"/>
                      <w:lang w:val="uk-UA"/>
                    </w:rPr>
                    <w:t xml:space="preserve"> О.М.</w:t>
                  </w:r>
                  <w:r w:rsidR="00292B28" w:rsidRPr="00CB7939">
                    <w:rPr>
                      <w:spacing w:val="-10"/>
                      <w:kern w:val="2"/>
                      <w:sz w:val="25"/>
                      <w:szCs w:val="25"/>
                      <w:lang w:val="uk-UA"/>
                    </w:rPr>
                    <w:t xml:space="preserve"> – </w:t>
                  </w:r>
                  <w:r>
                    <w:rPr>
                      <w:spacing w:val="-10"/>
                      <w:kern w:val="2"/>
                      <w:sz w:val="25"/>
                      <w:szCs w:val="25"/>
                      <w:lang w:val="uk-UA"/>
                    </w:rPr>
                    <w:t xml:space="preserve">начальник відділу кар’єрного консультування </w:t>
                  </w:r>
                  <w:r w:rsidR="00AE540E" w:rsidRPr="00CB7939">
                    <w:rPr>
                      <w:spacing w:val="-10"/>
                      <w:kern w:val="2"/>
                      <w:sz w:val="25"/>
                      <w:szCs w:val="25"/>
                      <w:lang w:val="uk-UA"/>
                    </w:rPr>
                    <w:t xml:space="preserve"> Чернігівської філії </w:t>
                  </w:r>
                  <w:r w:rsidR="00292B28" w:rsidRPr="00CB7939">
                    <w:rPr>
                      <w:spacing w:val="-10"/>
                      <w:kern w:val="2"/>
                      <w:sz w:val="25"/>
                      <w:szCs w:val="25"/>
                      <w:lang w:val="uk-UA"/>
                    </w:rPr>
                    <w:t xml:space="preserve"> Чернігівського </w:t>
                  </w:r>
                  <w:r w:rsidR="00AE540E" w:rsidRPr="00CB7939">
                    <w:rPr>
                      <w:spacing w:val="-10"/>
                      <w:kern w:val="2"/>
                      <w:sz w:val="25"/>
                      <w:szCs w:val="25"/>
                      <w:lang w:val="uk-UA"/>
                    </w:rPr>
                    <w:t xml:space="preserve">обласного </w:t>
                  </w:r>
                  <w:r>
                    <w:rPr>
                      <w:spacing w:val="-10"/>
                      <w:kern w:val="2"/>
                      <w:sz w:val="25"/>
                      <w:szCs w:val="25"/>
                      <w:lang w:val="uk-UA"/>
                    </w:rPr>
                    <w:t>центру зайнятості,</w:t>
                  </w:r>
                  <w:r w:rsidR="00292B28" w:rsidRPr="00CB7939">
                    <w:rPr>
                      <w:spacing w:val="-10"/>
                      <w:kern w:val="2"/>
                      <w:sz w:val="25"/>
                      <w:szCs w:val="25"/>
                      <w:lang w:val="uk-UA"/>
                    </w:rPr>
                    <w:t xml:space="preserve">  </w:t>
                  </w:r>
                </w:p>
                <w:p w14:paraId="03A223BE" w14:textId="56C5C172" w:rsidR="00002A68" w:rsidRPr="00CB7939" w:rsidRDefault="00DC0E6A" w:rsidP="00C83600">
                  <w:pPr>
                    <w:framePr w:hSpace="180" w:wrap="around" w:hAnchor="margin" w:x="142" w:y="-825"/>
                    <w:widowControl/>
                    <w:autoSpaceDE/>
                    <w:autoSpaceDN/>
                    <w:adjustRightInd/>
                    <w:rPr>
                      <w:rFonts w:eastAsia="Times New Roman"/>
                      <w:spacing w:val="-10"/>
                      <w:kern w:val="2"/>
                      <w:sz w:val="25"/>
                      <w:szCs w:val="25"/>
                      <w:lang w:val="uk-UA"/>
                    </w:rPr>
                  </w:pPr>
                  <w:r w:rsidRPr="00CB7939">
                    <w:rPr>
                      <w:rFonts w:eastAsia="Times New Roman"/>
                      <w:spacing w:val="-10"/>
                      <w:kern w:val="2"/>
                      <w:sz w:val="25"/>
                      <w:szCs w:val="25"/>
                      <w:lang w:val="uk-UA"/>
                    </w:rPr>
                    <w:t>Лущай</w:t>
                  </w:r>
                  <w:r w:rsidR="00407C42" w:rsidRPr="00CB7939">
                    <w:rPr>
                      <w:rFonts w:eastAsia="Times New Roman"/>
                      <w:spacing w:val="-10"/>
                      <w:kern w:val="2"/>
                      <w:sz w:val="25"/>
                      <w:szCs w:val="25"/>
                      <w:lang w:val="uk-UA"/>
                    </w:rPr>
                    <w:t xml:space="preserve"> І.О.</w:t>
                  </w:r>
                  <w:r w:rsidRPr="00CB7939">
                    <w:rPr>
                      <w:rFonts w:eastAsia="Times New Roman"/>
                      <w:spacing w:val="-10"/>
                      <w:kern w:val="2"/>
                      <w:sz w:val="25"/>
                      <w:szCs w:val="25"/>
                      <w:lang w:val="uk-UA"/>
                    </w:rPr>
                    <w:t xml:space="preserve"> </w:t>
                  </w:r>
                  <w:r w:rsidR="00002A68" w:rsidRPr="00CB7939">
                    <w:rPr>
                      <w:rFonts w:eastAsia="Times New Roman"/>
                      <w:spacing w:val="-10"/>
                      <w:kern w:val="2"/>
                      <w:sz w:val="25"/>
                      <w:szCs w:val="25"/>
                      <w:lang w:val="uk-UA"/>
                    </w:rPr>
                    <w:t>–</w:t>
                  </w:r>
                  <w:r w:rsidR="00292B28" w:rsidRPr="00CB7939">
                    <w:rPr>
                      <w:rFonts w:eastAsia="Times New Roman"/>
                      <w:spacing w:val="-10"/>
                      <w:kern w:val="2"/>
                      <w:sz w:val="25"/>
                      <w:szCs w:val="25"/>
                      <w:lang w:val="uk-UA"/>
                    </w:rPr>
                    <w:t xml:space="preserve"> </w:t>
                  </w:r>
                  <w:r w:rsidR="00E43D35">
                    <w:rPr>
                      <w:rFonts w:eastAsia="Times New Roman"/>
                      <w:spacing w:val="-10"/>
                      <w:kern w:val="2"/>
                      <w:sz w:val="25"/>
                      <w:szCs w:val="25"/>
                      <w:lang w:val="uk-UA"/>
                    </w:rPr>
                    <w:t xml:space="preserve">заступник </w:t>
                  </w:r>
                  <w:r w:rsidR="00002A68" w:rsidRPr="00CB7939">
                    <w:rPr>
                      <w:rFonts w:eastAsia="Times New Roman"/>
                      <w:spacing w:val="-10"/>
                      <w:kern w:val="2"/>
                      <w:sz w:val="25"/>
                      <w:szCs w:val="25"/>
                      <w:lang w:val="uk-UA"/>
                    </w:rPr>
                    <w:t>начальник</w:t>
                  </w:r>
                  <w:r w:rsidR="00526D4E">
                    <w:rPr>
                      <w:rFonts w:eastAsia="Times New Roman"/>
                      <w:spacing w:val="-10"/>
                      <w:kern w:val="2"/>
                      <w:sz w:val="25"/>
                      <w:szCs w:val="25"/>
                      <w:lang w:val="uk-UA"/>
                    </w:rPr>
                    <w:t>а</w:t>
                  </w:r>
                </w:p>
                <w:p w14:paraId="7E41CF58" w14:textId="548BC131" w:rsidR="00002A68" w:rsidRPr="00CB7939" w:rsidRDefault="00002A68" w:rsidP="00C83600">
                  <w:pPr>
                    <w:framePr w:hSpace="180" w:wrap="around" w:hAnchor="margin" w:x="142" w:y="-825"/>
                    <w:widowControl/>
                    <w:autoSpaceDE/>
                    <w:autoSpaceDN/>
                    <w:adjustRightInd/>
                    <w:rPr>
                      <w:spacing w:val="-10"/>
                      <w:kern w:val="2"/>
                      <w:sz w:val="25"/>
                      <w:szCs w:val="25"/>
                      <w:lang w:val="uk-UA"/>
                    </w:rPr>
                  </w:pPr>
                  <w:r w:rsidRPr="00CB7939">
                    <w:rPr>
                      <w:rFonts w:eastAsia="Times New Roman"/>
                      <w:spacing w:val="-10"/>
                      <w:kern w:val="2"/>
                      <w:sz w:val="25"/>
                      <w:szCs w:val="25"/>
                      <w:lang w:val="uk-UA"/>
                    </w:rPr>
                    <w:t>к</w:t>
                  </w:r>
                  <w:r w:rsidRPr="00CB7939">
                    <w:rPr>
                      <w:spacing w:val="-10"/>
                      <w:kern w:val="2"/>
                      <w:sz w:val="25"/>
                      <w:szCs w:val="25"/>
                      <w:lang w:val="uk-UA"/>
                    </w:rPr>
                    <w:t>омунальн</w:t>
                  </w:r>
                  <w:r w:rsidR="00E43D35">
                    <w:rPr>
                      <w:spacing w:val="-10"/>
                      <w:kern w:val="2"/>
                      <w:sz w:val="25"/>
                      <w:szCs w:val="25"/>
                      <w:lang w:val="uk-UA"/>
                    </w:rPr>
                    <w:t>ого</w:t>
                  </w:r>
                  <w:r w:rsidRPr="00CB7939">
                    <w:rPr>
                      <w:spacing w:val="-10"/>
                      <w:kern w:val="2"/>
                      <w:sz w:val="25"/>
                      <w:szCs w:val="25"/>
                      <w:lang w:val="uk-UA"/>
                    </w:rPr>
                    <w:t xml:space="preserve"> підприємства  «</w:t>
                  </w:r>
                  <w:proofErr w:type="spellStart"/>
                  <w:r w:rsidR="00E43D35">
                    <w:rPr>
                      <w:spacing w:val="-10"/>
                      <w:kern w:val="2"/>
                      <w:sz w:val="25"/>
                      <w:szCs w:val="25"/>
                      <w:lang w:val="uk-UA"/>
                    </w:rPr>
                    <w:t>Новозаводське</w:t>
                  </w:r>
                  <w:proofErr w:type="spellEnd"/>
                  <w:r w:rsidRPr="00CB7939">
                    <w:rPr>
                      <w:spacing w:val="-10"/>
                      <w:kern w:val="2"/>
                      <w:sz w:val="25"/>
                      <w:szCs w:val="25"/>
                      <w:lang w:val="uk-UA"/>
                    </w:rPr>
                    <w:t xml:space="preserve">» </w:t>
                  </w:r>
                  <w:r w:rsidR="00526D4E">
                    <w:rPr>
                      <w:spacing w:val="-10"/>
                      <w:kern w:val="2"/>
                      <w:sz w:val="25"/>
                      <w:szCs w:val="25"/>
                      <w:lang w:val="uk-UA"/>
                    </w:rPr>
                    <w:t>,</w:t>
                  </w:r>
                </w:p>
                <w:p w14:paraId="3DBC50F4" w14:textId="76ABA5E3" w:rsidR="00E54F8F" w:rsidRPr="00CB7939" w:rsidRDefault="00D752E8" w:rsidP="00C83600">
                  <w:pPr>
                    <w:framePr w:hSpace="180" w:wrap="around" w:hAnchor="margin" w:x="142" w:y="-825"/>
                    <w:widowControl/>
                    <w:autoSpaceDE/>
                    <w:autoSpaceDN/>
                    <w:adjustRightInd/>
                    <w:rPr>
                      <w:spacing w:val="-10"/>
                      <w:kern w:val="2"/>
                      <w:sz w:val="25"/>
                      <w:szCs w:val="25"/>
                      <w:lang w:val="uk-UA"/>
                    </w:rPr>
                  </w:pPr>
                  <w:r w:rsidRPr="00D752E8">
                    <w:rPr>
                      <w:spacing w:val="-10"/>
                      <w:kern w:val="2"/>
                      <w:sz w:val="25"/>
                      <w:szCs w:val="25"/>
                      <w:lang w:val="uk-UA"/>
                    </w:rPr>
                    <w:t>Розанов М.Ю</w:t>
                  </w:r>
                  <w:r>
                    <w:rPr>
                      <w:spacing w:val="-10"/>
                      <w:kern w:val="2"/>
                      <w:sz w:val="25"/>
                      <w:szCs w:val="25"/>
                      <w:lang w:val="uk-UA"/>
                    </w:rPr>
                    <w:t xml:space="preserve">., майор –  </w:t>
                  </w:r>
                  <w:r w:rsidRPr="00D752E8">
                    <w:rPr>
                      <w:spacing w:val="-10"/>
                      <w:kern w:val="2"/>
                      <w:sz w:val="25"/>
                      <w:szCs w:val="25"/>
                      <w:lang w:val="uk-UA"/>
                    </w:rPr>
                    <w:t xml:space="preserve"> заступник начальника штабу з мобілізаційної роботи військової частини  А 7047</w:t>
                  </w:r>
                  <w:r>
                    <w:rPr>
                      <w:spacing w:val="-10"/>
                      <w:kern w:val="2"/>
                      <w:sz w:val="25"/>
                      <w:szCs w:val="25"/>
                      <w:lang w:val="uk-UA"/>
                    </w:rPr>
                    <w:t>.</w:t>
                  </w:r>
                </w:p>
              </w:tc>
            </w:tr>
            <w:tr w:rsidR="00E54F8F" w:rsidRPr="00CB7939" w14:paraId="39C56F33" w14:textId="77777777" w:rsidTr="00526D4E">
              <w:tc>
                <w:tcPr>
                  <w:tcW w:w="712" w:type="dxa"/>
                </w:tcPr>
                <w:p w14:paraId="032F418C" w14:textId="551DD4C0" w:rsidR="00E54F8F" w:rsidRPr="00CB7939" w:rsidRDefault="00621BD8" w:rsidP="00C83600">
                  <w:pPr>
                    <w:framePr w:hSpace="180" w:wrap="around" w:hAnchor="margin" w:x="142" w:y="-825"/>
                    <w:tabs>
                      <w:tab w:val="left" w:pos="4790"/>
                      <w:tab w:val="left" w:pos="7320"/>
                    </w:tabs>
                    <w:jc w:val="center"/>
                    <w:rPr>
                      <w:spacing w:val="-10"/>
                      <w:kern w:val="2"/>
                      <w:sz w:val="25"/>
                      <w:szCs w:val="25"/>
                      <w:lang w:val="uk-UA"/>
                    </w:rPr>
                  </w:pPr>
                  <w:r>
                    <w:rPr>
                      <w:spacing w:val="-10"/>
                      <w:kern w:val="2"/>
                      <w:sz w:val="25"/>
                      <w:szCs w:val="25"/>
                      <w:lang w:val="uk-UA"/>
                    </w:rPr>
                    <w:t>13</w:t>
                  </w:r>
                  <w:r w:rsidR="00361394" w:rsidRPr="00CB7939">
                    <w:rPr>
                      <w:spacing w:val="-10"/>
                      <w:kern w:val="2"/>
                      <w:sz w:val="25"/>
                      <w:szCs w:val="25"/>
                      <w:lang w:val="uk-UA"/>
                    </w:rPr>
                    <w:t>.</w:t>
                  </w:r>
                </w:p>
              </w:tc>
              <w:tc>
                <w:tcPr>
                  <w:tcW w:w="2835" w:type="dxa"/>
                </w:tcPr>
                <w:p w14:paraId="6852943B" w14:textId="77777777" w:rsidR="00E40336" w:rsidRPr="00E40336" w:rsidRDefault="00E40336" w:rsidP="00C83600">
                  <w:pPr>
                    <w:framePr w:hSpace="180" w:wrap="around" w:hAnchor="margin" w:x="142" w:y="-825"/>
                    <w:widowControl/>
                    <w:autoSpaceDE/>
                    <w:autoSpaceDN/>
                    <w:adjustRightInd/>
                    <w:spacing w:after="160" w:line="259" w:lineRule="auto"/>
                    <w:rPr>
                      <w:rFonts w:eastAsiaTheme="minorHAnsi"/>
                      <w:sz w:val="25"/>
                      <w:szCs w:val="25"/>
                      <w:lang w:val="uk-UA" w:eastAsia="en-US"/>
                    </w:rPr>
                  </w:pPr>
                  <w:r w:rsidRPr="00E40336">
                    <w:rPr>
                      <w:rFonts w:eastAsiaTheme="minorHAnsi"/>
                      <w:sz w:val="25"/>
                      <w:szCs w:val="25"/>
                      <w:lang w:val="uk-UA" w:eastAsia="en-US"/>
                    </w:rPr>
                    <w:t xml:space="preserve">Комунальне некомерційне підприємство «Чернігівська міська </w:t>
                  </w:r>
                  <w:r w:rsidRPr="00E40336">
                    <w:rPr>
                      <w:rFonts w:eastAsiaTheme="minorHAnsi"/>
                      <w:sz w:val="25"/>
                      <w:szCs w:val="25"/>
                      <w:lang w:val="uk-UA" w:eastAsia="en-US"/>
                    </w:rPr>
                    <w:lastRenderedPageBreak/>
                    <w:t>лікарня №3» Чернігівської міської ради</w:t>
                  </w:r>
                </w:p>
                <w:p w14:paraId="46F24C3C" w14:textId="5C8C68BC" w:rsidR="00E54F8F" w:rsidRPr="00CB7939" w:rsidRDefault="00E54F8F" w:rsidP="00C83600">
                  <w:pPr>
                    <w:framePr w:hSpace="180" w:wrap="around" w:hAnchor="margin" w:x="142" w:y="-825"/>
                    <w:tabs>
                      <w:tab w:val="left" w:pos="4790"/>
                      <w:tab w:val="left" w:pos="7320"/>
                    </w:tabs>
                    <w:rPr>
                      <w:spacing w:val="-10"/>
                      <w:kern w:val="2"/>
                      <w:sz w:val="25"/>
                      <w:szCs w:val="25"/>
                      <w:lang w:val="uk-UA"/>
                    </w:rPr>
                  </w:pPr>
                </w:p>
              </w:tc>
              <w:tc>
                <w:tcPr>
                  <w:tcW w:w="5097" w:type="dxa"/>
                </w:tcPr>
                <w:p w14:paraId="5863725D" w14:textId="77777777" w:rsidR="00361394" w:rsidRPr="00CB7939" w:rsidRDefault="00361394" w:rsidP="00C83600">
                  <w:pPr>
                    <w:framePr w:hSpace="180" w:wrap="around" w:hAnchor="margin" w:x="142" w:y="-825"/>
                    <w:rPr>
                      <w:rFonts w:eastAsia="Times New Roman"/>
                      <w:spacing w:val="-10"/>
                      <w:kern w:val="2"/>
                      <w:sz w:val="25"/>
                      <w:szCs w:val="25"/>
                      <w:lang w:val="uk-UA"/>
                    </w:rPr>
                  </w:pPr>
                  <w:r w:rsidRPr="00CB7939">
                    <w:rPr>
                      <w:rFonts w:eastAsia="Times New Roman"/>
                      <w:spacing w:val="-10"/>
                      <w:kern w:val="2"/>
                      <w:sz w:val="25"/>
                      <w:szCs w:val="25"/>
                      <w:lang w:val="uk-UA"/>
                    </w:rPr>
                    <w:lastRenderedPageBreak/>
                    <w:t>1. Ремонтно-відновлювальні роботи, насамперед роботи, що виконуються на об’єктах забезпечення життєдіяльності.</w:t>
                  </w:r>
                </w:p>
                <w:p w14:paraId="5EC50C9E" w14:textId="665283D3" w:rsidR="00E54F8F" w:rsidRPr="00CB7939" w:rsidRDefault="00E40336" w:rsidP="00C83600">
                  <w:pPr>
                    <w:framePr w:hSpace="180" w:wrap="around" w:hAnchor="margin" w:x="142" w:y="-825"/>
                    <w:rPr>
                      <w:spacing w:val="-10"/>
                      <w:kern w:val="2"/>
                      <w:sz w:val="25"/>
                      <w:szCs w:val="25"/>
                      <w:lang w:val="uk-UA"/>
                    </w:rPr>
                  </w:pPr>
                  <w:r>
                    <w:rPr>
                      <w:rFonts w:eastAsia="Times New Roman"/>
                      <w:spacing w:val="-10"/>
                      <w:kern w:val="2"/>
                      <w:sz w:val="25"/>
                      <w:szCs w:val="25"/>
                      <w:lang w:val="uk-UA"/>
                    </w:rPr>
                    <w:t>2</w:t>
                  </w:r>
                  <w:r w:rsidR="00361394" w:rsidRPr="00CB7939">
                    <w:rPr>
                      <w:rFonts w:eastAsia="Times New Roman"/>
                      <w:spacing w:val="-10"/>
                      <w:kern w:val="2"/>
                      <w:sz w:val="25"/>
                      <w:szCs w:val="25"/>
                      <w:lang w:val="uk-UA"/>
                    </w:rPr>
                    <w:t xml:space="preserve">. Роботи з підтримання у готовності захисних споруд цивільного захисту до використання за </w:t>
                  </w:r>
                  <w:r w:rsidR="00361394" w:rsidRPr="00CB7939">
                    <w:rPr>
                      <w:rFonts w:eastAsia="Times New Roman"/>
                      <w:spacing w:val="-10"/>
                      <w:kern w:val="2"/>
                      <w:sz w:val="25"/>
                      <w:szCs w:val="25"/>
                      <w:lang w:val="uk-UA"/>
                    </w:rPr>
                    <w:lastRenderedPageBreak/>
                    <w:t>призначенням та їх експлуатації, пристосування існуючих наземних або підземних приміщень під найпростіші укриття.</w:t>
                  </w:r>
                </w:p>
              </w:tc>
              <w:tc>
                <w:tcPr>
                  <w:tcW w:w="1998" w:type="dxa"/>
                </w:tcPr>
                <w:p w14:paraId="3CBA8D05" w14:textId="77777777" w:rsidR="00E54F8F" w:rsidRPr="00CB7939" w:rsidRDefault="00361394" w:rsidP="00C83600">
                  <w:pPr>
                    <w:framePr w:hSpace="180" w:wrap="around" w:hAnchor="margin" w:x="142" w:y="-825"/>
                    <w:tabs>
                      <w:tab w:val="left" w:pos="4790"/>
                      <w:tab w:val="left" w:pos="7320"/>
                    </w:tabs>
                    <w:jc w:val="center"/>
                    <w:rPr>
                      <w:spacing w:val="-10"/>
                      <w:kern w:val="2"/>
                      <w:sz w:val="25"/>
                      <w:szCs w:val="25"/>
                      <w:lang w:val="uk-UA"/>
                    </w:rPr>
                  </w:pPr>
                  <w:r w:rsidRPr="00CB7939">
                    <w:rPr>
                      <w:spacing w:val="-10"/>
                      <w:kern w:val="2"/>
                      <w:sz w:val="25"/>
                      <w:szCs w:val="25"/>
                      <w:lang w:val="uk-UA"/>
                    </w:rPr>
                    <w:lastRenderedPageBreak/>
                    <w:t>10 осіб</w:t>
                  </w:r>
                </w:p>
              </w:tc>
              <w:tc>
                <w:tcPr>
                  <w:tcW w:w="4388" w:type="dxa"/>
                </w:tcPr>
                <w:p w14:paraId="4849DC9F" w14:textId="77777777" w:rsidR="00E40336" w:rsidRPr="00CB7939" w:rsidRDefault="00E40336" w:rsidP="00C83600">
                  <w:pPr>
                    <w:framePr w:hSpace="180" w:wrap="around" w:hAnchor="margin" w:x="142" w:y="-825"/>
                    <w:tabs>
                      <w:tab w:val="left" w:pos="4790"/>
                      <w:tab w:val="left" w:pos="7320"/>
                    </w:tabs>
                    <w:rPr>
                      <w:spacing w:val="-10"/>
                      <w:kern w:val="2"/>
                      <w:sz w:val="25"/>
                      <w:szCs w:val="25"/>
                      <w:lang w:val="uk-UA"/>
                    </w:rPr>
                  </w:pPr>
                  <w:proofErr w:type="spellStart"/>
                  <w:r>
                    <w:rPr>
                      <w:spacing w:val="-10"/>
                      <w:kern w:val="2"/>
                      <w:sz w:val="25"/>
                      <w:szCs w:val="25"/>
                      <w:lang w:val="uk-UA"/>
                    </w:rPr>
                    <w:t>Калашник</w:t>
                  </w:r>
                  <w:proofErr w:type="spellEnd"/>
                  <w:r>
                    <w:rPr>
                      <w:spacing w:val="-10"/>
                      <w:kern w:val="2"/>
                      <w:sz w:val="25"/>
                      <w:szCs w:val="25"/>
                      <w:lang w:val="uk-UA"/>
                    </w:rPr>
                    <w:t xml:space="preserve"> О.М.</w:t>
                  </w:r>
                  <w:r w:rsidRPr="00CB7939">
                    <w:rPr>
                      <w:spacing w:val="-10"/>
                      <w:kern w:val="2"/>
                      <w:sz w:val="25"/>
                      <w:szCs w:val="25"/>
                      <w:lang w:val="uk-UA"/>
                    </w:rPr>
                    <w:t xml:space="preserve"> – </w:t>
                  </w:r>
                  <w:r>
                    <w:rPr>
                      <w:spacing w:val="-10"/>
                      <w:kern w:val="2"/>
                      <w:sz w:val="25"/>
                      <w:szCs w:val="25"/>
                      <w:lang w:val="uk-UA"/>
                    </w:rPr>
                    <w:t xml:space="preserve">начальник відділу кар’єрного консультування </w:t>
                  </w:r>
                  <w:r w:rsidRPr="00CB7939">
                    <w:rPr>
                      <w:spacing w:val="-10"/>
                      <w:kern w:val="2"/>
                      <w:sz w:val="25"/>
                      <w:szCs w:val="25"/>
                      <w:lang w:val="uk-UA"/>
                    </w:rPr>
                    <w:t xml:space="preserve"> Чернігівської філії  Чернігівського обласного </w:t>
                  </w:r>
                  <w:r>
                    <w:rPr>
                      <w:spacing w:val="-10"/>
                      <w:kern w:val="2"/>
                      <w:sz w:val="25"/>
                      <w:szCs w:val="25"/>
                      <w:lang w:val="uk-UA"/>
                    </w:rPr>
                    <w:t>центру зайнятості,</w:t>
                  </w:r>
                  <w:r w:rsidRPr="00CB7939">
                    <w:rPr>
                      <w:spacing w:val="-10"/>
                      <w:kern w:val="2"/>
                      <w:sz w:val="25"/>
                      <w:szCs w:val="25"/>
                      <w:lang w:val="uk-UA"/>
                    </w:rPr>
                    <w:t xml:space="preserve">  </w:t>
                  </w:r>
                </w:p>
                <w:p w14:paraId="587724A1" w14:textId="09270F44" w:rsidR="00E40336" w:rsidRPr="00CB7939" w:rsidRDefault="006C7B3B" w:rsidP="00C83600">
                  <w:pPr>
                    <w:framePr w:hSpace="180" w:wrap="around" w:hAnchor="margin" w:x="142" w:y="-825"/>
                    <w:widowControl/>
                    <w:autoSpaceDE/>
                    <w:autoSpaceDN/>
                    <w:adjustRightInd/>
                    <w:rPr>
                      <w:spacing w:val="-10"/>
                      <w:kern w:val="2"/>
                      <w:sz w:val="25"/>
                      <w:szCs w:val="25"/>
                      <w:lang w:val="uk-UA"/>
                    </w:rPr>
                  </w:pPr>
                  <w:r>
                    <w:rPr>
                      <w:spacing w:val="-10"/>
                      <w:kern w:val="2"/>
                      <w:sz w:val="25"/>
                      <w:szCs w:val="25"/>
                      <w:lang w:val="uk-UA"/>
                    </w:rPr>
                    <w:lastRenderedPageBreak/>
                    <w:t xml:space="preserve">Майборода І.М. – старший інспектор з кадрів </w:t>
                  </w:r>
                  <w:r w:rsidR="00E40336">
                    <w:rPr>
                      <w:spacing w:val="-10"/>
                      <w:kern w:val="2"/>
                      <w:sz w:val="25"/>
                      <w:szCs w:val="25"/>
                      <w:lang w:val="uk-UA"/>
                    </w:rPr>
                    <w:t xml:space="preserve"> </w:t>
                  </w:r>
                  <w:r>
                    <w:rPr>
                      <w:spacing w:val="-10"/>
                      <w:kern w:val="2"/>
                      <w:sz w:val="25"/>
                      <w:szCs w:val="25"/>
                      <w:lang w:val="uk-UA"/>
                    </w:rPr>
                    <w:t>к</w:t>
                  </w:r>
                  <w:r w:rsidRPr="006C7B3B">
                    <w:rPr>
                      <w:spacing w:val="-10"/>
                      <w:kern w:val="2"/>
                      <w:sz w:val="25"/>
                      <w:szCs w:val="25"/>
                      <w:lang w:val="uk-UA"/>
                    </w:rPr>
                    <w:t>омунальн</w:t>
                  </w:r>
                  <w:r>
                    <w:rPr>
                      <w:spacing w:val="-10"/>
                      <w:kern w:val="2"/>
                      <w:sz w:val="25"/>
                      <w:szCs w:val="25"/>
                      <w:lang w:val="uk-UA"/>
                    </w:rPr>
                    <w:t>ого</w:t>
                  </w:r>
                  <w:r w:rsidRPr="006C7B3B">
                    <w:rPr>
                      <w:spacing w:val="-10"/>
                      <w:kern w:val="2"/>
                      <w:sz w:val="25"/>
                      <w:szCs w:val="25"/>
                      <w:lang w:val="uk-UA"/>
                    </w:rPr>
                    <w:t xml:space="preserve"> некомерційн</w:t>
                  </w:r>
                  <w:r>
                    <w:rPr>
                      <w:spacing w:val="-10"/>
                      <w:kern w:val="2"/>
                      <w:sz w:val="25"/>
                      <w:szCs w:val="25"/>
                      <w:lang w:val="uk-UA"/>
                    </w:rPr>
                    <w:t xml:space="preserve">ого </w:t>
                  </w:r>
                  <w:r w:rsidRPr="006C7B3B">
                    <w:rPr>
                      <w:spacing w:val="-10"/>
                      <w:kern w:val="2"/>
                      <w:sz w:val="25"/>
                      <w:szCs w:val="25"/>
                      <w:lang w:val="uk-UA"/>
                    </w:rPr>
                    <w:t>підприємств</w:t>
                  </w:r>
                  <w:r>
                    <w:rPr>
                      <w:spacing w:val="-10"/>
                      <w:kern w:val="2"/>
                      <w:sz w:val="25"/>
                      <w:szCs w:val="25"/>
                      <w:lang w:val="uk-UA"/>
                    </w:rPr>
                    <w:t>а</w:t>
                  </w:r>
                  <w:r w:rsidRPr="006C7B3B">
                    <w:rPr>
                      <w:spacing w:val="-10"/>
                      <w:kern w:val="2"/>
                      <w:sz w:val="25"/>
                      <w:szCs w:val="25"/>
                      <w:lang w:val="uk-UA"/>
                    </w:rPr>
                    <w:t xml:space="preserve"> «Чернігівська міська лікарня №3»</w:t>
                  </w:r>
                  <w:r w:rsidR="00E40336">
                    <w:rPr>
                      <w:spacing w:val="-10"/>
                      <w:kern w:val="2"/>
                      <w:sz w:val="25"/>
                      <w:szCs w:val="25"/>
                      <w:lang w:val="uk-UA"/>
                    </w:rPr>
                    <w:t>,</w:t>
                  </w:r>
                </w:p>
                <w:p w14:paraId="63366B76" w14:textId="6153EEDB" w:rsidR="00E54F8F" w:rsidRPr="00CB7939" w:rsidRDefault="00D752E8" w:rsidP="00C83600">
                  <w:pPr>
                    <w:framePr w:hSpace="180" w:wrap="around" w:hAnchor="margin" w:x="142" w:y="-825"/>
                    <w:tabs>
                      <w:tab w:val="left" w:pos="4790"/>
                      <w:tab w:val="left" w:pos="7320"/>
                    </w:tabs>
                    <w:rPr>
                      <w:spacing w:val="-10"/>
                      <w:kern w:val="2"/>
                      <w:sz w:val="25"/>
                      <w:szCs w:val="25"/>
                      <w:lang w:val="uk-UA"/>
                    </w:rPr>
                  </w:pPr>
                  <w:r w:rsidRPr="00D752E8">
                    <w:rPr>
                      <w:spacing w:val="-10"/>
                      <w:kern w:val="2"/>
                      <w:sz w:val="25"/>
                      <w:szCs w:val="25"/>
                      <w:lang w:val="uk-UA"/>
                    </w:rPr>
                    <w:t>Розанов М.Ю</w:t>
                  </w:r>
                  <w:r>
                    <w:rPr>
                      <w:spacing w:val="-10"/>
                      <w:kern w:val="2"/>
                      <w:sz w:val="25"/>
                      <w:szCs w:val="25"/>
                      <w:lang w:val="uk-UA"/>
                    </w:rPr>
                    <w:t xml:space="preserve">., майор –  </w:t>
                  </w:r>
                  <w:r w:rsidRPr="00D752E8">
                    <w:rPr>
                      <w:spacing w:val="-10"/>
                      <w:kern w:val="2"/>
                      <w:sz w:val="25"/>
                      <w:szCs w:val="25"/>
                      <w:lang w:val="uk-UA"/>
                    </w:rPr>
                    <w:t xml:space="preserve"> заступник начальника штабу з мобілізаційної роботи військової частини  А 7047</w:t>
                  </w:r>
                  <w:r>
                    <w:rPr>
                      <w:spacing w:val="-10"/>
                      <w:kern w:val="2"/>
                      <w:sz w:val="25"/>
                      <w:szCs w:val="25"/>
                      <w:lang w:val="uk-UA"/>
                    </w:rPr>
                    <w:t>.</w:t>
                  </w:r>
                </w:p>
              </w:tc>
            </w:tr>
            <w:tr w:rsidR="00E54F8F" w:rsidRPr="00CB7939" w14:paraId="0CE8ED97" w14:textId="77777777" w:rsidTr="00526D4E">
              <w:tc>
                <w:tcPr>
                  <w:tcW w:w="712" w:type="dxa"/>
                </w:tcPr>
                <w:p w14:paraId="6647CF7E" w14:textId="05F16CA2" w:rsidR="00E54F8F" w:rsidRPr="00CB7939" w:rsidRDefault="00621BD8" w:rsidP="00C83600">
                  <w:pPr>
                    <w:framePr w:hSpace="180" w:wrap="around" w:hAnchor="margin" w:x="142" w:y="-825"/>
                    <w:tabs>
                      <w:tab w:val="left" w:pos="4790"/>
                      <w:tab w:val="left" w:pos="7320"/>
                    </w:tabs>
                    <w:jc w:val="center"/>
                    <w:rPr>
                      <w:spacing w:val="-10"/>
                      <w:kern w:val="2"/>
                      <w:sz w:val="25"/>
                      <w:szCs w:val="25"/>
                      <w:lang w:val="uk-UA"/>
                    </w:rPr>
                  </w:pPr>
                  <w:r>
                    <w:rPr>
                      <w:spacing w:val="-10"/>
                      <w:kern w:val="2"/>
                      <w:sz w:val="25"/>
                      <w:szCs w:val="25"/>
                      <w:lang w:val="uk-UA"/>
                    </w:rPr>
                    <w:lastRenderedPageBreak/>
                    <w:t>14</w:t>
                  </w:r>
                  <w:r w:rsidR="00361394" w:rsidRPr="00CB7939">
                    <w:rPr>
                      <w:spacing w:val="-10"/>
                      <w:kern w:val="2"/>
                      <w:sz w:val="25"/>
                      <w:szCs w:val="25"/>
                      <w:lang w:val="uk-UA"/>
                    </w:rPr>
                    <w:t>.</w:t>
                  </w:r>
                </w:p>
              </w:tc>
              <w:tc>
                <w:tcPr>
                  <w:tcW w:w="2835" w:type="dxa"/>
                </w:tcPr>
                <w:p w14:paraId="3E49321E" w14:textId="77777777" w:rsidR="00D752E8" w:rsidRPr="00D752E8" w:rsidRDefault="00D752E8" w:rsidP="00C83600">
                  <w:pPr>
                    <w:framePr w:hSpace="180" w:wrap="around" w:hAnchor="margin" w:x="142" w:y="-825"/>
                    <w:tabs>
                      <w:tab w:val="left" w:pos="4790"/>
                      <w:tab w:val="left" w:pos="7320"/>
                    </w:tabs>
                    <w:rPr>
                      <w:spacing w:val="-10"/>
                      <w:kern w:val="2"/>
                      <w:sz w:val="25"/>
                      <w:szCs w:val="25"/>
                      <w:lang w:val="uk-UA"/>
                    </w:rPr>
                  </w:pPr>
                  <w:r w:rsidRPr="00D752E8">
                    <w:rPr>
                      <w:spacing w:val="-10"/>
                      <w:kern w:val="2"/>
                      <w:sz w:val="25"/>
                      <w:szCs w:val="25"/>
                      <w:lang w:val="uk-UA"/>
                    </w:rPr>
                    <w:t>Комунальне некомерційне підприємство «Чернігівська міська лікарня №2» Чернігівської міської ради</w:t>
                  </w:r>
                </w:p>
                <w:p w14:paraId="6BEFF80D" w14:textId="119AD34F" w:rsidR="00E54F8F" w:rsidRPr="00CB7939" w:rsidRDefault="00E54F8F" w:rsidP="00C83600">
                  <w:pPr>
                    <w:framePr w:hSpace="180" w:wrap="around" w:hAnchor="margin" w:x="142" w:y="-825"/>
                    <w:tabs>
                      <w:tab w:val="left" w:pos="4790"/>
                      <w:tab w:val="left" w:pos="7320"/>
                    </w:tabs>
                    <w:rPr>
                      <w:spacing w:val="-10"/>
                      <w:kern w:val="2"/>
                      <w:sz w:val="25"/>
                      <w:szCs w:val="25"/>
                      <w:lang w:val="uk-UA"/>
                    </w:rPr>
                  </w:pPr>
                </w:p>
              </w:tc>
              <w:tc>
                <w:tcPr>
                  <w:tcW w:w="5097" w:type="dxa"/>
                </w:tcPr>
                <w:p w14:paraId="58A067B7" w14:textId="77777777" w:rsidR="00D752E8" w:rsidRDefault="00D752E8" w:rsidP="00C83600">
                  <w:pPr>
                    <w:framePr w:hSpace="180" w:wrap="around" w:hAnchor="margin" w:x="142" w:y="-825"/>
                    <w:rPr>
                      <w:rFonts w:eastAsia="Times New Roman"/>
                      <w:spacing w:val="-10"/>
                      <w:kern w:val="2"/>
                      <w:sz w:val="25"/>
                      <w:szCs w:val="25"/>
                      <w:lang w:val="uk-UA"/>
                    </w:rPr>
                  </w:pPr>
                  <w:r>
                    <w:rPr>
                      <w:rFonts w:eastAsia="Times New Roman"/>
                      <w:spacing w:val="-10"/>
                      <w:kern w:val="2"/>
                      <w:sz w:val="25"/>
                      <w:szCs w:val="25"/>
                      <w:lang w:val="uk-UA"/>
                    </w:rPr>
                    <w:t xml:space="preserve">1. </w:t>
                  </w:r>
                  <w:r w:rsidR="00DC0E6A" w:rsidRPr="00CB7939">
                    <w:rPr>
                      <w:rFonts w:eastAsia="Times New Roman"/>
                      <w:spacing w:val="-10"/>
                      <w:kern w:val="2"/>
                      <w:sz w:val="25"/>
                      <w:szCs w:val="25"/>
                      <w:lang w:val="uk-UA"/>
                    </w:rPr>
                    <w:t xml:space="preserve"> Ремонтно-відновлювальні роботи, насамперед роботи, що виконуються на об’єктах забезпечення життєдіяльності.</w:t>
                  </w:r>
                </w:p>
                <w:p w14:paraId="6A93E453" w14:textId="460FAFEB" w:rsidR="00D752E8" w:rsidRPr="00CB7939" w:rsidRDefault="00D752E8" w:rsidP="00C83600">
                  <w:pPr>
                    <w:framePr w:hSpace="180" w:wrap="around" w:hAnchor="margin" w:x="142" w:y="-825"/>
                    <w:rPr>
                      <w:rFonts w:eastAsia="Times New Roman"/>
                      <w:spacing w:val="-10"/>
                      <w:kern w:val="2"/>
                      <w:sz w:val="25"/>
                      <w:szCs w:val="25"/>
                      <w:lang w:val="uk-UA"/>
                    </w:rPr>
                  </w:pPr>
                  <w:r>
                    <w:rPr>
                      <w:rFonts w:eastAsia="Times New Roman"/>
                      <w:spacing w:val="-10"/>
                      <w:kern w:val="2"/>
                      <w:sz w:val="25"/>
                      <w:szCs w:val="25"/>
                      <w:lang w:val="uk-UA"/>
                    </w:rPr>
                    <w:t>2</w:t>
                  </w:r>
                  <w:r w:rsidRPr="00CB7939">
                    <w:rPr>
                      <w:rFonts w:eastAsia="Times New Roman"/>
                      <w:spacing w:val="-10"/>
                      <w:kern w:val="2"/>
                      <w:sz w:val="25"/>
                      <w:szCs w:val="25"/>
                      <w:lang w:val="uk-UA"/>
                    </w:rPr>
                    <w:t>.</w:t>
                  </w:r>
                  <w:r>
                    <w:rPr>
                      <w:rFonts w:eastAsia="Times New Roman"/>
                      <w:spacing w:val="-10"/>
                      <w:kern w:val="2"/>
                      <w:sz w:val="25"/>
                      <w:szCs w:val="25"/>
                      <w:lang w:val="uk-UA"/>
                    </w:rPr>
                    <w:t xml:space="preserve"> </w:t>
                  </w:r>
                  <w:r w:rsidRPr="00CB7939">
                    <w:rPr>
                      <w:rFonts w:eastAsia="Times New Roman"/>
                      <w:spacing w:val="-10"/>
                      <w:kern w:val="2"/>
                      <w:sz w:val="25"/>
                      <w:szCs w:val="25"/>
                      <w:lang w:val="uk-UA"/>
                    </w:rPr>
                    <w:t>Роботи з підтримання у готовності захисних споруд цивільного захисту до використання за призначенням та їх експлуатації, пристосування існуючих наземних або підземних приміщень під найпростіші укриття.</w:t>
                  </w:r>
                </w:p>
                <w:p w14:paraId="5334C93E" w14:textId="77777777" w:rsidR="00E54F8F" w:rsidRPr="00CB7939" w:rsidRDefault="00E54F8F" w:rsidP="00C83600">
                  <w:pPr>
                    <w:framePr w:hSpace="180" w:wrap="around" w:hAnchor="margin" w:x="142" w:y="-825"/>
                    <w:rPr>
                      <w:spacing w:val="-10"/>
                      <w:kern w:val="2"/>
                      <w:sz w:val="25"/>
                      <w:szCs w:val="25"/>
                      <w:lang w:val="uk-UA"/>
                    </w:rPr>
                  </w:pPr>
                </w:p>
              </w:tc>
              <w:tc>
                <w:tcPr>
                  <w:tcW w:w="1998" w:type="dxa"/>
                </w:tcPr>
                <w:p w14:paraId="7EF8AA98" w14:textId="0037D373" w:rsidR="00E54F8F" w:rsidRPr="00CB7939" w:rsidRDefault="00D752E8" w:rsidP="00C83600">
                  <w:pPr>
                    <w:framePr w:hSpace="180" w:wrap="around" w:hAnchor="margin" w:x="142" w:y="-825"/>
                    <w:tabs>
                      <w:tab w:val="left" w:pos="4790"/>
                      <w:tab w:val="left" w:pos="7320"/>
                    </w:tabs>
                    <w:jc w:val="center"/>
                    <w:rPr>
                      <w:spacing w:val="-10"/>
                      <w:kern w:val="2"/>
                      <w:sz w:val="25"/>
                      <w:szCs w:val="25"/>
                      <w:lang w:val="uk-UA"/>
                    </w:rPr>
                  </w:pPr>
                  <w:r>
                    <w:rPr>
                      <w:spacing w:val="-10"/>
                      <w:kern w:val="2"/>
                      <w:sz w:val="25"/>
                      <w:szCs w:val="25"/>
                      <w:lang w:val="uk-UA"/>
                    </w:rPr>
                    <w:t>15</w:t>
                  </w:r>
                  <w:r w:rsidR="00DC0E6A" w:rsidRPr="00CB7939">
                    <w:rPr>
                      <w:spacing w:val="-10"/>
                      <w:kern w:val="2"/>
                      <w:sz w:val="25"/>
                      <w:szCs w:val="25"/>
                      <w:lang w:val="uk-UA"/>
                    </w:rPr>
                    <w:t xml:space="preserve"> осіб</w:t>
                  </w:r>
                </w:p>
              </w:tc>
              <w:tc>
                <w:tcPr>
                  <w:tcW w:w="4388" w:type="dxa"/>
                </w:tcPr>
                <w:p w14:paraId="5871F528" w14:textId="77777777" w:rsidR="00D752E8" w:rsidRPr="00D752E8" w:rsidRDefault="00D752E8" w:rsidP="00C83600">
                  <w:pPr>
                    <w:framePr w:hSpace="180" w:wrap="around" w:hAnchor="margin" w:x="142" w:y="-825"/>
                    <w:tabs>
                      <w:tab w:val="left" w:pos="4790"/>
                      <w:tab w:val="left" w:pos="7320"/>
                    </w:tabs>
                    <w:rPr>
                      <w:spacing w:val="-10"/>
                      <w:kern w:val="2"/>
                      <w:sz w:val="25"/>
                      <w:szCs w:val="25"/>
                      <w:lang w:val="uk-UA"/>
                    </w:rPr>
                  </w:pPr>
                  <w:proofErr w:type="spellStart"/>
                  <w:r w:rsidRPr="00D752E8">
                    <w:rPr>
                      <w:spacing w:val="-10"/>
                      <w:kern w:val="2"/>
                      <w:sz w:val="25"/>
                      <w:szCs w:val="25"/>
                      <w:lang w:val="uk-UA"/>
                    </w:rPr>
                    <w:t>Калашник</w:t>
                  </w:r>
                  <w:proofErr w:type="spellEnd"/>
                  <w:r w:rsidRPr="00D752E8">
                    <w:rPr>
                      <w:spacing w:val="-10"/>
                      <w:kern w:val="2"/>
                      <w:sz w:val="25"/>
                      <w:szCs w:val="25"/>
                      <w:lang w:val="uk-UA"/>
                    </w:rPr>
                    <w:t xml:space="preserve"> О.М. – начальник відділу кар’єрного консультування  Чернігівської філії  Чернігівського обласного центру зайнятості,  </w:t>
                  </w:r>
                </w:p>
                <w:p w14:paraId="26D6EBCE" w14:textId="0FFAF865" w:rsidR="00D752E8" w:rsidRPr="00D752E8" w:rsidRDefault="00D752E8" w:rsidP="00C83600">
                  <w:pPr>
                    <w:framePr w:hSpace="180" w:wrap="around" w:hAnchor="margin" w:x="142" w:y="-825"/>
                    <w:tabs>
                      <w:tab w:val="left" w:pos="4790"/>
                      <w:tab w:val="left" w:pos="7320"/>
                    </w:tabs>
                    <w:rPr>
                      <w:spacing w:val="-10"/>
                      <w:kern w:val="2"/>
                      <w:sz w:val="25"/>
                      <w:szCs w:val="25"/>
                      <w:lang w:val="uk-UA"/>
                    </w:rPr>
                  </w:pPr>
                  <w:r>
                    <w:rPr>
                      <w:spacing w:val="-10"/>
                      <w:kern w:val="2"/>
                      <w:sz w:val="25"/>
                      <w:szCs w:val="25"/>
                      <w:lang w:val="uk-UA"/>
                    </w:rPr>
                    <w:t>Олійник Л.Л.</w:t>
                  </w:r>
                  <w:r w:rsidRPr="00D752E8">
                    <w:rPr>
                      <w:spacing w:val="-10"/>
                      <w:kern w:val="2"/>
                      <w:sz w:val="25"/>
                      <w:szCs w:val="25"/>
                      <w:lang w:val="uk-UA"/>
                    </w:rPr>
                    <w:t xml:space="preserve"> – </w:t>
                  </w:r>
                  <w:r>
                    <w:rPr>
                      <w:spacing w:val="-10"/>
                      <w:kern w:val="2"/>
                      <w:sz w:val="25"/>
                      <w:szCs w:val="25"/>
                      <w:lang w:val="uk-UA"/>
                    </w:rPr>
                    <w:t xml:space="preserve">начальник відділу </w:t>
                  </w:r>
                  <w:r w:rsidRPr="00D752E8">
                    <w:rPr>
                      <w:spacing w:val="-10"/>
                      <w:kern w:val="2"/>
                      <w:sz w:val="25"/>
                      <w:szCs w:val="25"/>
                      <w:lang w:val="uk-UA"/>
                    </w:rPr>
                    <w:t xml:space="preserve">  </w:t>
                  </w:r>
                  <w:r>
                    <w:rPr>
                      <w:spacing w:val="-10"/>
                      <w:kern w:val="2"/>
                      <w:sz w:val="25"/>
                      <w:szCs w:val="25"/>
                      <w:lang w:val="uk-UA"/>
                    </w:rPr>
                    <w:t xml:space="preserve">кадрів </w:t>
                  </w:r>
                  <w:r w:rsidRPr="00D752E8">
                    <w:rPr>
                      <w:spacing w:val="-10"/>
                      <w:kern w:val="2"/>
                      <w:sz w:val="25"/>
                      <w:szCs w:val="25"/>
                      <w:lang w:val="uk-UA"/>
                    </w:rPr>
                    <w:t>комунального некомерційного підприємства «Чернігівська міська лікарня №</w:t>
                  </w:r>
                  <w:r>
                    <w:rPr>
                      <w:spacing w:val="-10"/>
                      <w:kern w:val="2"/>
                      <w:sz w:val="25"/>
                      <w:szCs w:val="25"/>
                      <w:lang w:val="uk-UA"/>
                    </w:rPr>
                    <w:t>2</w:t>
                  </w:r>
                  <w:r w:rsidRPr="00D752E8">
                    <w:rPr>
                      <w:spacing w:val="-10"/>
                      <w:kern w:val="2"/>
                      <w:sz w:val="25"/>
                      <w:szCs w:val="25"/>
                      <w:lang w:val="uk-UA"/>
                    </w:rPr>
                    <w:t>»,</w:t>
                  </w:r>
                </w:p>
                <w:p w14:paraId="59BB98FC" w14:textId="64DBFDEF" w:rsidR="00E54F8F" w:rsidRPr="00CB7939" w:rsidRDefault="00D752E8" w:rsidP="00C83600">
                  <w:pPr>
                    <w:framePr w:hSpace="180" w:wrap="around" w:hAnchor="margin" w:x="142" w:y="-825"/>
                    <w:tabs>
                      <w:tab w:val="left" w:pos="4790"/>
                      <w:tab w:val="left" w:pos="7320"/>
                    </w:tabs>
                    <w:rPr>
                      <w:spacing w:val="-10"/>
                      <w:kern w:val="2"/>
                      <w:sz w:val="25"/>
                      <w:szCs w:val="25"/>
                      <w:lang w:val="uk-UA"/>
                    </w:rPr>
                  </w:pPr>
                  <w:r w:rsidRPr="00D752E8">
                    <w:rPr>
                      <w:spacing w:val="-10"/>
                      <w:kern w:val="2"/>
                      <w:sz w:val="25"/>
                      <w:szCs w:val="25"/>
                      <w:lang w:val="uk-UA"/>
                    </w:rPr>
                    <w:t>Розанов М.Ю</w:t>
                  </w:r>
                  <w:r>
                    <w:rPr>
                      <w:spacing w:val="-10"/>
                      <w:kern w:val="2"/>
                      <w:sz w:val="25"/>
                      <w:szCs w:val="25"/>
                      <w:lang w:val="uk-UA"/>
                    </w:rPr>
                    <w:t xml:space="preserve">., майор –  </w:t>
                  </w:r>
                  <w:r w:rsidRPr="00D752E8">
                    <w:rPr>
                      <w:spacing w:val="-10"/>
                      <w:kern w:val="2"/>
                      <w:sz w:val="25"/>
                      <w:szCs w:val="25"/>
                      <w:lang w:val="uk-UA"/>
                    </w:rPr>
                    <w:t xml:space="preserve"> заступник начальника штабу з мобілізаційної роботи військової частини  А 7047</w:t>
                  </w:r>
                  <w:r>
                    <w:rPr>
                      <w:spacing w:val="-10"/>
                      <w:kern w:val="2"/>
                      <w:sz w:val="25"/>
                      <w:szCs w:val="25"/>
                      <w:lang w:val="uk-UA"/>
                    </w:rPr>
                    <w:t>.</w:t>
                  </w:r>
                </w:p>
              </w:tc>
            </w:tr>
            <w:tr w:rsidR="00E7764B" w:rsidRPr="00CB7939" w14:paraId="1841166E" w14:textId="77777777" w:rsidTr="00526D4E">
              <w:tc>
                <w:tcPr>
                  <w:tcW w:w="712" w:type="dxa"/>
                </w:tcPr>
                <w:p w14:paraId="5EEF7EDD" w14:textId="4E9CFB28" w:rsidR="00E7764B" w:rsidRPr="00CB7939" w:rsidRDefault="00621BD8" w:rsidP="00C83600">
                  <w:pPr>
                    <w:framePr w:hSpace="180" w:wrap="around" w:hAnchor="margin" w:x="142" w:y="-825"/>
                    <w:tabs>
                      <w:tab w:val="left" w:pos="4790"/>
                      <w:tab w:val="left" w:pos="7320"/>
                    </w:tabs>
                    <w:jc w:val="center"/>
                    <w:rPr>
                      <w:spacing w:val="-10"/>
                      <w:kern w:val="2"/>
                      <w:sz w:val="25"/>
                      <w:szCs w:val="25"/>
                      <w:lang w:val="uk-UA"/>
                    </w:rPr>
                  </w:pPr>
                  <w:r>
                    <w:rPr>
                      <w:spacing w:val="-10"/>
                      <w:kern w:val="2"/>
                      <w:sz w:val="25"/>
                      <w:szCs w:val="25"/>
                      <w:lang w:val="uk-UA"/>
                    </w:rPr>
                    <w:t>15</w:t>
                  </w:r>
                  <w:r w:rsidR="00DC0E6A" w:rsidRPr="00CB7939">
                    <w:rPr>
                      <w:spacing w:val="-10"/>
                      <w:kern w:val="2"/>
                      <w:sz w:val="25"/>
                      <w:szCs w:val="25"/>
                      <w:lang w:val="uk-UA"/>
                    </w:rPr>
                    <w:t>.</w:t>
                  </w:r>
                </w:p>
              </w:tc>
              <w:tc>
                <w:tcPr>
                  <w:tcW w:w="2835" w:type="dxa"/>
                </w:tcPr>
                <w:p w14:paraId="5D7C7A65" w14:textId="77777777" w:rsidR="007A5FAB" w:rsidRPr="007A5FAB" w:rsidRDefault="007A5FAB" w:rsidP="00C83600">
                  <w:pPr>
                    <w:framePr w:hSpace="180" w:wrap="around" w:hAnchor="margin" w:x="142" w:y="-825"/>
                    <w:tabs>
                      <w:tab w:val="left" w:pos="4790"/>
                      <w:tab w:val="left" w:pos="7320"/>
                    </w:tabs>
                    <w:rPr>
                      <w:spacing w:val="-10"/>
                      <w:kern w:val="2"/>
                      <w:sz w:val="25"/>
                      <w:szCs w:val="25"/>
                      <w:lang w:val="uk-UA"/>
                    </w:rPr>
                  </w:pPr>
                  <w:r w:rsidRPr="007A5FAB">
                    <w:rPr>
                      <w:spacing w:val="-10"/>
                      <w:kern w:val="2"/>
                      <w:sz w:val="25"/>
                      <w:szCs w:val="25"/>
                      <w:lang w:val="uk-UA"/>
                    </w:rPr>
                    <w:t>Комунальне некомерційне підприємство «Чернігівська міська лікарня №4» Чернігівської міської ради</w:t>
                  </w:r>
                </w:p>
                <w:p w14:paraId="24E2C94A" w14:textId="7BA93D76" w:rsidR="00E7764B" w:rsidRPr="00CB7939" w:rsidRDefault="00E7764B" w:rsidP="00C83600">
                  <w:pPr>
                    <w:framePr w:hSpace="180" w:wrap="around" w:hAnchor="margin" w:x="142" w:y="-825"/>
                    <w:tabs>
                      <w:tab w:val="left" w:pos="4790"/>
                      <w:tab w:val="left" w:pos="7320"/>
                    </w:tabs>
                    <w:rPr>
                      <w:spacing w:val="-10"/>
                      <w:kern w:val="2"/>
                      <w:sz w:val="25"/>
                      <w:szCs w:val="25"/>
                      <w:lang w:val="uk-UA"/>
                    </w:rPr>
                  </w:pPr>
                </w:p>
              </w:tc>
              <w:tc>
                <w:tcPr>
                  <w:tcW w:w="5097" w:type="dxa"/>
                </w:tcPr>
                <w:p w14:paraId="32366B4D" w14:textId="77777777" w:rsidR="007A5FAB" w:rsidRPr="007A5FAB" w:rsidRDefault="007A5FAB" w:rsidP="00C83600">
                  <w:pPr>
                    <w:framePr w:hSpace="180" w:wrap="around" w:hAnchor="margin" w:x="142" w:y="-825"/>
                    <w:rPr>
                      <w:rFonts w:eastAsia="Times New Roman"/>
                      <w:spacing w:val="-10"/>
                      <w:kern w:val="2"/>
                      <w:sz w:val="25"/>
                      <w:szCs w:val="25"/>
                      <w:lang w:val="uk-UA"/>
                    </w:rPr>
                  </w:pPr>
                  <w:r w:rsidRPr="007A5FAB">
                    <w:rPr>
                      <w:rFonts w:eastAsia="Times New Roman"/>
                      <w:spacing w:val="-10"/>
                      <w:kern w:val="2"/>
                      <w:sz w:val="25"/>
                      <w:szCs w:val="25"/>
                      <w:lang w:val="uk-UA"/>
                    </w:rPr>
                    <w:t>1.  Ремонтно-відновлювальні роботи, насамперед роботи, що виконуються на об’єктах забезпечення життєдіяльності.</w:t>
                  </w:r>
                </w:p>
                <w:p w14:paraId="6CBF3C97" w14:textId="77777777" w:rsidR="007A5FAB" w:rsidRPr="007A5FAB" w:rsidRDefault="007A5FAB" w:rsidP="00C83600">
                  <w:pPr>
                    <w:framePr w:hSpace="180" w:wrap="around" w:hAnchor="margin" w:x="142" w:y="-825"/>
                    <w:rPr>
                      <w:rFonts w:eastAsia="Times New Roman"/>
                      <w:spacing w:val="-10"/>
                      <w:kern w:val="2"/>
                      <w:sz w:val="25"/>
                      <w:szCs w:val="25"/>
                      <w:lang w:val="uk-UA"/>
                    </w:rPr>
                  </w:pPr>
                  <w:r w:rsidRPr="007A5FAB">
                    <w:rPr>
                      <w:rFonts w:eastAsia="Times New Roman"/>
                      <w:spacing w:val="-10"/>
                      <w:kern w:val="2"/>
                      <w:sz w:val="25"/>
                      <w:szCs w:val="25"/>
                      <w:lang w:val="uk-UA"/>
                    </w:rPr>
                    <w:t>2. Роботи з підтримання у готовності захисних споруд цивільного захисту до використання за призначенням та їх експлуатації, пристосування існуючих наземних або підземних приміщень під найпростіші укриття.</w:t>
                  </w:r>
                </w:p>
                <w:p w14:paraId="5B1515B5" w14:textId="3A538C34" w:rsidR="00E7764B" w:rsidRPr="00CB7939" w:rsidRDefault="00E7764B" w:rsidP="00C83600">
                  <w:pPr>
                    <w:framePr w:hSpace="180" w:wrap="around" w:hAnchor="margin" w:x="142" w:y="-825"/>
                    <w:tabs>
                      <w:tab w:val="left" w:pos="4790"/>
                      <w:tab w:val="left" w:pos="7320"/>
                    </w:tabs>
                    <w:rPr>
                      <w:spacing w:val="-10"/>
                      <w:kern w:val="2"/>
                      <w:sz w:val="25"/>
                      <w:szCs w:val="25"/>
                      <w:lang w:val="uk-UA"/>
                    </w:rPr>
                  </w:pPr>
                </w:p>
              </w:tc>
              <w:tc>
                <w:tcPr>
                  <w:tcW w:w="1998" w:type="dxa"/>
                </w:tcPr>
                <w:p w14:paraId="52EEA070" w14:textId="21D0E8C8" w:rsidR="00E7764B" w:rsidRPr="00CB7939" w:rsidRDefault="00DC0E6A" w:rsidP="00C83600">
                  <w:pPr>
                    <w:framePr w:hSpace="180" w:wrap="around" w:hAnchor="margin" w:x="142" w:y="-825"/>
                    <w:tabs>
                      <w:tab w:val="left" w:pos="4790"/>
                      <w:tab w:val="left" w:pos="7320"/>
                    </w:tabs>
                    <w:jc w:val="center"/>
                    <w:rPr>
                      <w:spacing w:val="-10"/>
                      <w:kern w:val="2"/>
                      <w:sz w:val="25"/>
                      <w:szCs w:val="25"/>
                      <w:lang w:val="uk-UA"/>
                    </w:rPr>
                  </w:pPr>
                  <w:r w:rsidRPr="00CB7939">
                    <w:rPr>
                      <w:spacing w:val="-10"/>
                      <w:kern w:val="2"/>
                      <w:sz w:val="25"/>
                      <w:szCs w:val="25"/>
                      <w:lang w:val="uk-UA"/>
                    </w:rPr>
                    <w:t>5 осіб</w:t>
                  </w:r>
                </w:p>
              </w:tc>
              <w:tc>
                <w:tcPr>
                  <w:tcW w:w="4388" w:type="dxa"/>
                </w:tcPr>
                <w:p w14:paraId="0CCD992E" w14:textId="77777777" w:rsidR="007A5FAB" w:rsidRPr="00D752E8" w:rsidRDefault="007A5FAB" w:rsidP="00C83600">
                  <w:pPr>
                    <w:framePr w:hSpace="180" w:wrap="around" w:hAnchor="margin" w:x="142" w:y="-825"/>
                    <w:tabs>
                      <w:tab w:val="left" w:pos="4790"/>
                      <w:tab w:val="left" w:pos="7320"/>
                    </w:tabs>
                    <w:rPr>
                      <w:spacing w:val="-10"/>
                      <w:kern w:val="2"/>
                      <w:sz w:val="25"/>
                      <w:szCs w:val="25"/>
                      <w:lang w:val="uk-UA"/>
                    </w:rPr>
                  </w:pPr>
                  <w:proofErr w:type="spellStart"/>
                  <w:r w:rsidRPr="00D752E8">
                    <w:rPr>
                      <w:spacing w:val="-10"/>
                      <w:kern w:val="2"/>
                      <w:sz w:val="25"/>
                      <w:szCs w:val="25"/>
                      <w:lang w:val="uk-UA"/>
                    </w:rPr>
                    <w:t>Калашник</w:t>
                  </w:r>
                  <w:proofErr w:type="spellEnd"/>
                  <w:r w:rsidRPr="00D752E8">
                    <w:rPr>
                      <w:spacing w:val="-10"/>
                      <w:kern w:val="2"/>
                      <w:sz w:val="25"/>
                      <w:szCs w:val="25"/>
                      <w:lang w:val="uk-UA"/>
                    </w:rPr>
                    <w:t xml:space="preserve"> О.М. – начальник відділу кар’єрного консультування  Чернігівської філії  Чернігівського обласного центру зайнятості,  </w:t>
                  </w:r>
                </w:p>
                <w:p w14:paraId="467A3401" w14:textId="2474E315" w:rsidR="007A5FAB" w:rsidRPr="00D752E8" w:rsidRDefault="007A5FAB" w:rsidP="00C83600">
                  <w:pPr>
                    <w:framePr w:hSpace="180" w:wrap="around" w:hAnchor="margin" w:x="142" w:y="-825"/>
                    <w:tabs>
                      <w:tab w:val="left" w:pos="4790"/>
                      <w:tab w:val="left" w:pos="7320"/>
                    </w:tabs>
                    <w:rPr>
                      <w:spacing w:val="-10"/>
                      <w:kern w:val="2"/>
                      <w:sz w:val="25"/>
                      <w:szCs w:val="25"/>
                      <w:lang w:val="uk-UA"/>
                    </w:rPr>
                  </w:pPr>
                  <w:r>
                    <w:rPr>
                      <w:spacing w:val="-10"/>
                      <w:kern w:val="2"/>
                      <w:sz w:val="25"/>
                      <w:szCs w:val="25"/>
                      <w:lang w:val="uk-UA"/>
                    </w:rPr>
                    <w:t>Дейнеко Л.С.</w:t>
                  </w:r>
                  <w:r w:rsidRPr="00D752E8">
                    <w:rPr>
                      <w:spacing w:val="-10"/>
                      <w:kern w:val="2"/>
                      <w:sz w:val="25"/>
                      <w:szCs w:val="25"/>
                      <w:lang w:val="uk-UA"/>
                    </w:rPr>
                    <w:t xml:space="preserve"> – </w:t>
                  </w:r>
                  <w:r>
                    <w:rPr>
                      <w:spacing w:val="-10"/>
                      <w:kern w:val="2"/>
                      <w:sz w:val="25"/>
                      <w:szCs w:val="25"/>
                      <w:lang w:val="uk-UA"/>
                    </w:rPr>
                    <w:t xml:space="preserve">інспектор з </w:t>
                  </w:r>
                  <w:r w:rsidRPr="00D752E8">
                    <w:rPr>
                      <w:spacing w:val="-10"/>
                      <w:kern w:val="2"/>
                      <w:sz w:val="25"/>
                      <w:szCs w:val="25"/>
                      <w:lang w:val="uk-UA"/>
                    </w:rPr>
                    <w:t xml:space="preserve">  </w:t>
                  </w:r>
                  <w:r>
                    <w:rPr>
                      <w:spacing w:val="-10"/>
                      <w:kern w:val="2"/>
                      <w:sz w:val="25"/>
                      <w:szCs w:val="25"/>
                      <w:lang w:val="uk-UA"/>
                    </w:rPr>
                    <w:t xml:space="preserve">кадрів </w:t>
                  </w:r>
                  <w:r w:rsidRPr="00D752E8">
                    <w:rPr>
                      <w:spacing w:val="-10"/>
                      <w:kern w:val="2"/>
                      <w:sz w:val="25"/>
                      <w:szCs w:val="25"/>
                      <w:lang w:val="uk-UA"/>
                    </w:rPr>
                    <w:t>комунального некомерційного підприємства «Чернігівська міська лікарня №</w:t>
                  </w:r>
                  <w:r>
                    <w:rPr>
                      <w:spacing w:val="-10"/>
                      <w:kern w:val="2"/>
                      <w:sz w:val="25"/>
                      <w:szCs w:val="25"/>
                      <w:lang w:val="uk-UA"/>
                    </w:rPr>
                    <w:t>4</w:t>
                  </w:r>
                  <w:r w:rsidRPr="00D752E8">
                    <w:rPr>
                      <w:spacing w:val="-10"/>
                      <w:kern w:val="2"/>
                      <w:sz w:val="25"/>
                      <w:szCs w:val="25"/>
                      <w:lang w:val="uk-UA"/>
                    </w:rPr>
                    <w:t>»,</w:t>
                  </w:r>
                </w:p>
                <w:p w14:paraId="39554B93" w14:textId="5929F057" w:rsidR="00E7764B" w:rsidRPr="00CB7939" w:rsidRDefault="007A5FAB" w:rsidP="00C83600">
                  <w:pPr>
                    <w:framePr w:hSpace="180" w:wrap="around" w:hAnchor="margin" w:x="142" w:y="-825"/>
                    <w:tabs>
                      <w:tab w:val="left" w:pos="4790"/>
                      <w:tab w:val="left" w:pos="7320"/>
                    </w:tabs>
                    <w:rPr>
                      <w:spacing w:val="-10"/>
                      <w:kern w:val="2"/>
                      <w:sz w:val="25"/>
                      <w:szCs w:val="25"/>
                      <w:lang w:val="uk-UA"/>
                    </w:rPr>
                  </w:pPr>
                  <w:r w:rsidRPr="00D752E8">
                    <w:rPr>
                      <w:spacing w:val="-10"/>
                      <w:kern w:val="2"/>
                      <w:sz w:val="25"/>
                      <w:szCs w:val="25"/>
                      <w:lang w:val="uk-UA"/>
                    </w:rPr>
                    <w:t>Розанов М.Ю</w:t>
                  </w:r>
                  <w:r>
                    <w:rPr>
                      <w:spacing w:val="-10"/>
                      <w:kern w:val="2"/>
                      <w:sz w:val="25"/>
                      <w:szCs w:val="25"/>
                      <w:lang w:val="uk-UA"/>
                    </w:rPr>
                    <w:t xml:space="preserve">., майор –  </w:t>
                  </w:r>
                  <w:r w:rsidRPr="00D752E8">
                    <w:rPr>
                      <w:spacing w:val="-10"/>
                      <w:kern w:val="2"/>
                      <w:sz w:val="25"/>
                      <w:szCs w:val="25"/>
                      <w:lang w:val="uk-UA"/>
                    </w:rPr>
                    <w:t xml:space="preserve"> заступник начальника штабу з мобілізаційної роботи військової частини  А 7047</w:t>
                  </w:r>
                  <w:r>
                    <w:rPr>
                      <w:spacing w:val="-10"/>
                      <w:kern w:val="2"/>
                      <w:sz w:val="25"/>
                      <w:szCs w:val="25"/>
                      <w:lang w:val="uk-UA"/>
                    </w:rPr>
                    <w:t>.</w:t>
                  </w:r>
                </w:p>
              </w:tc>
            </w:tr>
            <w:tr w:rsidR="00DC0E6A" w:rsidRPr="00CB7939" w14:paraId="5DFFD9BF" w14:textId="77777777" w:rsidTr="00526D4E">
              <w:tc>
                <w:tcPr>
                  <w:tcW w:w="712" w:type="dxa"/>
                </w:tcPr>
                <w:p w14:paraId="14062D24" w14:textId="7B32FBFB" w:rsidR="00DC0E6A" w:rsidRPr="00CB7939" w:rsidRDefault="00621BD8" w:rsidP="00C83600">
                  <w:pPr>
                    <w:framePr w:hSpace="180" w:wrap="around" w:hAnchor="margin" w:x="142" w:y="-825"/>
                    <w:tabs>
                      <w:tab w:val="left" w:pos="4790"/>
                      <w:tab w:val="left" w:pos="7320"/>
                    </w:tabs>
                    <w:jc w:val="center"/>
                    <w:rPr>
                      <w:spacing w:val="-10"/>
                      <w:kern w:val="2"/>
                      <w:sz w:val="25"/>
                      <w:szCs w:val="25"/>
                      <w:lang w:val="uk-UA"/>
                    </w:rPr>
                  </w:pPr>
                  <w:r>
                    <w:rPr>
                      <w:spacing w:val="-10"/>
                      <w:kern w:val="2"/>
                      <w:sz w:val="25"/>
                      <w:szCs w:val="25"/>
                      <w:lang w:val="uk-UA"/>
                    </w:rPr>
                    <w:t>16</w:t>
                  </w:r>
                  <w:r w:rsidR="00DC0E6A" w:rsidRPr="00CB7939">
                    <w:rPr>
                      <w:spacing w:val="-10"/>
                      <w:kern w:val="2"/>
                      <w:sz w:val="25"/>
                      <w:szCs w:val="25"/>
                      <w:lang w:val="uk-UA"/>
                    </w:rPr>
                    <w:t>.</w:t>
                  </w:r>
                </w:p>
              </w:tc>
              <w:tc>
                <w:tcPr>
                  <w:tcW w:w="2835" w:type="dxa"/>
                </w:tcPr>
                <w:p w14:paraId="42E7306C" w14:textId="77777777" w:rsidR="00802006" w:rsidRPr="00802006" w:rsidRDefault="00802006" w:rsidP="00C83600">
                  <w:pPr>
                    <w:framePr w:hSpace="180" w:wrap="around" w:hAnchor="margin" w:x="142" w:y="-825"/>
                    <w:tabs>
                      <w:tab w:val="left" w:pos="4790"/>
                      <w:tab w:val="left" w:pos="7320"/>
                    </w:tabs>
                    <w:rPr>
                      <w:spacing w:val="-10"/>
                      <w:kern w:val="2"/>
                      <w:sz w:val="25"/>
                      <w:szCs w:val="25"/>
                      <w:lang w:val="uk-UA"/>
                    </w:rPr>
                  </w:pPr>
                  <w:r w:rsidRPr="00802006">
                    <w:rPr>
                      <w:spacing w:val="-10"/>
                      <w:kern w:val="2"/>
                      <w:sz w:val="25"/>
                      <w:szCs w:val="25"/>
                      <w:lang w:val="uk-UA"/>
                    </w:rPr>
                    <w:t>Комунальне некомерційне підприємство «Пологовий будинок» Чернігівської міської ради</w:t>
                  </w:r>
                </w:p>
                <w:p w14:paraId="4BFE73E0" w14:textId="26A7C7D0" w:rsidR="00DC0E6A" w:rsidRPr="00CB7939" w:rsidRDefault="00DC0E6A" w:rsidP="00C83600">
                  <w:pPr>
                    <w:framePr w:hSpace="180" w:wrap="around" w:hAnchor="margin" w:x="142" w:y="-825"/>
                    <w:tabs>
                      <w:tab w:val="left" w:pos="4790"/>
                      <w:tab w:val="left" w:pos="7320"/>
                    </w:tabs>
                    <w:rPr>
                      <w:spacing w:val="-10"/>
                      <w:kern w:val="2"/>
                      <w:sz w:val="25"/>
                      <w:szCs w:val="25"/>
                      <w:lang w:val="uk-UA"/>
                    </w:rPr>
                  </w:pPr>
                </w:p>
              </w:tc>
              <w:tc>
                <w:tcPr>
                  <w:tcW w:w="5097" w:type="dxa"/>
                </w:tcPr>
                <w:p w14:paraId="5ECEFEC5" w14:textId="77777777" w:rsidR="00802006" w:rsidRPr="007A5FAB" w:rsidRDefault="00802006" w:rsidP="00C83600">
                  <w:pPr>
                    <w:framePr w:hSpace="180" w:wrap="around" w:hAnchor="margin" w:x="142" w:y="-825"/>
                    <w:rPr>
                      <w:rFonts w:eastAsia="Times New Roman"/>
                      <w:spacing w:val="-10"/>
                      <w:kern w:val="2"/>
                      <w:sz w:val="25"/>
                      <w:szCs w:val="25"/>
                      <w:lang w:val="uk-UA"/>
                    </w:rPr>
                  </w:pPr>
                  <w:r w:rsidRPr="007A5FAB">
                    <w:rPr>
                      <w:rFonts w:eastAsia="Times New Roman"/>
                      <w:spacing w:val="-10"/>
                      <w:kern w:val="2"/>
                      <w:sz w:val="25"/>
                      <w:szCs w:val="25"/>
                      <w:lang w:val="uk-UA"/>
                    </w:rPr>
                    <w:t>1.  Ремонтно-відновлювальні роботи, насамперед роботи, що виконуються на об’єктах забезпечення життєдіяльності.</w:t>
                  </w:r>
                </w:p>
                <w:p w14:paraId="4610A7F4" w14:textId="77777777" w:rsidR="00802006" w:rsidRPr="007A5FAB" w:rsidRDefault="00802006" w:rsidP="00C83600">
                  <w:pPr>
                    <w:framePr w:hSpace="180" w:wrap="around" w:hAnchor="margin" w:x="142" w:y="-825"/>
                    <w:rPr>
                      <w:rFonts w:eastAsia="Times New Roman"/>
                      <w:spacing w:val="-10"/>
                      <w:kern w:val="2"/>
                      <w:sz w:val="25"/>
                      <w:szCs w:val="25"/>
                      <w:lang w:val="uk-UA"/>
                    </w:rPr>
                  </w:pPr>
                  <w:r w:rsidRPr="007A5FAB">
                    <w:rPr>
                      <w:rFonts w:eastAsia="Times New Roman"/>
                      <w:spacing w:val="-10"/>
                      <w:kern w:val="2"/>
                      <w:sz w:val="25"/>
                      <w:szCs w:val="25"/>
                      <w:lang w:val="uk-UA"/>
                    </w:rPr>
                    <w:t xml:space="preserve">2. Роботи з підтримання у готовності захисних споруд цивільного захисту до використання за </w:t>
                  </w:r>
                  <w:r w:rsidRPr="007A5FAB">
                    <w:rPr>
                      <w:rFonts w:eastAsia="Times New Roman"/>
                      <w:spacing w:val="-10"/>
                      <w:kern w:val="2"/>
                      <w:sz w:val="25"/>
                      <w:szCs w:val="25"/>
                      <w:lang w:val="uk-UA"/>
                    </w:rPr>
                    <w:lastRenderedPageBreak/>
                    <w:t>призначенням та їх експлуатації, пристосування існуючих наземних або підземних приміщень під найпростіші укриття.</w:t>
                  </w:r>
                </w:p>
                <w:p w14:paraId="20F93A12" w14:textId="364A6344" w:rsidR="00DC0E6A" w:rsidRPr="00CB7939" w:rsidRDefault="00DC0E6A" w:rsidP="00C83600">
                  <w:pPr>
                    <w:framePr w:hSpace="180" w:wrap="around" w:hAnchor="margin" w:x="142" w:y="-825"/>
                    <w:rPr>
                      <w:spacing w:val="-10"/>
                      <w:kern w:val="2"/>
                      <w:sz w:val="25"/>
                      <w:szCs w:val="25"/>
                      <w:lang w:val="uk-UA"/>
                    </w:rPr>
                  </w:pPr>
                </w:p>
              </w:tc>
              <w:tc>
                <w:tcPr>
                  <w:tcW w:w="1998" w:type="dxa"/>
                </w:tcPr>
                <w:p w14:paraId="14357791" w14:textId="75A6D5F5" w:rsidR="00DC0E6A" w:rsidRPr="00CB7939" w:rsidRDefault="00802006" w:rsidP="00C83600">
                  <w:pPr>
                    <w:framePr w:hSpace="180" w:wrap="around" w:hAnchor="margin" w:x="142" w:y="-825"/>
                    <w:tabs>
                      <w:tab w:val="left" w:pos="4790"/>
                      <w:tab w:val="left" w:pos="7320"/>
                    </w:tabs>
                    <w:jc w:val="center"/>
                    <w:rPr>
                      <w:spacing w:val="-10"/>
                      <w:kern w:val="2"/>
                      <w:sz w:val="25"/>
                      <w:szCs w:val="25"/>
                      <w:lang w:val="uk-UA"/>
                    </w:rPr>
                  </w:pPr>
                  <w:r>
                    <w:rPr>
                      <w:spacing w:val="-10"/>
                      <w:kern w:val="2"/>
                      <w:sz w:val="25"/>
                      <w:szCs w:val="25"/>
                      <w:lang w:val="uk-UA"/>
                    </w:rPr>
                    <w:lastRenderedPageBreak/>
                    <w:t>6</w:t>
                  </w:r>
                  <w:r w:rsidR="00DC0E6A" w:rsidRPr="00CB7939">
                    <w:rPr>
                      <w:spacing w:val="-10"/>
                      <w:kern w:val="2"/>
                      <w:sz w:val="25"/>
                      <w:szCs w:val="25"/>
                      <w:lang w:val="uk-UA"/>
                    </w:rPr>
                    <w:t xml:space="preserve"> ос</w:t>
                  </w:r>
                  <w:r>
                    <w:rPr>
                      <w:spacing w:val="-10"/>
                      <w:kern w:val="2"/>
                      <w:sz w:val="25"/>
                      <w:szCs w:val="25"/>
                      <w:lang w:val="uk-UA"/>
                    </w:rPr>
                    <w:t>іб</w:t>
                  </w:r>
                </w:p>
              </w:tc>
              <w:tc>
                <w:tcPr>
                  <w:tcW w:w="4388" w:type="dxa"/>
                </w:tcPr>
                <w:p w14:paraId="412EA368" w14:textId="77777777" w:rsidR="00802006" w:rsidRPr="00802006" w:rsidRDefault="00802006" w:rsidP="00C83600">
                  <w:pPr>
                    <w:framePr w:hSpace="180" w:wrap="around" w:hAnchor="margin" w:x="142" w:y="-825"/>
                    <w:tabs>
                      <w:tab w:val="left" w:pos="4790"/>
                      <w:tab w:val="left" w:pos="7320"/>
                    </w:tabs>
                    <w:rPr>
                      <w:spacing w:val="-10"/>
                      <w:kern w:val="2"/>
                      <w:sz w:val="25"/>
                      <w:szCs w:val="25"/>
                      <w:lang w:val="uk-UA"/>
                    </w:rPr>
                  </w:pPr>
                  <w:proofErr w:type="spellStart"/>
                  <w:r w:rsidRPr="00802006">
                    <w:rPr>
                      <w:spacing w:val="-10"/>
                      <w:kern w:val="2"/>
                      <w:sz w:val="25"/>
                      <w:szCs w:val="25"/>
                      <w:lang w:val="uk-UA"/>
                    </w:rPr>
                    <w:t>Калашник</w:t>
                  </w:r>
                  <w:proofErr w:type="spellEnd"/>
                  <w:r w:rsidRPr="00802006">
                    <w:rPr>
                      <w:spacing w:val="-10"/>
                      <w:kern w:val="2"/>
                      <w:sz w:val="25"/>
                      <w:szCs w:val="25"/>
                      <w:lang w:val="uk-UA"/>
                    </w:rPr>
                    <w:t xml:space="preserve"> О.М. – начальник відділу кар’єрного консультування  Чернігівської філії  Чернігівського обласного центру зайнятості,  </w:t>
                  </w:r>
                </w:p>
                <w:p w14:paraId="353FB1DC" w14:textId="77777777" w:rsidR="00802006" w:rsidRPr="00802006" w:rsidRDefault="00802006" w:rsidP="00C83600">
                  <w:pPr>
                    <w:framePr w:hSpace="180" w:wrap="around" w:hAnchor="margin" w:x="142" w:y="-825"/>
                    <w:tabs>
                      <w:tab w:val="left" w:pos="4790"/>
                      <w:tab w:val="left" w:pos="7320"/>
                    </w:tabs>
                    <w:rPr>
                      <w:spacing w:val="-10"/>
                      <w:kern w:val="2"/>
                      <w:sz w:val="25"/>
                      <w:szCs w:val="25"/>
                      <w:lang w:val="uk-UA"/>
                    </w:rPr>
                  </w:pPr>
                  <w:r w:rsidRPr="00802006">
                    <w:rPr>
                      <w:spacing w:val="-10"/>
                      <w:kern w:val="2"/>
                      <w:sz w:val="25"/>
                      <w:szCs w:val="25"/>
                      <w:lang w:val="uk-UA"/>
                    </w:rPr>
                    <w:t xml:space="preserve">Дейнеко Л.С. – інспектор з   кадрів </w:t>
                  </w:r>
                  <w:r w:rsidRPr="00802006">
                    <w:rPr>
                      <w:spacing w:val="-10"/>
                      <w:kern w:val="2"/>
                      <w:sz w:val="25"/>
                      <w:szCs w:val="25"/>
                      <w:lang w:val="uk-UA"/>
                    </w:rPr>
                    <w:lastRenderedPageBreak/>
                    <w:t>комунального некомерційного підприємства «Чернігівська міська лікарня №4»,</w:t>
                  </w:r>
                </w:p>
                <w:p w14:paraId="087DD277" w14:textId="67972008" w:rsidR="00DC0E6A" w:rsidRPr="00CB7939" w:rsidRDefault="00802006" w:rsidP="00C83600">
                  <w:pPr>
                    <w:framePr w:hSpace="180" w:wrap="around" w:hAnchor="margin" w:x="142" w:y="-825"/>
                    <w:tabs>
                      <w:tab w:val="left" w:pos="4790"/>
                      <w:tab w:val="left" w:pos="7320"/>
                    </w:tabs>
                    <w:rPr>
                      <w:spacing w:val="-10"/>
                      <w:kern w:val="2"/>
                      <w:sz w:val="25"/>
                      <w:szCs w:val="25"/>
                      <w:lang w:val="uk-UA"/>
                    </w:rPr>
                  </w:pPr>
                  <w:r w:rsidRPr="00802006">
                    <w:rPr>
                      <w:spacing w:val="-10"/>
                      <w:kern w:val="2"/>
                      <w:sz w:val="25"/>
                      <w:szCs w:val="25"/>
                      <w:lang w:val="uk-UA"/>
                    </w:rPr>
                    <w:t>Розанов М.Ю., майор –   заступник начальника штабу з мобілізаційної роботи військової частини  А 7047.</w:t>
                  </w:r>
                </w:p>
              </w:tc>
            </w:tr>
          </w:tbl>
          <w:p w14:paraId="49E58A13" w14:textId="77777777" w:rsidR="00434AF4" w:rsidRPr="00CB7939" w:rsidRDefault="00434AF4" w:rsidP="00E8076B">
            <w:pPr>
              <w:shd w:val="clear" w:color="auto" w:fill="FFFFFF"/>
              <w:tabs>
                <w:tab w:val="left" w:pos="4790"/>
                <w:tab w:val="left" w:pos="7320"/>
              </w:tabs>
              <w:jc w:val="center"/>
              <w:rPr>
                <w:spacing w:val="-10"/>
                <w:kern w:val="2"/>
                <w:sz w:val="25"/>
                <w:szCs w:val="25"/>
                <w:lang w:val="uk-UA"/>
              </w:rPr>
            </w:pPr>
          </w:p>
        </w:tc>
      </w:tr>
    </w:tbl>
    <w:p w14:paraId="37C8BEA9" w14:textId="77777777" w:rsidR="009B3D9D" w:rsidRPr="00CB7939" w:rsidRDefault="009B3D9D" w:rsidP="00407C42">
      <w:pPr>
        <w:shd w:val="clear" w:color="auto" w:fill="FFFFFF"/>
        <w:tabs>
          <w:tab w:val="left" w:pos="4790"/>
          <w:tab w:val="left" w:pos="7320"/>
        </w:tabs>
        <w:jc w:val="center"/>
        <w:rPr>
          <w:spacing w:val="-10"/>
          <w:kern w:val="2"/>
        </w:rPr>
      </w:pPr>
    </w:p>
    <w:sectPr w:rsidR="009B3D9D" w:rsidRPr="00CB7939" w:rsidSect="00EC730B">
      <w:pgSz w:w="16834" w:h="11909" w:orient="landscape"/>
      <w:pgMar w:top="1418" w:right="851" w:bottom="567" w:left="567"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E4"/>
    <w:multiLevelType w:val="hybridMultilevel"/>
    <w:tmpl w:val="467695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F60563"/>
    <w:multiLevelType w:val="hybridMultilevel"/>
    <w:tmpl w:val="0F7EA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BF67FA4"/>
    <w:multiLevelType w:val="hybridMultilevel"/>
    <w:tmpl w:val="EC982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54030BB"/>
    <w:multiLevelType w:val="hybridMultilevel"/>
    <w:tmpl w:val="F0CA3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4B"/>
    <w:rsid w:val="00002A68"/>
    <w:rsid w:val="00003084"/>
    <w:rsid w:val="00020FC6"/>
    <w:rsid w:val="00091C52"/>
    <w:rsid w:val="000F2192"/>
    <w:rsid w:val="00127BD8"/>
    <w:rsid w:val="0020229C"/>
    <w:rsid w:val="00222F81"/>
    <w:rsid w:val="00292B28"/>
    <w:rsid w:val="002F232B"/>
    <w:rsid w:val="00315DCD"/>
    <w:rsid w:val="00316F38"/>
    <w:rsid w:val="00341EE1"/>
    <w:rsid w:val="00361394"/>
    <w:rsid w:val="00381CB6"/>
    <w:rsid w:val="003C28A1"/>
    <w:rsid w:val="003C2F45"/>
    <w:rsid w:val="003E70CA"/>
    <w:rsid w:val="00407C42"/>
    <w:rsid w:val="00434AF4"/>
    <w:rsid w:val="0047699D"/>
    <w:rsid w:val="00493B30"/>
    <w:rsid w:val="004C1E81"/>
    <w:rsid w:val="004C6CBF"/>
    <w:rsid w:val="00511DEA"/>
    <w:rsid w:val="00526D4E"/>
    <w:rsid w:val="00551BB7"/>
    <w:rsid w:val="005E56C7"/>
    <w:rsid w:val="005F45C4"/>
    <w:rsid w:val="006140C8"/>
    <w:rsid w:val="00614C8A"/>
    <w:rsid w:val="00621BD8"/>
    <w:rsid w:val="0068627F"/>
    <w:rsid w:val="006A47B5"/>
    <w:rsid w:val="006B03DD"/>
    <w:rsid w:val="006C7B3B"/>
    <w:rsid w:val="006C7F9B"/>
    <w:rsid w:val="006C7FE8"/>
    <w:rsid w:val="006D1FCC"/>
    <w:rsid w:val="006D59DF"/>
    <w:rsid w:val="00742634"/>
    <w:rsid w:val="007A4A1F"/>
    <w:rsid w:val="007A5FAB"/>
    <w:rsid w:val="007C144B"/>
    <w:rsid w:val="00802006"/>
    <w:rsid w:val="00824D74"/>
    <w:rsid w:val="00840D9A"/>
    <w:rsid w:val="008446AB"/>
    <w:rsid w:val="00886BE9"/>
    <w:rsid w:val="008A26BD"/>
    <w:rsid w:val="008D5C47"/>
    <w:rsid w:val="009205C5"/>
    <w:rsid w:val="00983A7B"/>
    <w:rsid w:val="009B3D9D"/>
    <w:rsid w:val="009C17B4"/>
    <w:rsid w:val="009D0A90"/>
    <w:rsid w:val="009E16F9"/>
    <w:rsid w:val="009F21DE"/>
    <w:rsid w:val="00A126DC"/>
    <w:rsid w:val="00A84087"/>
    <w:rsid w:val="00AB03BD"/>
    <w:rsid w:val="00AB0B07"/>
    <w:rsid w:val="00AD61FC"/>
    <w:rsid w:val="00AE540E"/>
    <w:rsid w:val="00BF5DEB"/>
    <w:rsid w:val="00C57F17"/>
    <w:rsid w:val="00C7302B"/>
    <w:rsid w:val="00C83600"/>
    <w:rsid w:val="00C935A4"/>
    <w:rsid w:val="00CA6BC4"/>
    <w:rsid w:val="00CB7939"/>
    <w:rsid w:val="00CC0E53"/>
    <w:rsid w:val="00CD65A6"/>
    <w:rsid w:val="00D05347"/>
    <w:rsid w:val="00D120DA"/>
    <w:rsid w:val="00D752E8"/>
    <w:rsid w:val="00D85649"/>
    <w:rsid w:val="00D94C6A"/>
    <w:rsid w:val="00DB65B2"/>
    <w:rsid w:val="00DC0E6A"/>
    <w:rsid w:val="00DF05D3"/>
    <w:rsid w:val="00E40336"/>
    <w:rsid w:val="00E43D35"/>
    <w:rsid w:val="00E54F8F"/>
    <w:rsid w:val="00E722B1"/>
    <w:rsid w:val="00E7764B"/>
    <w:rsid w:val="00E8076B"/>
    <w:rsid w:val="00EA5284"/>
    <w:rsid w:val="00EE21AA"/>
    <w:rsid w:val="00EF00AE"/>
    <w:rsid w:val="00F443AC"/>
    <w:rsid w:val="00FB6699"/>
    <w:rsid w:val="00FD4D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AC74"/>
  <w15:chartTrackingRefBased/>
  <w15:docId w15:val="{9306F2A9-AE35-444F-876E-C48F045B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D74"/>
    <w:pPr>
      <w:widowControl w:val="0"/>
      <w:autoSpaceDE w:val="0"/>
      <w:autoSpaceDN w:val="0"/>
      <w:adjustRightInd w:val="0"/>
      <w:spacing w:after="0" w:line="240" w:lineRule="auto"/>
    </w:pPr>
    <w:rPr>
      <w:rFonts w:ascii="Times New Roman" w:eastAsiaTheme="minorEastAsia"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4D74"/>
    <w:pPr>
      <w:spacing w:after="0" w:line="240" w:lineRule="auto"/>
    </w:pPr>
    <w:rPr>
      <w:rFonts w:eastAsiaTheme="minorEastAsia"/>
      <w:lang w:val="ru-RU" w:eastAsia="ru-RU"/>
    </w:rPr>
  </w:style>
  <w:style w:type="character" w:customStyle="1" w:styleId="a4">
    <w:name w:val="Без интервала Знак"/>
    <w:basedOn w:val="a0"/>
    <w:link w:val="a3"/>
    <w:uiPriority w:val="1"/>
    <w:rsid w:val="00824D74"/>
    <w:rPr>
      <w:rFonts w:eastAsiaTheme="minorEastAsia"/>
      <w:lang w:val="ru-RU" w:eastAsia="ru-RU"/>
    </w:rPr>
  </w:style>
  <w:style w:type="table" w:styleId="a5">
    <w:name w:val="Table Grid"/>
    <w:basedOn w:val="a1"/>
    <w:uiPriority w:val="39"/>
    <w:rsid w:val="00824D74"/>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6C7F9B"/>
    <w:rPr>
      <w:b/>
      <w:bCs/>
    </w:rPr>
  </w:style>
  <w:style w:type="character" w:customStyle="1" w:styleId="rvts9">
    <w:name w:val="rvts9"/>
    <w:basedOn w:val="a0"/>
    <w:rsid w:val="006C7F9B"/>
  </w:style>
  <w:style w:type="paragraph" w:styleId="a7">
    <w:name w:val="List Paragraph"/>
    <w:basedOn w:val="a"/>
    <w:uiPriority w:val="34"/>
    <w:qFormat/>
    <w:rsid w:val="00316F38"/>
    <w:pPr>
      <w:ind w:left="720"/>
      <w:contextualSpacing/>
    </w:pPr>
  </w:style>
  <w:style w:type="paragraph" w:styleId="a8">
    <w:name w:val="Balloon Text"/>
    <w:basedOn w:val="a"/>
    <w:link w:val="a9"/>
    <w:uiPriority w:val="99"/>
    <w:semiHidden/>
    <w:unhideWhenUsed/>
    <w:rsid w:val="00CD65A6"/>
    <w:rPr>
      <w:rFonts w:ascii="Segoe UI" w:hAnsi="Segoe UI" w:cs="Segoe UI"/>
      <w:sz w:val="18"/>
      <w:szCs w:val="18"/>
    </w:rPr>
  </w:style>
  <w:style w:type="character" w:customStyle="1" w:styleId="a9">
    <w:name w:val="Текст выноски Знак"/>
    <w:basedOn w:val="a0"/>
    <w:link w:val="a8"/>
    <w:uiPriority w:val="99"/>
    <w:semiHidden/>
    <w:rsid w:val="00CD65A6"/>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05B20-90EC-4266-B836-F68B5C15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2891</Words>
  <Characters>1648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dc:creator>
  <cp:keywords/>
  <dc:description/>
  <cp:lastModifiedBy>58</cp:lastModifiedBy>
  <cp:revision>13</cp:revision>
  <cp:lastPrinted>2023-03-30T06:02:00Z</cp:lastPrinted>
  <dcterms:created xsi:type="dcterms:W3CDTF">2023-03-24T08:57:00Z</dcterms:created>
  <dcterms:modified xsi:type="dcterms:W3CDTF">2023-03-30T06:02:00Z</dcterms:modified>
</cp:coreProperties>
</file>