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D0" w:rsidRDefault="00F324D0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4D0" w:rsidRDefault="00F324D0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4D0" w:rsidRDefault="00F324D0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4D0" w:rsidRDefault="00F324D0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4D0" w:rsidRDefault="00F324D0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4D0" w:rsidRDefault="00F324D0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4D0" w:rsidRDefault="00F324D0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4D0" w:rsidRDefault="00F324D0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4D0" w:rsidRDefault="00F324D0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4D0" w:rsidRDefault="00F324D0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утворення комісії з </w:t>
      </w:r>
    </w:p>
    <w:p w:rsidR="00F324D0" w:rsidRDefault="00F324D0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визначення розміру збитків, </w:t>
      </w:r>
    </w:p>
    <w:p w:rsidR="00F324D0" w:rsidRDefault="00F324D0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заподіяних власникам землі та </w:t>
      </w:r>
    </w:p>
    <w:p w:rsidR="00F324D0" w:rsidRDefault="00F324D0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землекористувачам</w:t>
      </w:r>
    </w:p>
    <w:p w:rsidR="00F324D0" w:rsidRDefault="00F324D0" w:rsidP="00AF7C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4D0" w:rsidRDefault="00F324D0" w:rsidP="00E2768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статтею 33 Закону України "Про місцеве самоврядування в Україні" та відповідно до рішення Чернігівської міської ради від 28.04.2011 року "Про затвердження Положення про порядок визначення та відшкодування збитків, заподіяних власникам землі та землекористувачам в місті Чернігові" (8 сесія 6 скликання), з метою створення єдиних організаційно-правових та економічних засад визначення розмірів та порядку відшкодування збитків власникам землі та землекористувачам у місті Чернігові, виконавчий комітет міської ради вирішив:</w:t>
      </w:r>
    </w:p>
    <w:p w:rsidR="00F324D0" w:rsidRDefault="00F324D0" w:rsidP="002E7CB0">
      <w:pPr>
        <w:pStyle w:val="a3"/>
        <w:spacing w:after="0"/>
        <w:ind w:left="0"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Утворити комісію з визначення розміру збитків, заподіяних власникам землі та землекористувачам у складі: </w:t>
      </w:r>
    </w:p>
    <w:p w:rsidR="00F324D0" w:rsidRDefault="00F324D0" w:rsidP="002E7CB0">
      <w:pPr>
        <w:pStyle w:val="a3"/>
        <w:spacing w:after="0"/>
        <w:ind w:left="0" w:firstLine="90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867"/>
      </w:tblGrid>
      <w:tr w:rsidR="00F324D0" w:rsidTr="00943942">
        <w:tc>
          <w:tcPr>
            <w:tcW w:w="2988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Пінчук О.В.</w:t>
            </w:r>
          </w:p>
        </w:tc>
        <w:tc>
          <w:tcPr>
            <w:tcW w:w="6867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управління земельн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 ресурсів міської ради, голова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комісії;</w:t>
            </w:r>
          </w:p>
        </w:tc>
      </w:tr>
      <w:tr w:rsidR="00F324D0" w:rsidTr="00943942">
        <w:tc>
          <w:tcPr>
            <w:tcW w:w="2988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Бакшун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  <w:tc>
          <w:tcPr>
            <w:tcW w:w="6867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депутат міської ради (за згодою);</w:t>
            </w:r>
          </w:p>
        </w:tc>
      </w:tr>
      <w:tr w:rsidR="00F324D0" w:rsidRPr="001E544D" w:rsidTr="00943942">
        <w:tc>
          <w:tcPr>
            <w:tcW w:w="2988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Бурдов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К.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67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відділу соціально-економічного розвитку та підприємництва управління економічного розвитку міста міської ради;</w:t>
            </w:r>
          </w:p>
        </w:tc>
      </w:tr>
      <w:tr w:rsidR="00F324D0" w:rsidTr="00943942">
        <w:tc>
          <w:tcPr>
            <w:tcW w:w="2988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Вовк П. І.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67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депутат міської ради (за згодою);</w:t>
            </w:r>
          </w:p>
        </w:tc>
      </w:tr>
      <w:tr w:rsidR="00F324D0" w:rsidRPr="001E544D" w:rsidTr="00943942">
        <w:tc>
          <w:tcPr>
            <w:tcW w:w="2988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Гординська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 В.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67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відділу адміністрування екологічного податку та рентної плати і місцевих податків управління податків і зборів з юридичних осіб Чернігівської об'єднаної державної податкової інспекції Головного управління державної фіскальної служби у Чернігівській області (за згодою);</w:t>
            </w:r>
          </w:p>
        </w:tc>
      </w:tr>
      <w:tr w:rsidR="00F324D0" w:rsidTr="00943942">
        <w:tc>
          <w:tcPr>
            <w:tcW w:w="2988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Гребень П. М.</w:t>
            </w:r>
          </w:p>
        </w:tc>
        <w:tc>
          <w:tcPr>
            <w:tcW w:w="6867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начальника управління архітектури та 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містобудування міської ради;</w:t>
            </w:r>
          </w:p>
        </w:tc>
      </w:tr>
      <w:tr w:rsidR="00F324D0" w:rsidTr="00943942">
        <w:tc>
          <w:tcPr>
            <w:tcW w:w="2988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Ковтун Я. В.</w:t>
            </w:r>
          </w:p>
        </w:tc>
        <w:tc>
          <w:tcPr>
            <w:tcW w:w="6867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депутат міської ради (за згодою);</w:t>
            </w:r>
          </w:p>
        </w:tc>
      </w:tr>
      <w:tr w:rsidR="00F324D0" w:rsidTr="00943942">
        <w:tc>
          <w:tcPr>
            <w:tcW w:w="2988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Кузьмін С. М. 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67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начальника управління </w:t>
            </w: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Чернігівському районі Чернігівської області (за згодою);</w:t>
            </w:r>
          </w:p>
        </w:tc>
      </w:tr>
      <w:tr w:rsidR="00F324D0" w:rsidTr="00943942">
        <w:tc>
          <w:tcPr>
            <w:tcW w:w="2988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Лисенко О. Ю. 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67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начальника управління – начальника відділу фінансів підприємств комунальної власності та з питань нових форм господарювання фінансового управління міської ради;</w:t>
            </w:r>
          </w:p>
        </w:tc>
      </w:tr>
      <w:tr w:rsidR="00F324D0" w:rsidTr="00943942">
        <w:tc>
          <w:tcPr>
            <w:tcW w:w="2988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Миколаєнко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С.</w:t>
            </w:r>
          </w:p>
        </w:tc>
        <w:tc>
          <w:tcPr>
            <w:tcW w:w="6867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юридичного відділу міської ради;</w:t>
            </w:r>
          </w:p>
        </w:tc>
      </w:tr>
      <w:tr w:rsidR="00F324D0" w:rsidTr="00943942">
        <w:tc>
          <w:tcPr>
            <w:tcW w:w="2988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Осіковська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 С.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67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депутат міської ради (за згодою);</w:t>
            </w:r>
          </w:p>
        </w:tc>
      </w:tr>
      <w:tr w:rsidR="00F324D0" w:rsidTr="00943942">
        <w:tc>
          <w:tcPr>
            <w:tcW w:w="2988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Соколюк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6867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депутат міської ради (за згодою);</w:t>
            </w:r>
          </w:p>
        </w:tc>
      </w:tr>
      <w:tr w:rsidR="00F324D0" w:rsidTr="00943942">
        <w:tc>
          <w:tcPr>
            <w:tcW w:w="2988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Черненок</w:t>
            </w:r>
            <w:proofErr w:type="spellEnd"/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П.</w:t>
            </w: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6867" w:type="dxa"/>
          </w:tcPr>
          <w:p w:rsidR="00F324D0" w:rsidRPr="00943942" w:rsidRDefault="00F324D0" w:rsidP="0094394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942">
              <w:rPr>
                <w:rFonts w:ascii="Times New Roman" w:hAnsi="Times New Roman"/>
                <w:sz w:val="28"/>
                <w:szCs w:val="28"/>
                <w:lang w:val="uk-UA"/>
              </w:rPr>
              <w:t>- депутат міської ради (за згодою).</w:t>
            </w:r>
          </w:p>
        </w:tc>
      </w:tr>
    </w:tbl>
    <w:p w:rsidR="00F324D0" w:rsidRPr="00725B5E" w:rsidRDefault="00F324D0" w:rsidP="00E2768F">
      <w:pPr>
        <w:pStyle w:val="a3"/>
        <w:spacing w:after="0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4D0" w:rsidRDefault="00F324D0" w:rsidP="002E7CB0">
      <w:pPr>
        <w:pStyle w:val="a3"/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Визнати такими, що втратили чинність:</w:t>
      </w:r>
    </w:p>
    <w:p w:rsidR="00F324D0" w:rsidRDefault="00F324D0" w:rsidP="002E7CB0">
      <w:pPr>
        <w:pStyle w:val="a3"/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 рішення виконавчого комітету Чернігівської міської ради від 16.07.2012 року № 170 "Про утворення комісії з визначення розмірів збитків, заподіяних власникам землі та землекористувачам";</w:t>
      </w:r>
    </w:p>
    <w:p w:rsidR="00F324D0" w:rsidRPr="00EE0365" w:rsidRDefault="00F324D0" w:rsidP="002E7CB0">
      <w:pPr>
        <w:pStyle w:val="a3"/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 р</w:t>
      </w:r>
      <w:r w:rsidRPr="00EE0365">
        <w:rPr>
          <w:rFonts w:ascii="Times New Roman" w:hAnsi="Times New Roman"/>
          <w:sz w:val="28"/>
          <w:szCs w:val="28"/>
          <w:lang w:val="uk-UA"/>
        </w:rPr>
        <w:t>ішення виконавчого комітету Чернігівської міської ради від 01.04.2013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 81 "</w:t>
      </w:r>
      <w:r w:rsidRPr="00EE0365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Чернігівської міської р</w:t>
      </w:r>
      <w:r>
        <w:rPr>
          <w:rFonts w:ascii="Times New Roman" w:hAnsi="Times New Roman"/>
          <w:sz w:val="28"/>
          <w:szCs w:val="28"/>
          <w:lang w:val="uk-UA"/>
        </w:rPr>
        <w:t>ади від 16 липня 2012 року №170"</w:t>
      </w:r>
      <w:r w:rsidRPr="00EE0365">
        <w:rPr>
          <w:rFonts w:ascii="Times New Roman" w:hAnsi="Times New Roman"/>
          <w:sz w:val="28"/>
          <w:szCs w:val="28"/>
          <w:lang w:val="uk-UA"/>
        </w:rPr>
        <w:t>.</w:t>
      </w:r>
    </w:p>
    <w:p w:rsidR="00F324D0" w:rsidRDefault="00F324D0" w:rsidP="002E7CB0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Рішення набирає чинності з моменту його прийняття.</w:t>
      </w:r>
    </w:p>
    <w:p w:rsidR="00F324D0" w:rsidRDefault="00F324D0" w:rsidP="002E7CB0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 цього рішення покласти на заступника міського голови Бондарчука В.М.</w:t>
      </w:r>
    </w:p>
    <w:p w:rsidR="00F324D0" w:rsidRDefault="00F324D0" w:rsidP="00E27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4D0" w:rsidRDefault="00F324D0" w:rsidP="00E27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В. А. Атрошенко</w:t>
      </w:r>
    </w:p>
    <w:p w:rsidR="00F324D0" w:rsidRDefault="00F324D0" w:rsidP="00E27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4D0" w:rsidRDefault="00F324D0" w:rsidP="00E27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В. Е.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Бистров</w:t>
      </w:r>
      <w:proofErr w:type="spellEnd"/>
    </w:p>
    <w:p w:rsidR="00F324D0" w:rsidRDefault="00F324D0" w:rsidP="00E2768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4D0" w:rsidRPr="00F11C30" w:rsidRDefault="00F324D0" w:rsidP="006762A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F324D0" w:rsidRPr="00F11C30" w:rsidSect="00F11C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2FFC"/>
    <w:multiLevelType w:val="hybridMultilevel"/>
    <w:tmpl w:val="5794619A"/>
    <w:lvl w:ilvl="0" w:tplc="9076626C">
      <w:start w:val="1"/>
      <w:numFmt w:val="bullet"/>
      <w:lvlText w:val="-"/>
      <w:lvlJc w:val="left"/>
      <w:pPr>
        <w:ind w:left="390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1" w:hanging="360"/>
      </w:pPr>
      <w:rPr>
        <w:rFonts w:ascii="Wingdings" w:hAnsi="Wingdings" w:hint="default"/>
      </w:rPr>
    </w:lvl>
  </w:abstractNum>
  <w:abstractNum w:abstractNumId="1">
    <w:nsid w:val="260E1F5B"/>
    <w:multiLevelType w:val="hybridMultilevel"/>
    <w:tmpl w:val="1D8A8D60"/>
    <w:lvl w:ilvl="0" w:tplc="D20C9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78B7F1E"/>
    <w:multiLevelType w:val="multilevel"/>
    <w:tmpl w:val="DA92AD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A4766BB"/>
    <w:multiLevelType w:val="multilevel"/>
    <w:tmpl w:val="DA92AD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BDD3F5D"/>
    <w:multiLevelType w:val="multilevel"/>
    <w:tmpl w:val="3BD24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D196B24"/>
    <w:multiLevelType w:val="multilevel"/>
    <w:tmpl w:val="2D30FC00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6">
    <w:nsid w:val="535B1E54"/>
    <w:multiLevelType w:val="multilevel"/>
    <w:tmpl w:val="2D30FC00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245"/>
    <w:rsid w:val="00086EA3"/>
    <w:rsid w:val="001E544D"/>
    <w:rsid w:val="002E7CB0"/>
    <w:rsid w:val="00472136"/>
    <w:rsid w:val="004D28B7"/>
    <w:rsid w:val="004D5356"/>
    <w:rsid w:val="004E093E"/>
    <w:rsid w:val="005979A1"/>
    <w:rsid w:val="005C5117"/>
    <w:rsid w:val="005C61A0"/>
    <w:rsid w:val="00602E1C"/>
    <w:rsid w:val="006471C7"/>
    <w:rsid w:val="006762A0"/>
    <w:rsid w:val="00707B32"/>
    <w:rsid w:val="00725B5E"/>
    <w:rsid w:val="007369A3"/>
    <w:rsid w:val="00746D25"/>
    <w:rsid w:val="007506D8"/>
    <w:rsid w:val="007735DC"/>
    <w:rsid w:val="007C3F74"/>
    <w:rsid w:val="008F7245"/>
    <w:rsid w:val="00912240"/>
    <w:rsid w:val="00943942"/>
    <w:rsid w:val="009957D1"/>
    <w:rsid w:val="009E322E"/>
    <w:rsid w:val="00AF7CD8"/>
    <w:rsid w:val="00B2416C"/>
    <w:rsid w:val="00B33C8B"/>
    <w:rsid w:val="00C255C1"/>
    <w:rsid w:val="00C55168"/>
    <w:rsid w:val="00CE1DD9"/>
    <w:rsid w:val="00CF60AF"/>
    <w:rsid w:val="00D556B3"/>
    <w:rsid w:val="00E24AFF"/>
    <w:rsid w:val="00E272CF"/>
    <w:rsid w:val="00E2768F"/>
    <w:rsid w:val="00EB42A3"/>
    <w:rsid w:val="00ED48A6"/>
    <w:rsid w:val="00EE0365"/>
    <w:rsid w:val="00F11C30"/>
    <w:rsid w:val="00F2387B"/>
    <w:rsid w:val="00F324D0"/>
    <w:rsid w:val="00F362A5"/>
    <w:rsid w:val="00F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62A5"/>
    <w:pPr>
      <w:ind w:left="720"/>
      <w:contextualSpacing/>
    </w:pPr>
  </w:style>
  <w:style w:type="paragraph" w:styleId="a4">
    <w:name w:val="Normal (Web)"/>
    <w:basedOn w:val="a"/>
    <w:uiPriority w:val="99"/>
    <w:semiHidden/>
    <w:rsid w:val="006762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ED48A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2016-11-28T14:11:00Z</cp:lastPrinted>
  <dcterms:created xsi:type="dcterms:W3CDTF">2016-11-28T10:02:00Z</dcterms:created>
  <dcterms:modified xsi:type="dcterms:W3CDTF">2016-12-02T13:57:00Z</dcterms:modified>
</cp:coreProperties>
</file>