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3" w:rsidRDefault="00673DC3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2"/>
      <w:bookmarkEnd w:id="0"/>
    </w:p>
    <w:p w:rsidR="00507F75" w:rsidRPr="002E1A09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A0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07F75" w:rsidRPr="002E1A09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A09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:rsidR="00507F75" w:rsidRPr="002E1A09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A09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507F75" w:rsidRPr="002E1A09" w:rsidRDefault="007403A9" w:rsidP="00893015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листопада</w:t>
      </w:r>
      <w:r w:rsidR="00507F75" w:rsidRPr="002E1A09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715</w:t>
      </w: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A09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507F75" w:rsidRPr="002E1A09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E1A09">
        <w:rPr>
          <w:rFonts w:ascii="Times New Roman" w:hAnsi="Times New Roman"/>
          <w:sz w:val="28"/>
          <w:szCs w:val="28"/>
          <w:lang w:val="uk-UA"/>
        </w:rPr>
        <w:t xml:space="preserve">про уповноважену особу </w:t>
      </w:r>
    </w:p>
    <w:p w:rsidR="00507F75" w:rsidRPr="002E1A09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E1A09">
        <w:rPr>
          <w:rFonts w:ascii="Times New Roman" w:hAnsi="Times New Roman"/>
          <w:sz w:val="28"/>
          <w:szCs w:val="28"/>
          <w:lang w:val="uk-UA"/>
        </w:rPr>
        <w:t>виконавчого комітету Чернігівської міської ради</w:t>
      </w:r>
    </w:p>
    <w:p w:rsidR="00507F75" w:rsidRPr="002E1A09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7C14A3" w:rsidRDefault="007C14A3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B1735B" w:rsidRPr="002E1A09" w:rsidRDefault="00E73C42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r>
        <w:rPr>
          <w:rStyle w:val="rvts15"/>
          <w:b/>
          <w:bCs/>
          <w:sz w:val="28"/>
          <w:szCs w:val="28"/>
          <w:lang w:val="uk-UA"/>
        </w:rPr>
        <w:lastRenderedPageBreak/>
        <w:t xml:space="preserve"> </w:t>
      </w:r>
      <w:r w:rsidR="00B1735B" w:rsidRPr="002E1A09">
        <w:rPr>
          <w:rStyle w:val="rvts15"/>
          <w:b/>
          <w:bCs/>
          <w:sz w:val="28"/>
          <w:szCs w:val="28"/>
          <w:lang w:val="uk-UA"/>
        </w:rPr>
        <w:t>1. Загальні положення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" w:name="n13"/>
      <w:bookmarkEnd w:id="2"/>
      <w:r w:rsidRPr="002E1A09">
        <w:rPr>
          <w:sz w:val="28"/>
          <w:szCs w:val="28"/>
          <w:lang w:val="uk-UA"/>
        </w:rPr>
        <w:t>1.1. Це Положення розроблено відповідно до </w:t>
      </w:r>
      <w:hyperlink r:id="rId6" w:anchor="n1020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абзацу третього</w:t>
        </w:r>
      </w:hyperlink>
      <w:r w:rsidRPr="002E1A09">
        <w:rPr>
          <w:sz w:val="28"/>
          <w:szCs w:val="28"/>
          <w:lang w:val="uk-UA"/>
        </w:rPr>
        <w:t> пункту 11 частини першої статті 9 та </w:t>
      </w:r>
      <w:hyperlink r:id="rId7" w:anchor="n1083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частини дев'ятої</w:t>
        </w:r>
      </w:hyperlink>
      <w:r w:rsidRPr="002E1A09">
        <w:rPr>
          <w:sz w:val="28"/>
          <w:szCs w:val="28"/>
          <w:lang w:val="uk-UA"/>
        </w:rPr>
        <w:t> статті 11 Закону "Про публічні закупівлі" (далі - Закон) - і визначає правовий статус, загальні організаційні та процедурні засади діяльності уповноваженої особи.</w:t>
      </w:r>
    </w:p>
    <w:p w:rsidR="00E6077F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" w:name="n14"/>
      <w:bookmarkEnd w:id="3"/>
      <w:r w:rsidRPr="002E1A09">
        <w:rPr>
          <w:sz w:val="28"/>
          <w:szCs w:val="28"/>
          <w:lang w:val="uk-UA"/>
        </w:rPr>
        <w:t xml:space="preserve">1.2. Уповноважена особа (особи) - посадова особа, яка є працівником </w:t>
      </w:r>
      <w:r w:rsidR="00434011" w:rsidRPr="002E1A09">
        <w:rPr>
          <w:sz w:val="28"/>
          <w:szCs w:val="28"/>
          <w:lang w:val="uk-UA"/>
        </w:rPr>
        <w:t xml:space="preserve">виконавчого комітету Чернігівської міської ради (далі - замовник) і </w:t>
      </w:r>
      <w:r w:rsidRPr="002E1A09">
        <w:rPr>
          <w:sz w:val="28"/>
          <w:szCs w:val="28"/>
          <w:lang w:val="uk-UA"/>
        </w:rPr>
        <w:t xml:space="preserve">визначена відповідальною за організацію та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, </w:t>
      </w:r>
      <w:r w:rsidRPr="002E1A09">
        <w:rPr>
          <w:sz w:val="28"/>
          <w:szCs w:val="28"/>
          <w:lang w:val="uk-UA"/>
        </w:rPr>
        <w:t xml:space="preserve">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>,</w:t>
      </w:r>
      <w:r w:rsidRPr="002E1A09">
        <w:rPr>
          <w:sz w:val="28"/>
          <w:szCs w:val="28"/>
          <w:lang w:val="uk-UA"/>
        </w:rPr>
        <w:t xml:space="preserve"> </w:t>
      </w:r>
      <w:proofErr w:type="spellStart"/>
      <w:r w:rsidR="00C76587"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 з використанням електронного каталогу, </w:t>
      </w:r>
      <w:proofErr w:type="spellStart"/>
      <w:r w:rsidR="00C76587"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 з використанням електронної системи </w:t>
      </w:r>
      <w:proofErr w:type="spellStart"/>
      <w:r w:rsidR="00C76587"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, </w:t>
      </w:r>
      <w:r w:rsidR="00EE34C9" w:rsidRPr="002E1A09">
        <w:rPr>
          <w:sz w:val="28"/>
          <w:szCs w:val="28"/>
          <w:lang w:val="uk-UA"/>
        </w:rPr>
        <w:t>вартість яких не перевищує вартості, визначеної частиною третьою статті 3 Закону України «Про публічні закупівлі»</w:t>
      </w:r>
      <w:r w:rsidR="00C76587" w:rsidRPr="002E1A09">
        <w:rPr>
          <w:sz w:val="28"/>
          <w:szCs w:val="28"/>
          <w:lang w:val="uk-UA"/>
        </w:rPr>
        <w:t xml:space="preserve">; оприлюднення планів та звітів про договори про закупівлю, укладених без використання електронної системи </w:t>
      </w:r>
      <w:proofErr w:type="spellStart"/>
      <w:r w:rsidR="00C76587"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 </w:t>
      </w:r>
      <w:r w:rsidRPr="002E1A09">
        <w:rPr>
          <w:sz w:val="28"/>
          <w:szCs w:val="28"/>
          <w:lang w:val="uk-UA"/>
        </w:rPr>
        <w:t>згідно із </w:t>
      </w:r>
      <w:hyperlink r:id="rId8" w:anchor="n736" w:tgtFrame="_blank" w:history="1">
        <w:r w:rsidRPr="002E1A09">
          <w:rPr>
            <w:sz w:val="28"/>
            <w:szCs w:val="28"/>
            <w:lang w:val="uk-UA"/>
          </w:rPr>
          <w:t>Законом</w:t>
        </w:r>
      </w:hyperlink>
      <w:r w:rsidR="00516507" w:rsidRPr="002E1A09">
        <w:rPr>
          <w:sz w:val="28"/>
          <w:szCs w:val="28"/>
          <w:lang w:val="uk-UA"/>
        </w:rPr>
        <w:t xml:space="preserve"> </w:t>
      </w:r>
      <w:r w:rsidRPr="002E1A09">
        <w:rPr>
          <w:sz w:val="28"/>
          <w:szCs w:val="28"/>
          <w:lang w:val="uk-UA"/>
        </w:rPr>
        <w:t xml:space="preserve">на підставі </w:t>
      </w:r>
      <w:bookmarkStart w:id="4" w:name="n15"/>
      <w:bookmarkEnd w:id="4"/>
      <w:r w:rsidR="00E6077F" w:rsidRPr="002E1A09">
        <w:rPr>
          <w:sz w:val="28"/>
          <w:szCs w:val="28"/>
          <w:lang w:val="uk-UA"/>
        </w:rPr>
        <w:t>рішення виконавчого комітету Чернігівської міської ради</w:t>
      </w:r>
      <w:r w:rsidR="002E1A09">
        <w:rPr>
          <w:sz w:val="28"/>
          <w:szCs w:val="28"/>
          <w:lang w:val="uk-UA"/>
        </w:rPr>
        <w:t>.</w:t>
      </w:r>
      <w:r w:rsidR="00E6077F" w:rsidRPr="002E1A09">
        <w:rPr>
          <w:sz w:val="28"/>
          <w:szCs w:val="28"/>
          <w:lang w:val="uk-UA"/>
        </w:rPr>
        <w:t xml:space="preserve"> 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2E1A09">
        <w:rPr>
          <w:sz w:val="28"/>
          <w:szCs w:val="28"/>
          <w:lang w:val="uk-UA"/>
        </w:rPr>
        <w:t xml:space="preserve">1.3. 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в інтересах замовника.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5" w:name="n16"/>
      <w:bookmarkEnd w:id="5"/>
      <w:r w:rsidRPr="002E1A09">
        <w:rPr>
          <w:sz w:val="28"/>
          <w:szCs w:val="28"/>
          <w:lang w:val="uk-UA"/>
        </w:rPr>
        <w:t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6" w:name="n17"/>
      <w:bookmarkEnd w:id="6"/>
      <w:r w:rsidRPr="002E1A09">
        <w:rPr>
          <w:sz w:val="28"/>
          <w:szCs w:val="28"/>
          <w:lang w:val="uk-UA"/>
        </w:rPr>
        <w:t>1.5. Уповноважена особа для здійснення своїх функцій, визначених </w:t>
      </w:r>
      <w:hyperlink r:id="rId9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 xml:space="preserve">, підтверджує свій рівень володіння необхідними (базовими) знаннями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на веб-порталі Уповноваженого органу з питань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шляхом проходження безкоштовного тестування.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7" w:name="n18"/>
      <w:bookmarkEnd w:id="7"/>
      <w:r w:rsidRPr="002E1A09">
        <w:rPr>
          <w:sz w:val="28"/>
          <w:szCs w:val="28"/>
          <w:lang w:val="uk-UA"/>
        </w:rPr>
        <w:t>1.6. Уповноважена особа у своїй діяльності керується </w:t>
      </w:r>
      <w:hyperlink r:id="rId10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 xml:space="preserve">, принципами здійснення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, визначених Законом, іншими нормативно-правовими актами та цим Положенням.</w:t>
      </w:r>
    </w:p>
    <w:p w:rsidR="00B1735B" w:rsidRPr="002E1A09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bookmarkStart w:id="8" w:name="n19"/>
      <w:bookmarkEnd w:id="8"/>
      <w:r w:rsidRPr="002E1A09">
        <w:rPr>
          <w:rStyle w:val="rvts15"/>
          <w:b/>
          <w:bCs/>
          <w:sz w:val="28"/>
          <w:szCs w:val="28"/>
          <w:lang w:val="uk-UA"/>
        </w:rPr>
        <w:t>2. Організація діяльності уповноваженої особи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9" w:name="n20"/>
      <w:bookmarkEnd w:id="9"/>
      <w:r w:rsidRPr="002E1A09">
        <w:rPr>
          <w:sz w:val="28"/>
          <w:szCs w:val="28"/>
          <w:lang w:val="uk-UA"/>
        </w:rPr>
        <w:t>2.1. Уповноважена особа визначається або призначається замовником одним з таких способів: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0" w:name="n21"/>
      <w:bookmarkEnd w:id="10"/>
      <w:r w:rsidRPr="002E1A09">
        <w:rPr>
          <w:sz w:val="28"/>
          <w:szCs w:val="28"/>
          <w:lang w:val="uk-UA"/>
        </w:rPr>
        <w:t>1)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1" w:name="n22"/>
      <w:bookmarkEnd w:id="11"/>
      <w:r w:rsidRPr="002E1A09">
        <w:rPr>
          <w:sz w:val="28"/>
          <w:szCs w:val="28"/>
          <w:lang w:val="uk-UA"/>
        </w:rPr>
        <w:t>2) 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2" w:name="n23"/>
      <w:bookmarkStart w:id="13" w:name="n24"/>
      <w:bookmarkEnd w:id="12"/>
      <w:bookmarkEnd w:id="13"/>
      <w:r w:rsidRPr="002E1A09">
        <w:rPr>
          <w:sz w:val="28"/>
          <w:szCs w:val="28"/>
          <w:lang w:val="uk-UA"/>
        </w:rPr>
        <w:t>Замовник може використовувати одночасно декілька способів для визначення різних уповноважених осіб.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4" w:name="n25"/>
      <w:bookmarkEnd w:id="14"/>
      <w:r w:rsidRPr="002E1A09">
        <w:rPr>
          <w:sz w:val="28"/>
          <w:szCs w:val="28"/>
          <w:lang w:val="uk-UA"/>
        </w:rPr>
        <w:lastRenderedPageBreak/>
        <w:t xml:space="preserve">2.2. Замовник для організації та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може призначати одну або декілька уповноважених осіб залежно від обсягів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 особливостей своєї діяльності за умови, що кожна з таких осіб буде відповідальною за організацію та проведення конкретних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5" w:name="n26"/>
      <w:bookmarkStart w:id="16" w:name="n28"/>
      <w:bookmarkEnd w:id="15"/>
      <w:bookmarkEnd w:id="16"/>
      <w:r w:rsidRPr="002E1A09">
        <w:rPr>
          <w:sz w:val="28"/>
          <w:szCs w:val="28"/>
          <w:lang w:val="uk-UA"/>
        </w:rPr>
        <w:t>2.3. У разі відсутності однієї уповноваженої особи (під час перебування на лікарняному, у відрядженні або відпустці</w:t>
      </w:r>
      <w:r w:rsidR="00C76587" w:rsidRPr="002E1A09">
        <w:rPr>
          <w:sz w:val="28"/>
          <w:szCs w:val="28"/>
          <w:lang w:val="uk-UA"/>
        </w:rPr>
        <w:t xml:space="preserve"> або з інших підстав</w:t>
      </w:r>
      <w:r w:rsidRPr="002E1A09">
        <w:rPr>
          <w:sz w:val="28"/>
          <w:szCs w:val="28"/>
          <w:lang w:val="uk-UA"/>
        </w:rPr>
        <w:t>) замовник має право визначити іншу уповноважену особу, яка буде виконувати обов'язки такої уповноваженої особи.</w:t>
      </w:r>
    </w:p>
    <w:p w:rsidR="00225BAA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7" w:name="n29"/>
      <w:bookmarkEnd w:id="17"/>
      <w:r w:rsidRPr="00A918CF">
        <w:rPr>
          <w:sz w:val="28"/>
          <w:szCs w:val="28"/>
          <w:lang w:val="uk-UA"/>
        </w:rPr>
        <w:t xml:space="preserve">2.4. </w:t>
      </w:r>
      <w:r w:rsidR="00225BAA" w:rsidRPr="00A918CF">
        <w:rPr>
          <w:sz w:val="28"/>
          <w:szCs w:val="28"/>
          <w:lang w:val="uk-UA"/>
        </w:rPr>
        <w:t xml:space="preserve">В період </w:t>
      </w:r>
      <w:r w:rsidRPr="00A918CF">
        <w:rPr>
          <w:sz w:val="28"/>
          <w:szCs w:val="28"/>
          <w:lang w:val="uk-UA"/>
        </w:rPr>
        <w:t xml:space="preserve">функціонування тендерного комітету </w:t>
      </w:r>
      <w:r w:rsidR="00225BAA" w:rsidRPr="00A918CF">
        <w:rPr>
          <w:sz w:val="28"/>
          <w:szCs w:val="28"/>
          <w:lang w:val="uk-UA"/>
        </w:rPr>
        <w:t xml:space="preserve">виконавчого комітету Чернігівської міської ради (до 31.12.2021) уповноважена(і) особа(и) та тендерний комітет </w:t>
      </w:r>
      <w:r w:rsidRPr="00A918CF">
        <w:rPr>
          <w:sz w:val="28"/>
          <w:szCs w:val="28"/>
          <w:lang w:val="uk-UA"/>
        </w:rPr>
        <w:t>не мож</w:t>
      </w:r>
      <w:r w:rsidR="00225BAA" w:rsidRPr="00A918CF">
        <w:rPr>
          <w:sz w:val="28"/>
          <w:szCs w:val="28"/>
          <w:lang w:val="uk-UA"/>
        </w:rPr>
        <w:t>уть</w:t>
      </w:r>
      <w:r w:rsidRPr="00A918CF">
        <w:rPr>
          <w:sz w:val="28"/>
          <w:szCs w:val="28"/>
          <w:lang w:val="uk-UA"/>
        </w:rPr>
        <w:t xml:space="preserve"> бути відповідальними за організацію та проведення одних і тих самих процедур </w:t>
      </w:r>
      <w:proofErr w:type="spellStart"/>
      <w:r w:rsidRPr="00A918CF">
        <w:rPr>
          <w:sz w:val="28"/>
          <w:szCs w:val="28"/>
          <w:lang w:val="uk-UA"/>
        </w:rPr>
        <w:t>закупівель</w:t>
      </w:r>
      <w:proofErr w:type="spellEnd"/>
      <w:r w:rsidR="00225BAA" w:rsidRPr="00A918CF">
        <w:rPr>
          <w:sz w:val="28"/>
          <w:szCs w:val="28"/>
          <w:lang w:val="uk-UA"/>
        </w:rPr>
        <w:t>.</w:t>
      </w:r>
      <w:r w:rsidRPr="00A918CF">
        <w:rPr>
          <w:sz w:val="28"/>
          <w:szCs w:val="28"/>
          <w:lang w:val="uk-UA"/>
        </w:rPr>
        <w:t xml:space="preserve"> </w:t>
      </w:r>
      <w:bookmarkStart w:id="18" w:name="n30"/>
      <w:bookmarkEnd w:id="18"/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2E1A09">
        <w:rPr>
          <w:sz w:val="28"/>
          <w:szCs w:val="28"/>
          <w:lang w:val="uk-UA"/>
        </w:rPr>
        <w:t xml:space="preserve">2.5. У разі призначення уповноваженою особою фахівця з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така особа має відповідати професійним </w:t>
      </w:r>
      <w:proofErr w:type="spellStart"/>
      <w:r w:rsidRPr="002E1A09">
        <w:rPr>
          <w:sz w:val="28"/>
          <w:szCs w:val="28"/>
          <w:lang w:val="uk-UA"/>
        </w:rPr>
        <w:t>компетентностям</w:t>
      </w:r>
      <w:proofErr w:type="spellEnd"/>
      <w:r w:rsidRPr="002E1A09">
        <w:rPr>
          <w:sz w:val="28"/>
          <w:szCs w:val="28"/>
          <w:lang w:val="uk-UA"/>
        </w:rPr>
        <w:t xml:space="preserve"> та мати знання, вміння і навички, що визначені в наказі Міністерства соціальної політики України від 18.02.2019</w:t>
      </w:r>
      <w:r w:rsidR="00D55B66" w:rsidRPr="00D55B66">
        <w:rPr>
          <w:sz w:val="28"/>
          <w:szCs w:val="28"/>
          <w:lang w:val="uk-UA"/>
        </w:rPr>
        <w:t xml:space="preserve"> </w:t>
      </w:r>
      <w:r w:rsidR="00D55B66">
        <w:rPr>
          <w:sz w:val="28"/>
          <w:szCs w:val="28"/>
          <w:lang w:val="uk-UA"/>
        </w:rPr>
        <w:t>№ 234 «</w:t>
      </w:r>
      <w:r w:rsidRPr="002E1A09">
        <w:rPr>
          <w:sz w:val="28"/>
          <w:szCs w:val="28"/>
          <w:lang w:val="uk-UA"/>
        </w:rPr>
        <w:t xml:space="preserve">Про затвердження професійного стандарту "Фахівець з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="00D55B66">
        <w:rPr>
          <w:sz w:val="28"/>
          <w:szCs w:val="28"/>
          <w:lang w:val="uk-UA"/>
        </w:rPr>
        <w:t>»</w:t>
      </w:r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9" w:name="n31"/>
      <w:bookmarkEnd w:id="19"/>
      <w:r w:rsidRPr="002E1A09">
        <w:rPr>
          <w:sz w:val="28"/>
          <w:szCs w:val="28"/>
          <w:lang w:val="uk-UA"/>
        </w:rPr>
        <w:t>2.6.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0" w:name="n32"/>
      <w:bookmarkEnd w:id="20"/>
      <w:r w:rsidRPr="002E1A09">
        <w:rPr>
          <w:sz w:val="28"/>
          <w:szCs w:val="28"/>
          <w:lang w:val="uk-UA"/>
        </w:rPr>
        <w:t>2.7.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1" w:name="n33"/>
      <w:bookmarkEnd w:id="21"/>
      <w:r w:rsidRPr="002E1A09">
        <w:rPr>
          <w:sz w:val="28"/>
          <w:szCs w:val="28"/>
          <w:lang w:val="uk-UA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2" w:name="n34"/>
      <w:bookmarkEnd w:id="22"/>
      <w:r w:rsidRPr="002E1A09">
        <w:rPr>
          <w:sz w:val="28"/>
          <w:szCs w:val="28"/>
          <w:lang w:val="uk-UA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3" w:name="n35"/>
      <w:bookmarkEnd w:id="23"/>
      <w:r w:rsidRPr="002E1A09">
        <w:rPr>
          <w:sz w:val="28"/>
          <w:szCs w:val="28"/>
          <w:lang w:val="uk-UA"/>
        </w:rPr>
        <w:t>У разі утворення робочої групи уповноважена особа є її головою та організовує її роботу.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24" w:name="n36"/>
      <w:bookmarkEnd w:id="24"/>
      <w:r w:rsidRPr="002E1A09">
        <w:rPr>
          <w:sz w:val="28"/>
          <w:szCs w:val="28"/>
          <w:lang w:val="uk-UA"/>
        </w:rPr>
        <w:t>Робоча група бере участь:</w:t>
      </w:r>
    </w:p>
    <w:p w:rsidR="00B1735B" w:rsidRPr="002E1A09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25" w:name="n37"/>
      <w:bookmarkEnd w:id="25"/>
      <w:r w:rsidRPr="002E1A09">
        <w:rPr>
          <w:sz w:val="28"/>
          <w:szCs w:val="28"/>
          <w:lang w:val="uk-UA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:rsidR="00B1735B" w:rsidRPr="002E1A09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26" w:name="n38"/>
      <w:bookmarkEnd w:id="26"/>
      <w:r w:rsidRPr="002E1A09">
        <w:rPr>
          <w:sz w:val="28"/>
          <w:szCs w:val="28"/>
          <w:lang w:val="uk-UA"/>
        </w:rPr>
        <w:t>у розгляді тендерних пропозицій/пропозицій;</w:t>
      </w:r>
    </w:p>
    <w:p w:rsidR="00B1735B" w:rsidRPr="002E1A09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27" w:name="n39"/>
      <w:bookmarkEnd w:id="27"/>
      <w:r w:rsidRPr="002E1A09">
        <w:rPr>
          <w:sz w:val="28"/>
          <w:szCs w:val="28"/>
          <w:lang w:val="uk-UA"/>
        </w:rPr>
        <w:t>у проведенні переговорів у разі здійснення переговорної процедури.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8" w:name="n40"/>
      <w:bookmarkEnd w:id="28"/>
      <w:r w:rsidRPr="002E1A09">
        <w:rPr>
          <w:sz w:val="28"/>
          <w:szCs w:val="28"/>
          <w:lang w:val="uk-UA"/>
        </w:rPr>
        <w:t>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9" w:name="n41"/>
      <w:bookmarkEnd w:id="29"/>
      <w:r w:rsidRPr="002E1A09">
        <w:rPr>
          <w:sz w:val="28"/>
          <w:szCs w:val="28"/>
          <w:lang w:val="uk-UA"/>
        </w:rPr>
        <w:lastRenderedPageBreak/>
        <w:t>Рішення робочої групи оформлюються протоколом із зазначення дати прийняття рішення та мають дорадчий характер.</w:t>
      </w:r>
    </w:p>
    <w:p w:rsidR="00B1735B" w:rsidRPr="002E1A09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bookmarkStart w:id="30" w:name="n42"/>
      <w:bookmarkEnd w:id="30"/>
      <w:r w:rsidRPr="002E1A09">
        <w:rPr>
          <w:rStyle w:val="rvts15"/>
          <w:b/>
          <w:bCs/>
          <w:sz w:val="28"/>
          <w:szCs w:val="28"/>
          <w:lang w:val="uk-UA"/>
        </w:rPr>
        <w:t>3. Засади діяльності та вимоги до уповноваженої особи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1" w:name="n43"/>
      <w:bookmarkEnd w:id="31"/>
      <w:r w:rsidRPr="002E1A09">
        <w:rPr>
          <w:sz w:val="28"/>
          <w:szCs w:val="28"/>
          <w:lang w:val="uk-UA"/>
        </w:rPr>
        <w:t xml:space="preserve">3.1. Уповноважена особа здійснює свою діяльність на підставі рішення </w:t>
      </w:r>
      <w:r w:rsidR="00004C6F" w:rsidRPr="002E1A09">
        <w:rPr>
          <w:sz w:val="28"/>
          <w:szCs w:val="28"/>
          <w:lang w:val="uk-UA"/>
        </w:rPr>
        <w:t xml:space="preserve">виконавчого комітету Чернігівської міської ради </w:t>
      </w:r>
      <w:r w:rsidRPr="002E1A09">
        <w:rPr>
          <w:sz w:val="28"/>
          <w:szCs w:val="28"/>
          <w:lang w:val="uk-UA"/>
        </w:rPr>
        <w:t xml:space="preserve">та </w:t>
      </w:r>
      <w:r w:rsidR="00004C6F" w:rsidRPr="002E1A09">
        <w:rPr>
          <w:sz w:val="28"/>
          <w:szCs w:val="28"/>
          <w:lang w:val="uk-UA"/>
        </w:rPr>
        <w:t>цього</w:t>
      </w:r>
      <w:r w:rsidRPr="002E1A09">
        <w:rPr>
          <w:sz w:val="28"/>
          <w:szCs w:val="28"/>
          <w:lang w:val="uk-UA"/>
        </w:rPr>
        <w:t xml:space="preserve"> положення.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2" w:name="n44"/>
      <w:bookmarkStart w:id="33" w:name="n45"/>
      <w:bookmarkStart w:id="34" w:name="n46"/>
      <w:bookmarkEnd w:id="32"/>
      <w:bookmarkEnd w:id="33"/>
      <w:bookmarkEnd w:id="34"/>
      <w:r w:rsidRPr="002E1A09">
        <w:rPr>
          <w:sz w:val="28"/>
          <w:szCs w:val="28"/>
          <w:lang w:val="uk-UA"/>
        </w:rPr>
        <w:t xml:space="preserve">3.2. Уповноважена особа не може здійснювати діяльність на підставі договору про надання послуг для проведення процедур (процедури)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(спрощеної закупівлі).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5" w:name="n47"/>
      <w:bookmarkEnd w:id="35"/>
      <w:r w:rsidRPr="002E1A09">
        <w:rPr>
          <w:sz w:val="28"/>
          <w:szCs w:val="28"/>
          <w:lang w:val="uk-UA"/>
        </w:rPr>
        <w:t xml:space="preserve">3.3.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6" w:name="n48"/>
      <w:bookmarkEnd w:id="36"/>
      <w:r w:rsidRPr="002E1A09">
        <w:rPr>
          <w:sz w:val="28"/>
          <w:szCs w:val="28"/>
          <w:lang w:val="uk-UA"/>
        </w:rPr>
        <w:t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7" w:name="n49"/>
      <w:bookmarkEnd w:id="37"/>
      <w:r w:rsidRPr="002E1A09">
        <w:rPr>
          <w:sz w:val="28"/>
          <w:szCs w:val="28"/>
          <w:lang w:val="uk-UA"/>
        </w:rPr>
        <w:t xml:space="preserve">3.5. Уповноважена особа повинна мати вищу освіту, як правило юридичну або економічну освіту, та базовий рівень знань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8" w:name="n50"/>
      <w:bookmarkEnd w:id="38"/>
      <w:r w:rsidRPr="002E1A09">
        <w:rPr>
          <w:sz w:val="28"/>
          <w:szCs w:val="28"/>
          <w:lang w:val="uk-UA"/>
        </w:rPr>
        <w:t xml:space="preserve">3.6. Уповноваженій особі рекомендовано мати досвід роботи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9" w:name="n51"/>
      <w:bookmarkEnd w:id="39"/>
      <w:r w:rsidRPr="002E1A09">
        <w:rPr>
          <w:sz w:val="28"/>
          <w:szCs w:val="28"/>
          <w:lang w:val="uk-UA"/>
        </w:rPr>
        <w:t xml:space="preserve">3.7.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40" w:name="n52"/>
      <w:bookmarkEnd w:id="40"/>
      <w:r w:rsidRPr="002E1A09">
        <w:rPr>
          <w:sz w:val="28"/>
          <w:szCs w:val="28"/>
          <w:lang w:val="uk-UA"/>
        </w:rPr>
        <w:t>3.8. Залежно від обсягів та предмета закупівлі уповноваженій особі доцільно орієнтуватися, зокрема, у таких питаннях:</w:t>
      </w:r>
    </w:p>
    <w:p w:rsidR="00B1735B" w:rsidRPr="002E1A09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1" w:name="n53"/>
      <w:bookmarkEnd w:id="41"/>
      <w:r w:rsidRPr="002E1A09">
        <w:rPr>
          <w:sz w:val="28"/>
          <w:szCs w:val="28"/>
          <w:lang w:val="uk-UA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:rsidR="00B1735B" w:rsidRPr="002E1A09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2" w:name="n54"/>
      <w:bookmarkEnd w:id="42"/>
      <w:r w:rsidRPr="002E1A09">
        <w:rPr>
          <w:sz w:val="28"/>
          <w:szCs w:val="28"/>
          <w:lang w:val="uk-UA"/>
        </w:rPr>
        <w:t>у чинних стандартах та технічних умовах товарів, робіт і послуг, які закуповуються замовником;</w:t>
      </w:r>
    </w:p>
    <w:p w:rsidR="00B1735B" w:rsidRPr="002E1A09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43" w:name="n55"/>
      <w:bookmarkEnd w:id="43"/>
      <w:r w:rsidRPr="002E1A09">
        <w:rPr>
          <w:sz w:val="28"/>
          <w:szCs w:val="28"/>
          <w:lang w:val="uk-UA"/>
        </w:rPr>
        <w:t>у видах, істотних умовах та особливостях укладення договорів про закупівлю товарів, робіт і послуг тощо.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44" w:name="n56"/>
      <w:bookmarkEnd w:id="44"/>
      <w:r w:rsidRPr="002E1A09">
        <w:rPr>
          <w:sz w:val="28"/>
          <w:szCs w:val="28"/>
          <w:lang w:val="uk-UA"/>
        </w:rPr>
        <w:t>3.9. До основних завдань (функцій) уповноваженої особи належать: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5" w:name="n57"/>
      <w:bookmarkEnd w:id="45"/>
      <w:r w:rsidRPr="002E1A09">
        <w:rPr>
          <w:sz w:val="28"/>
          <w:szCs w:val="28"/>
          <w:lang w:val="uk-UA"/>
        </w:rPr>
        <w:t xml:space="preserve">планування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 формування річного плану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в електронній системі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6" w:name="n58"/>
      <w:bookmarkEnd w:id="46"/>
      <w:r w:rsidRPr="002E1A09">
        <w:rPr>
          <w:sz w:val="28"/>
          <w:szCs w:val="28"/>
          <w:lang w:val="uk-UA"/>
        </w:rPr>
        <w:t>проведення попередніх ринкових консультацій з метою аналізу ринку;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7" w:name="n59"/>
      <w:bookmarkEnd w:id="47"/>
      <w:r w:rsidRPr="002E1A09">
        <w:rPr>
          <w:sz w:val="28"/>
          <w:szCs w:val="28"/>
          <w:lang w:val="uk-UA"/>
        </w:rPr>
        <w:t>здійснення вибору процедури закупівлі;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8" w:name="n60"/>
      <w:bookmarkEnd w:id="48"/>
      <w:r w:rsidRPr="002E1A09">
        <w:rPr>
          <w:sz w:val="28"/>
          <w:szCs w:val="28"/>
          <w:lang w:val="uk-UA"/>
        </w:rPr>
        <w:t xml:space="preserve">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9" w:name="n61"/>
      <w:bookmarkEnd w:id="49"/>
      <w:r w:rsidRPr="002E1A09">
        <w:rPr>
          <w:sz w:val="28"/>
          <w:szCs w:val="28"/>
          <w:lang w:val="uk-UA"/>
        </w:rPr>
        <w:t>забезпечення укладання рамкових угод;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0" w:name="n62"/>
      <w:bookmarkEnd w:id="50"/>
      <w:r w:rsidRPr="002E1A09">
        <w:rPr>
          <w:sz w:val="28"/>
          <w:szCs w:val="28"/>
          <w:lang w:val="uk-UA"/>
        </w:rPr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1" w:name="n63"/>
      <w:bookmarkEnd w:id="51"/>
      <w:r w:rsidRPr="002E1A09">
        <w:rPr>
          <w:sz w:val="28"/>
          <w:szCs w:val="28"/>
          <w:lang w:val="uk-UA"/>
        </w:rP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, визначених </w:t>
      </w:r>
      <w:hyperlink r:id="rId11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2" w:name="n64"/>
      <w:bookmarkEnd w:id="52"/>
      <w:r w:rsidRPr="002E1A09">
        <w:rPr>
          <w:sz w:val="28"/>
          <w:szCs w:val="28"/>
          <w:lang w:val="uk-UA"/>
        </w:rPr>
        <w:lastRenderedPageBreak/>
        <w:t xml:space="preserve">забезпечення оприлюднення в електронній системі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інформації, необхідної для виконання вимог </w:t>
      </w:r>
      <w:hyperlink r:id="rId12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Закону</w:t>
        </w:r>
      </w:hyperlink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3" w:name="n65"/>
      <w:bookmarkEnd w:id="53"/>
      <w:r w:rsidRPr="002E1A09">
        <w:rPr>
          <w:sz w:val="28"/>
          <w:szCs w:val="28"/>
          <w:lang w:val="uk-UA"/>
        </w:rP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у разі отримання запиту від органу оскарження;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4" w:name="n66"/>
      <w:bookmarkEnd w:id="54"/>
      <w:r w:rsidRPr="002E1A09">
        <w:rPr>
          <w:sz w:val="28"/>
          <w:szCs w:val="28"/>
          <w:lang w:val="uk-UA"/>
        </w:rPr>
        <w:t xml:space="preserve">взаємодія з органами, що здійснюють контроль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під час виконання ними своїх функцій відповідно до законодавства;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5" w:name="n67"/>
      <w:bookmarkEnd w:id="55"/>
      <w:r w:rsidRPr="002E1A09">
        <w:rPr>
          <w:sz w:val="28"/>
          <w:szCs w:val="28"/>
          <w:lang w:val="uk-UA"/>
        </w:rPr>
        <w:t>зді</w:t>
      </w:r>
      <w:r w:rsidR="00004C6F" w:rsidRPr="002E1A09">
        <w:rPr>
          <w:sz w:val="28"/>
          <w:szCs w:val="28"/>
          <w:lang w:val="uk-UA"/>
        </w:rPr>
        <w:t xml:space="preserve">йснення інших дій, передбачених </w:t>
      </w:r>
      <w:hyperlink r:id="rId13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 xml:space="preserve">, рішенням </w:t>
      </w:r>
      <w:r w:rsidR="00004C6F" w:rsidRPr="002E1A09">
        <w:rPr>
          <w:sz w:val="28"/>
          <w:szCs w:val="28"/>
          <w:lang w:val="uk-UA"/>
        </w:rPr>
        <w:t>виконавчого комітету Чернігівської міської ради</w:t>
      </w:r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bookmarkStart w:id="56" w:name="n68"/>
      <w:bookmarkEnd w:id="56"/>
      <w:r w:rsidRPr="002E1A09">
        <w:rPr>
          <w:rStyle w:val="rvts15"/>
          <w:b/>
          <w:bCs/>
          <w:sz w:val="28"/>
          <w:szCs w:val="28"/>
          <w:lang w:val="uk-UA"/>
        </w:rPr>
        <w:t>4. Права та обов'язки уповноваженої особи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57" w:name="n69"/>
      <w:bookmarkEnd w:id="57"/>
      <w:r w:rsidRPr="002E1A09">
        <w:rPr>
          <w:sz w:val="28"/>
          <w:szCs w:val="28"/>
          <w:lang w:val="uk-UA"/>
        </w:rPr>
        <w:t>4.1. Уповноважена особа має право: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8" w:name="n70"/>
      <w:bookmarkEnd w:id="58"/>
      <w:r w:rsidRPr="002E1A09">
        <w:rPr>
          <w:sz w:val="28"/>
          <w:szCs w:val="28"/>
          <w:lang w:val="uk-UA"/>
        </w:rPr>
        <w:t xml:space="preserve">проходити навчання з питань організації та здійснення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, у тому числі дистанційне, що здійснюється за допомогою мережі Інтернет;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9" w:name="n71"/>
      <w:bookmarkEnd w:id="59"/>
      <w:r w:rsidRPr="002E1A09">
        <w:rPr>
          <w:sz w:val="28"/>
          <w:szCs w:val="28"/>
          <w:lang w:val="uk-UA"/>
        </w:rPr>
        <w:t>брати участь у плануванні видатків і визначенні потреби в товарах, роботах і послугах, що закуповуватимуться;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0" w:name="n72"/>
      <w:bookmarkEnd w:id="60"/>
      <w:r w:rsidRPr="002E1A09">
        <w:rPr>
          <w:sz w:val="28"/>
          <w:szCs w:val="28"/>
          <w:lang w:val="uk-UA"/>
        </w:rPr>
        <w:t xml:space="preserve">запитувати та отримувати рекомендації та інформацію від суб'єктів господарювання для планування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 підготовки до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1" w:name="n73"/>
      <w:bookmarkEnd w:id="61"/>
      <w:r w:rsidRPr="002E1A09">
        <w:rPr>
          <w:sz w:val="28"/>
          <w:szCs w:val="28"/>
          <w:lang w:val="uk-UA"/>
        </w:rPr>
        <w:t xml:space="preserve"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2" w:name="n74"/>
      <w:bookmarkEnd w:id="62"/>
      <w:r w:rsidRPr="002E1A09">
        <w:rPr>
          <w:sz w:val="28"/>
          <w:szCs w:val="28"/>
          <w:lang w:val="uk-UA"/>
        </w:rPr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3" w:name="n75"/>
      <w:bookmarkEnd w:id="63"/>
      <w:r w:rsidRPr="002E1A09">
        <w:rPr>
          <w:sz w:val="28"/>
          <w:szCs w:val="28"/>
          <w:lang w:val="uk-UA"/>
        </w:rPr>
        <w:t>ініціювати утворення робочої групи із складу працівників замовника;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4" w:name="n76"/>
      <w:bookmarkEnd w:id="64"/>
      <w:r w:rsidRPr="002E1A09">
        <w:rPr>
          <w:sz w:val="28"/>
          <w:szCs w:val="28"/>
          <w:lang w:val="uk-UA"/>
        </w:rPr>
        <w:t>надавати пропозиції керівнику щодо співпраці із централізованою закупівельною організацією;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5" w:name="n77"/>
      <w:bookmarkEnd w:id="65"/>
      <w:r w:rsidRPr="002E1A09">
        <w:rPr>
          <w:sz w:val="28"/>
          <w:szCs w:val="28"/>
          <w:lang w:val="uk-UA"/>
        </w:rPr>
        <w:t>брати участь у нарадах, зборах з питань, пов'язаних з виконанням її функціональних обов'язків;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6" w:name="n78"/>
      <w:bookmarkEnd w:id="66"/>
      <w:r w:rsidRPr="002E1A09">
        <w:rPr>
          <w:sz w:val="28"/>
          <w:szCs w:val="28"/>
          <w:lang w:val="uk-UA"/>
        </w:rPr>
        <w:t>надавати роз'яснення та консультації структурним підрозділам замовника з питань, що належать до компетенції уповноваженої особи;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7" w:name="n79"/>
      <w:bookmarkEnd w:id="67"/>
      <w:r w:rsidRPr="002E1A09">
        <w:rPr>
          <w:sz w:val="28"/>
          <w:szCs w:val="28"/>
          <w:lang w:val="uk-UA"/>
        </w:rPr>
        <w:t>ознайомлюватися з документами, що визначають права та обов'язки уповноваженої особи (осіб);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8" w:name="n80"/>
      <w:bookmarkEnd w:id="68"/>
      <w:r w:rsidRPr="002E1A09">
        <w:rPr>
          <w:sz w:val="28"/>
          <w:szCs w:val="28"/>
          <w:lang w:val="uk-UA"/>
        </w:rPr>
        <w:t>уносити пропозиції керівнику щодо організації закупівельної діяльності;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1"/>
        <w:jc w:val="both"/>
        <w:rPr>
          <w:sz w:val="28"/>
          <w:szCs w:val="28"/>
          <w:lang w:val="uk-UA"/>
        </w:rPr>
      </w:pPr>
      <w:bookmarkStart w:id="69" w:name="n81"/>
      <w:bookmarkEnd w:id="69"/>
      <w:r w:rsidRPr="002E1A09">
        <w:rPr>
          <w:sz w:val="28"/>
          <w:szCs w:val="28"/>
          <w:lang w:val="uk-UA"/>
        </w:rPr>
        <w:t>здійснювати інші дії, передбачені законодавством.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8"/>
          <w:lang w:val="uk-UA"/>
        </w:rPr>
      </w:pPr>
      <w:bookmarkStart w:id="70" w:name="n82"/>
      <w:bookmarkEnd w:id="70"/>
      <w:r w:rsidRPr="002E1A09">
        <w:rPr>
          <w:sz w:val="28"/>
          <w:szCs w:val="28"/>
          <w:lang w:val="uk-UA"/>
        </w:rPr>
        <w:t>4.2. Уповноважена особа зобов'язана:</w:t>
      </w:r>
    </w:p>
    <w:p w:rsidR="00B1735B" w:rsidRPr="002E1A09" w:rsidRDefault="00B1735B" w:rsidP="00893015">
      <w:pPr>
        <w:pStyle w:val="rvps2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1" w:name="n83"/>
      <w:bookmarkEnd w:id="71"/>
      <w:r w:rsidRPr="002E1A09">
        <w:rPr>
          <w:sz w:val="28"/>
          <w:szCs w:val="28"/>
          <w:lang w:val="uk-UA"/>
        </w:rPr>
        <w:t xml:space="preserve">дотримуватися законодавства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 цього Положення;</w:t>
      </w:r>
    </w:p>
    <w:p w:rsidR="00B1735B" w:rsidRPr="002E1A09" w:rsidRDefault="00B1735B" w:rsidP="00893015">
      <w:pPr>
        <w:pStyle w:val="rvps2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2" w:name="n84"/>
      <w:bookmarkEnd w:id="72"/>
      <w:r w:rsidRPr="002E1A09">
        <w:rPr>
          <w:sz w:val="28"/>
          <w:szCs w:val="28"/>
          <w:lang w:val="uk-UA"/>
        </w:rPr>
        <w:t xml:space="preserve">організовувати та проводити процедури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/спрощені закупівлі;</w:t>
      </w:r>
    </w:p>
    <w:p w:rsidR="00B1735B" w:rsidRPr="002E1A09" w:rsidRDefault="00B1735B" w:rsidP="00893015">
      <w:pPr>
        <w:pStyle w:val="rvps2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3" w:name="n85"/>
      <w:bookmarkEnd w:id="73"/>
      <w:r w:rsidRPr="002E1A09">
        <w:rPr>
          <w:sz w:val="28"/>
          <w:szCs w:val="28"/>
          <w:lang w:val="uk-UA"/>
        </w:rPr>
        <w:t xml:space="preserve">забезпечувати рівні умови для всіх учасників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, об'єктивний вибір переможця;</w:t>
      </w:r>
    </w:p>
    <w:p w:rsidR="00B1735B" w:rsidRPr="002E1A09" w:rsidRDefault="00B1735B" w:rsidP="00893015">
      <w:pPr>
        <w:pStyle w:val="rvps2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74" w:name="n86"/>
      <w:bookmarkEnd w:id="74"/>
      <w:r w:rsidRPr="002E1A09">
        <w:rPr>
          <w:sz w:val="28"/>
          <w:szCs w:val="28"/>
          <w:lang w:val="uk-UA"/>
        </w:rPr>
        <w:lastRenderedPageBreak/>
        <w:t>у встановленому </w:t>
      </w:r>
      <w:hyperlink r:id="rId14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 xml:space="preserve"> порядку визначати переможців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8"/>
          <w:lang w:val="uk-UA"/>
        </w:rPr>
      </w:pPr>
      <w:bookmarkStart w:id="75" w:name="n87"/>
      <w:bookmarkEnd w:id="75"/>
      <w:r w:rsidRPr="002E1A09">
        <w:rPr>
          <w:sz w:val="28"/>
          <w:szCs w:val="28"/>
          <w:lang w:val="uk-UA"/>
        </w:rPr>
        <w:t>4.3. Уповноважена особа несе персональну відповідальність:</w:t>
      </w:r>
    </w:p>
    <w:p w:rsidR="00B1735B" w:rsidRPr="002E1A09" w:rsidRDefault="00B1735B" w:rsidP="00893015">
      <w:pPr>
        <w:pStyle w:val="rvps2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6" w:name="n88"/>
      <w:bookmarkEnd w:id="76"/>
      <w:r w:rsidRPr="002E1A09">
        <w:rPr>
          <w:sz w:val="28"/>
          <w:szCs w:val="28"/>
          <w:lang w:val="uk-UA"/>
        </w:rPr>
        <w:t>за прийняті нею рішення і вчинені дії (бездіяльність) відповідно до законів України;</w:t>
      </w:r>
    </w:p>
    <w:p w:rsidR="00B1735B" w:rsidRPr="002E1A09" w:rsidRDefault="00B1735B" w:rsidP="00893015">
      <w:pPr>
        <w:pStyle w:val="rvps2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7" w:name="n89"/>
      <w:bookmarkEnd w:id="77"/>
      <w:r w:rsidRPr="002E1A09">
        <w:rPr>
          <w:sz w:val="28"/>
          <w:szCs w:val="28"/>
          <w:lang w:val="uk-UA"/>
        </w:rPr>
        <w:t xml:space="preserve">за повноту та достовірність інформації, що оприлюднюється на веб-порталі Уповноваженого органу з питань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78" w:name="n90"/>
      <w:bookmarkEnd w:id="78"/>
      <w:r w:rsidRPr="002E1A09">
        <w:rPr>
          <w:sz w:val="28"/>
          <w:szCs w:val="28"/>
          <w:lang w:val="uk-UA"/>
        </w:rPr>
        <w:t>за порушення вимог, установлених </w:t>
      </w:r>
      <w:hyperlink r:id="rId15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> та нормативно-правовими актами, прийнятими на його виконання.</w:t>
      </w:r>
    </w:p>
    <w:p w:rsidR="00CD4806" w:rsidRPr="00944F55" w:rsidRDefault="00CD4806" w:rsidP="00893015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4806" w:rsidRPr="00944F55" w:rsidSect="0089301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839"/>
    <w:multiLevelType w:val="hybridMultilevel"/>
    <w:tmpl w:val="FE94F654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>
    <w:nsid w:val="03EC1ED9"/>
    <w:multiLevelType w:val="hybridMultilevel"/>
    <w:tmpl w:val="342836A6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">
    <w:nsid w:val="074516C1"/>
    <w:multiLevelType w:val="hybridMultilevel"/>
    <w:tmpl w:val="25D84B80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">
    <w:nsid w:val="26537F15"/>
    <w:multiLevelType w:val="hybridMultilevel"/>
    <w:tmpl w:val="539A95FA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4">
    <w:nsid w:val="2D80473C"/>
    <w:multiLevelType w:val="hybridMultilevel"/>
    <w:tmpl w:val="0C00C25E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>
    <w:nsid w:val="68236291"/>
    <w:multiLevelType w:val="hybridMultilevel"/>
    <w:tmpl w:val="40347C74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5B"/>
    <w:rsid w:val="00004C6F"/>
    <w:rsid w:val="00044677"/>
    <w:rsid w:val="00135DAB"/>
    <w:rsid w:val="00225BAA"/>
    <w:rsid w:val="002E1A09"/>
    <w:rsid w:val="003B34C5"/>
    <w:rsid w:val="00434011"/>
    <w:rsid w:val="004914AC"/>
    <w:rsid w:val="00507F75"/>
    <w:rsid w:val="00516507"/>
    <w:rsid w:val="005418DF"/>
    <w:rsid w:val="00673DC3"/>
    <w:rsid w:val="006B5BFE"/>
    <w:rsid w:val="007403A9"/>
    <w:rsid w:val="007C14A3"/>
    <w:rsid w:val="00893015"/>
    <w:rsid w:val="00944F55"/>
    <w:rsid w:val="00997F5B"/>
    <w:rsid w:val="00A65503"/>
    <w:rsid w:val="00A918CF"/>
    <w:rsid w:val="00B1735B"/>
    <w:rsid w:val="00B85954"/>
    <w:rsid w:val="00C3308C"/>
    <w:rsid w:val="00C76587"/>
    <w:rsid w:val="00CD4806"/>
    <w:rsid w:val="00D55B66"/>
    <w:rsid w:val="00E53AA3"/>
    <w:rsid w:val="00E6077F"/>
    <w:rsid w:val="00E73C42"/>
    <w:rsid w:val="00EB07B4"/>
    <w:rsid w:val="00E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1735B"/>
  </w:style>
  <w:style w:type="paragraph" w:customStyle="1" w:styleId="rvps7">
    <w:name w:val="rvps7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1735B"/>
  </w:style>
  <w:style w:type="paragraph" w:customStyle="1" w:styleId="rvps2">
    <w:name w:val="rvps2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35B"/>
    <w:rPr>
      <w:color w:val="0000FF"/>
      <w:u w:val="single"/>
    </w:rPr>
  </w:style>
  <w:style w:type="paragraph" w:styleId="a4">
    <w:name w:val="No Spacing"/>
    <w:uiPriority w:val="99"/>
    <w:qFormat/>
    <w:rsid w:val="00507F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Знак Знак Знак Знак1 Знак Знак Знак"/>
    <w:basedOn w:val="a"/>
    <w:rsid w:val="00C76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EE34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7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1735B"/>
  </w:style>
  <w:style w:type="paragraph" w:customStyle="1" w:styleId="rvps7">
    <w:name w:val="rvps7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1735B"/>
  </w:style>
  <w:style w:type="paragraph" w:customStyle="1" w:styleId="rvps2">
    <w:name w:val="rvps2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35B"/>
    <w:rPr>
      <w:color w:val="0000FF"/>
      <w:u w:val="single"/>
    </w:rPr>
  </w:style>
  <w:style w:type="paragraph" w:styleId="a4">
    <w:name w:val="No Spacing"/>
    <w:uiPriority w:val="99"/>
    <w:qFormat/>
    <w:rsid w:val="00507F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Знак Знак Знак Знак1 Знак Знак Знак"/>
    <w:basedOn w:val="a"/>
    <w:rsid w:val="00C76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EE34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7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22-19" TargetMode="External"/><Relationship Id="rId13" Type="http://schemas.openxmlformats.org/officeDocument/2006/relationships/hyperlink" Target="https://zakon.rada.gov.ua/rada/show/922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rada/show/922-19" TargetMode="External"/><Relationship Id="rId12" Type="http://schemas.openxmlformats.org/officeDocument/2006/relationships/hyperlink" Target="https://zakon.rada.gov.ua/rada/show/922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922-19" TargetMode="External"/><Relationship Id="rId11" Type="http://schemas.openxmlformats.org/officeDocument/2006/relationships/hyperlink" Target="https://zakon.rada.gov.ua/rada/show/922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rada/show/922-19" TargetMode="External"/><Relationship Id="rId10" Type="http://schemas.openxmlformats.org/officeDocument/2006/relationships/hyperlink" Target="https://zakon.rada.gov.ua/rada/show/922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922-19" TargetMode="External"/><Relationship Id="rId14" Type="http://schemas.openxmlformats.org/officeDocument/2006/relationships/hyperlink" Target="https://zakon.rada.gov.ua/rada/show/9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Селюк</dc:creator>
  <cp:lastModifiedBy>Олена В. Селюк</cp:lastModifiedBy>
  <cp:revision>47</cp:revision>
  <cp:lastPrinted>2021-11-08T08:31:00Z</cp:lastPrinted>
  <dcterms:created xsi:type="dcterms:W3CDTF">2021-10-19T05:49:00Z</dcterms:created>
  <dcterms:modified xsi:type="dcterms:W3CDTF">2021-11-18T09:53:00Z</dcterms:modified>
</cp:coreProperties>
</file>