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9A" w:rsidRDefault="00402A0F">
      <w:pPr>
        <w:pStyle w:val="a3"/>
        <w:spacing w:before="113"/>
        <w:ind w:left="10111"/>
      </w:pPr>
      <w:r>
        <w:t>Додаток</w:t>
      </w:r>
    </w:p>
    <w:p w:rsidR="00B31E9A" w:rsidRPr="008F4D31" w:rsidRDefault="00402A0F">
      <w:pPr>
        <w:pStyle w:val="a3"/>
        <w:tabs>
          <w:tab w:val="left" w:pos="13026"/>
        </w:tabs>
        <w:spacing w:before="12" w:line="249" w:lineRule="auto"/>
        <w:ind w:left="10111" w:right="1572"/>
        <w:rPr>
          <w:lang w:val="uk-UA"/>
        </w:rPr>
      </w:pPr>
      <w:r>
        <w:t>до рішення виконавчого комітету міської ради</w:t>
      </w:r>
      <w:r>
        <w:rPr>
          <w:u w:val="single"/>
        </w:rPr>
        <w:t xml:space="preserve"> </w:t>
      </w:r>
      <w:r>
        <w:rPr>
          <w:lang w:val="uk-UA"/>
        </w:rPr>
        <w:t>«</w:t>
      </w:r>
      <w:r w:rsidR="008F4D31">
        <w:rPr>
          <w:lang w:val="uk-UA"/>
        </w:rPr>
        <w:t xml:space="preserve"> </w:t>
      </w:r>
      <w:r w:rsidR="008F4D31">
        <w:rPr>
          <w:u w:val="single"/>
          <w:lang w:val="uk-UA"/>
        </w:rPr>
        <w:t xml:space="preserve">14 </w:t>
      </w:r>
      <w:r>
        <w:rPr>
          <w:lang w:val="uk-UA"/>
        </w:rPr>
        <w:t>»</w:t>
      </w:r>
      <w:r>
        <w:t xml:space="preserve"> серпня 2019 року</w:t>
      </w:r>
      <w:r>
        <w:rPr>
          <w:spacing w:val="-2"/>
        </w:rPr>
        <w:t xml:space="preserve"> </w:t>
      </w:r>
      <w:r>
        <w:t xml:space="preserve">№ </w:t>
      </w:r>
      <w:r w:rsidR="008F4D31">
        <w:rPr>
          <w:u w:val="single"/>
          <w:lang w:val="uk-UA"/>
        </w:rPr>
        <w:t xml:space="preserve">322 </w:t>
      </w:r>
      <w:bookmarkStart w:id="0" w:name="_GoBack"/>
      <w:bookmarkEnd w:id="0"/>
    </w:p>
    <w:p w:rsidR="00B31E9A" w:rsidRDefault="00402A0F">
      <w:pPr>
        <w:spacing w:before="35"/>
        <w:ind w:left="2644" w:right="2647"/>
        <w:jc w:val="center"/>
        <w:rPr>
          <w:sz w:val="33"/>
        </w:rPr>
      </w:pPr>
      <w:r>
        <w:rPr>
          <w:sz w:val="33"/>
        </w:rPr>
        <w:t>Звіт про виконання міського бюджету міста Чернігова за І півріччя 2019 року</w:t>
      </w:r>
    </w:p>
    <w:p w:rsidR="00B31E9A" w:rsidRDefault="00402A0F">
      <w:pPr>
        <w:spacing w:before="11"/>
        <w:ind w:left="2568" w:right="2647"/>
        <w:jc w:val="center"/>
        <w:rPr>
          <w:sz w:val="29"/>
        </w:rPr>
      </w:pPr>
      <w:r>
        <w:rPr>
          <w:sz w:val="29"/>
        </w:rPr>
        <w:t>Дохідна частина міського бюджету</w:t>
      </w:r>
    </w:p>
    <w:p w:rsidR="00B31E9A" w:rsidRDefault="00402A0F">
      <w:pPr>
        <w:spacing w:before="11" w:after="7"/>
        <w:ind w:right="151"/>
        <w:jc w:val="right"/>
        <w:rPr>
          <w:sz w:val="16"/>
        </w:rPr>
      </w:pPr>
      <w:r>
        <w:rPr>
          <w:sz w:val="16"/>
        </w:rPr>
        <w:t>гривень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2"/>
        <w:gridCol w:w="1007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spacing w:before="1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spacing w:before="1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2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7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2" w:type="dxa"/>
            <w:gridSpan w:val="2"/>
          </w:tcPr>
          <w:p w:rsidR="00B31E9A" w:rsidRDefault="00402A0F">
            <w:pPr>
              <w:pStyle w:val="TableParagraph"/>
              <w:spacing w:before="135"/>
              <w:ind w:left="46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1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84" w:line="249" w:lineRule="auto"/>
              <w:ind w:left="49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8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5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61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line="182" w:lineRule="exact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2" w:line="152" w:lineRule="exact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2" w:line="152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222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1" w:line="192" w:lineRule="exact"/>
              <w:ind w:left="1531" w:right="15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Загальний фонд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2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2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4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" w:line="199" w:lineRule="exact"/>
              <w:ind w:left="125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Податкові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2" w:line="190" w:lineRule="exact"/>
              <w:ind w:right="5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678 983 740,70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" w:line="190" w:lineRule="exact"/>
              <w:ind w:righ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1 871 717 500,00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2" w:line="190" w:lineRule="exact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851 541 200,00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12" w:line="190" w:lineRule="exact"/>
              <w:ind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837 398 089,34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12" w:line="190" w:lineRule="exact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44,7%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2" w:line="190" w:lineRule="exact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98,3%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" w:line="190" w:lineRule="exact"/>
              <w:ind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158 414 348,64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2" w:line="190" w:lineRule="exact"/>
              <w:ind w:right="6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23,3%</w:t>
            </w:r>
          </w:p>
        </w:tc>
      </w:tr>
      <w:tr w:rsidR="00B31E9A">
        <w:trPr>
          <w:trHeight w:val="35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3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Податки на доходи, податки на прибуток, податки на збільшення</w:t>
            </w:r>
          </w:p>
          <w:p w:rsidR="00B31E9A" w:rsidRDefault="00402A0F">
            <w:pPr>
              <w:pStyle w:val="TableParagraph"/>
              <w:spacing w:before="8" w:line="157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ринкової вартості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3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410 963 860,39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1 235 029 800,00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551 838 500,00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93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515 414 855,87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93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41,7%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3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93,4%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3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104 450 995,48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3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25,4%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11010000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Податок та збір на доходи фізичних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409 816 338,30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1 232 133 000,00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550 279 800,00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514 084 293,57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21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41,7%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93,4%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104 267 955,27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25,4%</w:t>
            </w:r>
          </w:p>
        </w:tc>
      </w:tr>
      <w:tr w:rsidR="00B31E9A">
        <w:trPr>
          <w:trHeight w:val="36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1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11010100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Податок на доходи фізичних осіб, що сплачується податковими</w:t>
            </w:r>
          </w:p>
          <w:p w:rsidR="00B31E9A" w:rsidRDefault="00402A0F">
            <w:pPr>
              <w:pStyle w:val="TableParagraph"/>
              <w:spacing w:before="8" w:line="164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агентами, із доходів платника податку у вигляді заробітної плати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1"/>
              <w:ind w:right="21"/>
              <w:rPr>
                <w:sz w:val="15"/>
              </w:rPr>
            </w:pPr>
            <w:r>
              <w:rPr>
                <w:sz w:val="15"/>
              </w:rPr>
              <w:t>351 533 208,78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1"/>
              <w:ind w:right="22"/>
              <w:rPr>
                <w:sz w:val="15"/>
              </w:rPr>
            </w:pPr>
            <w:r>
              <w:rPr>
                <w:sz w:val="15"/>
              </w:rPr>
              <w:t>1 058 972 300,00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1"/>
              <w:ind w:right="22"/>
              <w:rPr>
                <w:sz w:val="15"/>
              </w:rPr>
            </w:pPr>
            <w:r>
              <w:rPr>
                <w:sz w:val="15"/>
              </w:rPr>
              <w:t>475 056 100,00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91"/>
              <w:ind w:right="26"/>
              <w:rPr>
                <w:sz w:val="15"/>
              </w:rPr>
            </w:pPr>
            <w:r>
              <w:rPr>
                <w:sz w:val="15"/>
              </w:rPr>
              <w:t>432 114 802,84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9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40,8%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1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91,0%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1"/>
              <w:ind w:right="26"/>
              <w:rPr>
                <w:sz w:val="15"/>
              </w:rPr>
            </w:pPr>
            <w:r>
              <w:rPr>
                <w:sz w:val="15"/>
              </w:rPr>
              <w:t>80 581 594,06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1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22,9%</w:t>
            </w:r>
          </w:p>
        </w:tc>
      </w:tr>
      <w:tr w:rsidR="00B31E9A">
        <w:trPr>
          <w:trHeight w:val="746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11010200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6"/>
              <w:jc w:val="both"/>
              <w:rPr>
                <w:sz w:val="15"/>
              </w:rPr>
            </w:pPr>
            <w:r>
              <w:rPr>
                <w:sz w:val="15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агентами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1"/>
              <w:rPr>
                <w:sz w:val="15"/>
              </w:rPr>
            </w:pPr>
            <w:r>
              <w:rPr>
                <w:sz w:val="15"/>
              </w:rPr>
              <w:t>48 124 947,77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2"/>
              <w:rPr>
                <w:sz w:val="15"/>
              </w:rPr>
            </w:pPr>
            <w:r>
              <w:rPr>
                <w:sz w:val="15"/>
              </w:rPr>
              <w:t>148 160 700,00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2"/>
              <w:rPr>
                <w:sz w:val="15"/>
              </w:rPr>
            </w:pPr>
            <w:r>
              <w:rPr>
                <w:sz w:val="15"/>
              </w:rPr>
              <w:t>66 059 200,00</w:t>
            </w:r>
          </w:p>
        </w:tc>
        <w:tc>
          <w:tcPr>
            <w:tcW w:w="1542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6"/>
              <w:rPr>
                <w:sz w:val="15"/>
              </w:rPr>
            </w:pPr>
            <w:r>
              <w:rPr>
                <w:sz w:val="15"/>
              </w:rPr>
              <w:t>64 540 521,55</w:t>
            </w: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43,6%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97,7%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6"/>
              <w:rPr>
                <w:sz w:val="15"/>
              </w:rPr>
            </w:pPr>
            <w:r>
              <w:rPr>
                <w:sz w:val="15"/>
              </w:rPr>
              <w:t>16 415 573,78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9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34,1%</w:t>
            </w:r>
          </w:p>
        </w:tc>
      </w:tr>
      <w:tr w:rsidR="00B31E9A">
        <w:trPr>
          <w:trHeight w:val="35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89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11010400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Податок на доходи фізичних осіб, що сплачується податковими</w:t>
            </w:r>
          </w:p>
          <w:p w:rsidR="00B31E9A" w:rsidRDefault="00402A0F">
            <w:pPr>
              <w:pStyle w:val="TableParagraph"/>
              <w:spacing w:before="7" w:line="159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агентами, із доходів платника податку інших ніж заробітна плата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9"/>
              <w:ind w:right="21"/>
              <w:rPr>
                <w:sz w:val="15"/>
              </w:rPr>
            </w:pPr>
            <w:r>
              <w:rPr>
                <w:sz w:val="15"/>
              </w:rPr>
              <w:t>5 301 642,81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9"/>
              <w:ind w:right="22"/>
              <w:rPr>
                <w:sz w:val="15"/>
              </w:rPr>
            </w:pPr>
            <w:r>
              <w:rPr>
                <w:sz w:val="15"/>
              </w:rPr>
              <w:t>13 500 000,00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9"/>
              <w:ind w:right="22"/>
              <w:rPr>
                <w:sz w:val="15"/>
              </w:rPr>
            </w:pPr>
            <w:r>
              <w:rPr>
                <w:sz w:val="15"/>
              </w:rPr>
              <w:t>5 110 500,00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89"/>
              <w:ind w:right="26"/>
              <w:rPr>
                <w:sz w:val="15"/>
              </w:rPr>
            </w:pPr>
            <w:r>
              <w:rPr>
                <w:sz w:val="15"/>
              </w:rPr>
              <w:t>12 348 134,01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8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91,5%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89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241,6%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9"/>
              <w:ind w:right="26"/>
              <w:rPr>
                <w:sz w:val="15"/>
              </w:rPr>
            </w:pPr>
            <w:r>
              <w:rPr>
                <w:sz w:val="15"/>
              </w:rPr>
              <w:t>7 046 491,20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89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132,9%</w:t>
            </w:r>
          </w:p>
        </w:tc>
      </w:tr>
      <w:tr w:rsidR="00B31E9A">
        <w:trPr>
          <w:trHeight w:val="35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89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11010500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Податок на доходи фізичних осіб, що сплачується фізичними особами</w:t>
            </w:r>
          </w:p>
          <w:p w:rsidR="00B31E9A" w:rsidRDefault="00402A0F">
            <w:pPr>
              <w:pStyle w:val="TableParagraph"/>
              <w:spacing w:before="7" w:line="159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за результатом річного декларування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9"/>
              <w:ind w:right="21"/>
              <w:rPr>
                <w:sz w:val="15"/>
              </w:rPr>
            </w:pPr>
            <w:r>
              <w:rPr>
                <w:sz w:val="15"/>
              </w:rPr>
              <w:t>4 512 753,23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9"/>
              <w:ind w:right="22"/>
              <w:rPr>
                <w:sz w:val="15"/>
              </w:rPr>
            </w:pPr>
            <w:r>
              <w:rPr>
                <w:sz w:val="15"/>
              </w:rPr>
              <w:t>11 500 000,00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9"/>
              <w:ind w:right="22"/>
              <w:rPr>
                <w:sz w:val="15"/>
              </w:rPr>
            </w:pPr>
            <w:r>
              <w:rPr>
                <w:sz w:val="15"/>
              </w:rPr>
              <w:t>4 054 000,00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89"/>
              <w:ind w:right="26"/>
              <w:rPr>
                <w:sz w:val="15"/>
              </w:rPr>
            </w:pPr>
            <w:r>
              <w:rPr>
                <w:sz w:val="15"/>
              </w:rPr>
              <w:t>5 080 835,17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8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44,2%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89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125,3%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9"/>
              <w:ind w:right="26"/>
              <w:rPr>
                <w:sz w:val="15"/>
              </w:rPr>
            </w:pPr>
            <w:r>
              <w:rPr>
                <w:sz w:val="15"/>
              </w:rPr>
              <w:t>568 081,94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89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12,6%</w:t>
            </w:r>
          </w:p>
        </w:tc>
      </w:tr>
      <w:tr w:rsidR="00B31E9A">
        <w:trPr>
          <w:trHeight w:val="741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7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11010900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 xml:space="preserve">Податок на доходи фізичних осіб із суми пенсійних виплат або щомісячного довічного грошового утримання, що </w:t>
            </w:r>
            <w:proofErr w:type="spellStart"/>
            <w:r>
              <w:rPr>
                <w:sz w:val="15"/>
              </w:rPr>
              <w:t>опдатковуються</w:t>
            </w:r>
            <w:proofErr w:type="spellEnd"/>
            <w:r>
              <w:rPr>
                <w:sz w:val="15"/>
              </w:rPr>
              <w:t xml:space="preserve"> відповідно до пункту 164.2.19 пункту 164.2 статті 164 Податкового кодексу України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7"/>
              <w:ind w:right="20"/>
              <w:rPr>
                <w:sz w:val="15"/>
              </w:rPr>
            </w:pPr>
            <w:r>
              <w:rPr>
                <w:sz w:val="15"/>
              </w:rPr>
              <w:t>343 785,71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2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7"/>
              <w:ind w:right="26"/>
              <w:rPr>
                <w:sz w:val="15"/>
              </w:rPr>
            </w:pPr>
            <w:r>
              <w:rPr>
                <w:sz w:val="15"/>
              </w:rPr>
              <w:t>-343 785,71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31E9A">
        <w:trPr>
          <w:trHeight w:val="21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9" w:line="171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11020000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Податок на прибуток підприємств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9" w:line="171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1 147 522,09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9" w:line="171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2 896 800,00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9" w:line="171" w:lineRule="exact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1 558 700,00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1 330 562,30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19" w:line="171" w:lineRule="exact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45,9%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85,4%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183 040,21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9" w:line="171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16,0%</w:t>
            </w:r>
          </w:p>
        </w:tc>
      </w:tr>
      <w:tr w:rsidR="00B31E9A">
        <w:trPr>
          <w:trHeight w:val="37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11020200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80" w:lineRule="atLeast"/>
              <w:ind w:left="25" w:right="-5"/>
              <w:jc w:val="left"/>
              <w:rPr>
                <w:sz w:val="15"/>
              </w:rPr>
            </w:pPr>
            <w:r>
              <w:rPr>
                <w:sz w:val="15"/>
              </w:rPr>
              <w:t>Податок на прибуток підприємств та фінансових установ комунальної власності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1"/>
              <w:rPr>
                <w:sz w:val="15"/>
              </w:rPr>
            </w:pPr>
            <w:r>
              <w:rPr>
                <w:sz w:val="15"/>
              </w:rPr>
              <w:t>1 147 522,09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2 896 800,00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1 558 700,00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sz w:val="15"/>
              </w:rPr>
              <w:t>1 330 562,30</w:t>
            </w:r>
          </w:p>
        </w:tc>
        <w:tc>
          <w:tcPr>
            <w:tcW w:w="1007" w:type="dxa"/>
          </w:tcPr>
          <w:p w:rsidR="00B31E9A" w:rsidRDefault="00402A0F">
            <w:pPr>
              <w:pStyle w:val="TableParagraph"/>
              <w:spacing w:before="96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45,9%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85,4%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sz w:val="15"/>
              </w:rPr>
              <w:t>183 040,21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16,0%</w:t>
            </w:r>
          </w:p>
        </w:tc>
      </w:tr>
      <w:tr w:rsidR="00B31E9A">
        <w:trPr>
          <w:trHeight w:val="36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Рентна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плата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та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плата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використання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інших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природних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ресурсів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0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179,94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2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400,00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200,00</w:t>
            </w: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96"/>
              <w:ind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62 798,61</w:t>
            </w: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62 618,67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31E9A">
        <w:trPr>
          <w:trHeight w:val="36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13010000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8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Рентна плата та плата за спеціальне використання лісових ресурсів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15,32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9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1 084,49</w:t>
            </w: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1 069,17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31E9A">
        <w:trPr>
          <w:trHeight w:val="556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13010200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</w:t>
            </w:r>
          </w:p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деревини, заготовленої в порядку рубок головного користування)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w w:val="95"/>
                <w:sz w:val="15"/>
              </w:rPr>
              <w:t>15,32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2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sz w:val="15"/>
              </w:rPr>
              <w:t>1 084,49</w:t>
            </w: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1 069,17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31E9A">
        <w:trPr>
          <w:trHeight w:val="18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7" w:line="159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13020000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64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Рентна плата за спеціальне використання води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7" w:line="159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6 618,50</w:t>
            </w: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7" w:line="159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6 618,50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</w:tr>
      <w:tr w:rsidR="00B31E9A">
        <w:trPr>
          <w:trHeight w:val="37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8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13020200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Рентна плата за спеціальне використання води водних </w:t>
            </w:r>
            <w:proofErr w:type="spellStart"/>
            <w:r>
              <w:rPr>
                <w:sz w:val="15"/>
              </w:rPr>
              <w:t>об"єктів</w:t>
            </w:r>
            <w:proofErr w:type="spellEnd"/>
          </w:p>
          <w:p w:rsidR="00B31E9A" w:rsidRDefault="00402A0F">
            <w:pPr>
              <w:pStyle w:val="TableParagraph"/>
              <w:spacing w:before="7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місцевого значення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2" w:type="dxa"/>
          </w:tcPr>
          <w:p w:rsidR="00B31E9A" w:rsidRDefault="00402A0F">
            <w:pPr>
              <w:pStyle w:val="TableParagraph"/>
              <w:spacing w:before="98"/>
              <w:ind w:right="25"/>
              <w:rPr>
                <w:sz w:val="15"/>
              </w:rPr>
            </w:pPr>
            <w:r>
              <w:rPr>
                <w:sz w:val="15"/>
              </w:rPr>
              <w:t>2 618,50</w:t>
            </w:r>
          </w:p>
        </w:tc>
        <w:tc>
          <w:tcPr>
            <w:tcW w:w="100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8"/>
              <w:ind w:right="26"/>
              <w:rPr>
                <w:sz w:val="15"/>
              </w:rPr>
            </w:pPr>
            <w:r>
              <w:rPr>
                <w:sz w:val="15"/>
              </w:rPr>
              <w:t>2 618,50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B31E9A" w:rsidRDefault="00B31E9A">
      <w:pPr>
        <w:rPr>
          <w:sz w:val="16"/>
        </w:rPr>
        <w:sectPr w:rsidR="00B31E9A">
          <w:headerReference w:type="default" r:id="rId7"/>
          <w:footerReference w:type="default" r:id="rId8"/>
          <w:type w:val="continuous"/>
          <w:pgSz w:w="16840" w:h="11910" w:orient="landscape"/>
          <w:pgMar w:top="1600" w:right="240" w:bottom="420" w:left="320" w:header="1407" w:footer="220" w:gutter="0"/>
          <w:pgNumType w:start="1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36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1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13020400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Надходження рентної плати за спеціальне використання води від</w:t>
            </w:r>
          </w:p>
          <w:p w:rsidR="00B31E9A" w:rsidRDefault="00402A0F">
            <w:pPr>
              <w:pStyle w:val="TableParagraph"/>
              <w:spacing w:before="7" w:line="164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підприємств житлово-комунального господарства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1"/>
              <w:ind w:right="23"/>
              <w:rPr>
                <w:sz w:val="15"/>
              </w:rPr>
            </w:pPr>
            <w:r>
              <w:rPr>
                <w:sz w:val="15"/>
              </w:rPr>
              <w:t>4 000,00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1"/>
              <w:ind w:right="26"/>
              <w:rPr>
                <w:sz w:val="15"/>
              </w:rPr>
            </w:pPr>
            <w:r>
              <w:rPr>
                <w:sz w:val="15"/>
              </w:rPr>
              <w:t>4 000,00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18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7" w:line="159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13030000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64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Рентна плата за користування надрами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7" w:line="159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164,62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7" w:line="159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7" w:line="159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7" w:line="159" w:lineRule="exact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55 095,62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7" w:line="159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54 931,00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</w:tr>
      <w:tr w:rsidR="00B31E9A">
        <w:trPr>
          <w:trHeight w:val="37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8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13030100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Рентна плата за користування надрами для видобування корисних</w:t>
            </w:r>
          </w:p>
          <w:p w:rsidR="00B31E9A" w:rsidRDefault="00402A0F">
            <w:pPr>
              <w:pStyle w:val="TableParagraph"/>
              <w:spacing w:before="7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копалин загальнодержавного значення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8"/>
              <w:ind w:right="23"/>
              <w:rPr>
                <w:sz w:val="15"/>
              </w:rPr>
            </w:pPr>
            <w:r>
              <w:rPr>
                <w:sz w:val="15"/>
              </w:rPr>
              <w:t>54 918,26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8"/>
              <w:ind w:right="26"/>
              <w:rPr>
                <w:sz w:val="15"/>
              </w:rPr>
            </w:pPr>
            <w:r>
              <w:rPr>
                <w:sz w:val="15"/>
              </w:rPr>
              <w:t>54 918,26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37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13030600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Рентна плата за користування надрами в цілях, не пов′язаних з</w:t>
            </w:r>
          </w:p>
          <w:p w:rsidR="00B31E9A" w:rsidRDefault="00402A0F">
            <w:pPr>
              <w:pStyle w:val="TableParagraph"/>
              <w:spacing w:before="8" w:line="171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видобуванням корисних копалин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0"/>
              <w:rPr>
                <w:sz w:val="15"/>
              </w:rPr>
            </w:pPr>
            <w:r>
              <w:rPr>
                <w:w w:val="95"/>
                <w:sz w:val="15"/>
              </w:rPr>
              <w:t>164,62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21"/>
              <w:rPr>
                <w:sz w:val="15"/>
              </w:rPr>
            </w:pPr>
            <w:r>
              <w:rPr>
                <w:w w:val="95"/>
                <w:sz w:val="15"/>
              </w:rPr>
              <w:t>400,00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w w:val="95"/>
                <w:sz w:val="15"/>
              </w:rPr>
              <w:t>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23"/>
              <w:rPr>
                <w:sz w:val="15"/>
              </w:rPr>
            </w:pPr>
            <w:r>
              <w:rPr>
                <w:w w:val="95"/>
                <w:sz w:val="15"/>
              </w:rPr>
              <w:t>177,36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6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44,3%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88,7%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12,74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7,7%</w:t>
            </w:r>
          </w:p>
        </w:tc>
      </w:tr>
      <w:tr w:rsidR="00B31E9A">
        <w:trPr>
          <w:trHeight w:val="19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" w:line="162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69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Внутрішні податки на товари та послуги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" w:line="162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67 371 532,50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" w:line="162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170 440 000,00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" w:line="162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76 121 100,00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" w:line="162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68 830 648,75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" w:line="162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40,4%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" w:line="162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90,4%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" w:line="162" w:lineRule="exact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1 459 116,25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" w:line="162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2,2%</w:t>
            </w:r>
          </w:p>
        </w:tc>
      </w:tr>
      <w:tr w:rsidR="00B31E9A">
        <w:trPr>
          <w:trHeight w:val="36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14020000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8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7 266 758,32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18 258 000,00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8 727 400,00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7 051 123,92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6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38,6%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80,8%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-215 634,40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-3,0%</w:t>
            </w:r>
          </w:p>
        </w:tc>
      </w:tr>
      <w:tr w:rsidR="00B31E9A">
        <w:trPr>
          <w:trHeight w:val="19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5" w:line="167" w:lineRule="exact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14021900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1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Пальне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5" w:line="167" w:lineRule="exact"/>
              <w:ind w:right="21"/>
              <w:rPr>
                <w:sz w:val="15"/>
              </w:rPr>
            </w:pPr>
            <w:r>
              <w:rPr>
                <w:sz w:val="15"/>
              </w:rPr>
              <w:t>7 266 758,32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5" w:line="167" w:lineRule="exact"/>
              <w:ind w:right="22"/>
              <w:rPr>
                <w:sz w:val="15"/>
              </w:rPr>
            </w:pPr>
            <w:r>
              <w:rPr>
                <w:sz w:val="15"/>
              </w:rPr>
              <w:t>18 258 000,00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5" w:line="167" w:lineRule="exact"/>
              <w:ind w:right="22"/>
              <w:rPr>
                <w:sz w:val="15"/>
              </w:rPr>
            </w:pPr>
            <w:r>
              <w:rPr>
                <w:sz w:val="15"/>
              </w:rPr>
              <w:t>8 727 400,00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5" w:line="167" w:lineRule="exact"/>
              <w:ind w:right="24"/>
              <w:rPr>
                <w:sz w:val="15"/>
              </w:rPr>
            </w:pPr>
            <w:r>
              <w:rPr>
                <w:sz w:val="15"/>
              </w:rPr>
              <w:t>7 051 123,92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5" w:line="167" w:lineRule="exact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38,6%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5" w:line="167" w:lineRule="exact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80,8%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5" w:line="167" w:lineRule="exact"/>
              <w:ind w:right="26"/>
              <w:rPr>
                <w:sz w:val="15"/>
              </w:rPr>
            </w:pPr>
            <w:r>
              <w:rPr>
                <w:sz w:val="15"/>
              </w:rPr>
              <w:t>-215 634,40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5" w:line="167" w:lineRule="exact"/>
              <w:ind w:right="27"/>
              <w:rPr>
                <w:sz w:val="15"/>
              </w:rPr>
            </w:pPr>
            <w:r>
              <w:rPr>
                <w:sz w:val="15"/>
              </w:rPr>
              <w:t>-3,0%</w:t>
            </w:r>
          </w:p>
        </w:tc>
      </w:tr>
      <w:tr w:rsidR="00B31E9A">
        <w:trPr>
          <w:trHeight w:val="36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14030000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8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27 120 248,54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73 032 000,00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28 993 700,00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27 476 627,60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6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37,6%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94,8%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356 379,06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1,3%</w:t>
            </w:r>
          </w:p>
        </w:tc>
      </w:tr>
      <w:tr w:rsidR="00B31E9A">
        <w:trPr>
          <w:trHeight w:val="19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5" w:line="167" w:lineRule="exact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14031900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1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Пальне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5" w:line="167" w:lineRule="exact"/>
              <w:ind w:right="21"/>
              <w:rPr>
                <w:sz w:val="15"/>
              </w:rPr>
            </w:pPr>
            <w:r>
              <w:rPr>
                <w:sz w:val="15"/>
              </w:rPr>
              <w:t>27 120 248,54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5" w:line="167" w:lineRule="exact"/>
              <w:ind w:right="22"/>
              <w:rPr>
                <w:sz w:val="15"/>
              </w:rPr>
            </w:pPr>
            <w:r>
              <w:rPr>
                <w:sz w:val="15"/>
              </w:rPr>
              <w:t>73 032 000,00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5" w:line="167" w:lineRule="exact"/>
              <w:ind w:right="22"/>
              <w:rPr>
                <w:sz w:val="15"/>
              </w:rPr>
            </w:pPr>
            <w:r>
              <w:rPr>
                <w:sz w:val="15"/>
              </w:rPr>
              <w:t>28 993 700,00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5" w:line="167" w:lineRule="exact"/>
              <w:ind w:right="24"/>
              <w:rPr>
                <w:sz w:val="15"/>
              </w:rPr>
            </w:pPr>
            <w:r>
              <w:rPr>
                <w:sz w:val="15"/>
              </w:rPr>
              <w:t>27 476 627,60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5" w:line="167" w:lineRule="exact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37,6%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5" w:line="167" w:lineRule="exact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94,8%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5" w:line="167" w:lineRule="exact"/>
              <w:ind w:right="26"/>
              <w:rPr>
                <w:sz w:val="15"/>
              </w:rPr>
            </w:pPr>
            <w:r>
              <w:rPr>
                <w:sz w:val="15"/>
              </w:rPr>
              <w:t>356 379,06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5" w:line="167" w:lineRule="exact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1,3%</w:t>
            </w:r>
          </w:p>
        </w:tc>
      </w:tr>
      <w:tr w:rsidR="00B31E9A">
        <w:trPr>
          <w:trHeight w:val="40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13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14040000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247" w:lineRule="auto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Акцизний податок з реалізації суб′єктами господарювання роздрібної торгівлі підакцизних товарів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13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32 984 525,64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13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79 150 000,00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13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38 400 000,00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13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34 302 897,23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13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43,3%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3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89,3%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13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1 318 371,59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13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4,0%</w:t>
            </w:r>
          </w:p>
        </w:tc>
      </w:tr>
      <w:tr w:rsidR="00B31E9A">
        <w:trPr>
          <w:trHeight w:val="21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9" w:line="171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2" w:line="169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Місцеві податки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9" w:line="171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200 648 167,87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9" w:line="171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466 247 300,00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9" w:line="171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223 581 400,00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9" w:line="171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253 089 786,11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9" w:line="171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54,3%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9" w:line="171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113,2%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9" w:line="171" w:lineRule="exact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52 441 618,24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9" w:line="171" w:lineRule="exact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26,1%</w:t>
            </w:r>
          </w:p>
        </w:tc>
      </w:tr>
      <w:tr w:rsidR="00B31E9A">
        <w:trPr>
          <w:trHeight w:val="21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9" w:line="171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18010000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1" w:line="169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Податок на майно, разом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9" w:line="171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97 307 137,95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9" w:line="171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218 695 000,00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9" w:line="171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105 536 100,00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9" w:line="171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121 815 314,55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9" w:line="171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55,7%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9" w:line="171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115,4%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9" w:line="171" w:lineRule="exact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24 508 176,60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9" w:line="171" w:lineRule="exact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25,2%</w:t>
            </w:r>
          </w:p>
        </w:tc>
      </w:tr>
      <w:tr w:rsidR="00B31E9A">
        <w:trPr>
          <w:trHeight w:val="174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line="155" w:lineRule="exact"/>
              <w:ind w:left="453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Податок на нерухоме майно, відмінне від земельної ділянки,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line="155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7 821 972,24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line="155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22 360 000,00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line="155" w:lineRule="exact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10 000 500,00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line="155" w:lineRule="exact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10 057 287,76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line="155" w:lineRule="exact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45,0%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line="155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100,6%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line="155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2 235 315,52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line="155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28,6%</w:t>
            </w:r>
          </w:p>
        </w:tc>
      </w:tr>
      <w:tr w:rsidR="00B31E9A">
        <w:trPr>
          <w:trHeight w:val="544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Податок на нерухоме майно, відмінне від земельної ділянки, сплачений юридичними особами, які є власниками </w:t>
            </w:r>
            <w:proofErr w:type="spellStart"/>
            <w:r>
              <w:rPr>
                <w:sz w:val="15"/>
              </w:rPr>
              <w:t>об"єктів</w:t>
            </w:r>
            <w:proofErr w:type="spellEnd"/>
            <w:r>
              <w:rPr>
                <w:sz w:val="15"/>
              </w:rPr>
              <w:t xml:space="preserve"> житлової</w:t>
            </w:r>
          </w:p>
          <w:p w:rsidR="00B31E9A" w:rsidRDefault="00402A0F">
            <w:pPr>
              <w:pStyle w:val="TableParagraph"/>
              <w:spacing w:before="1" w:line="164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нерухомості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215 909,43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510 500,00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265 500,00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166 620,93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32,6%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62,8%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-49 288,50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-22,8%</w:t>
            </w:r>
          </w:p>
        </w:tc>
      </w:tr>
      <w:tr w:rsidR="00B31E9A">
        <w:trPr>
          <w:trHeight w:val="40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10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Податок на нерухоме майно, відмінне від земельної ділянки, сплачений фізичними особами, які є власниками </w:t>
            </w:r>
            <w:proofErr w:type="spellStart"/>
            <w:r>
              <w:rPr>
                <w:sz w:val="15"/>
              </w:rPr>
              <w:t>об"єктів</w:t>
            </w:r>
            <w:proofErr w:type="spellEnd"/>
            <w:r>
              <w:rPr>
                <w:sz w:val="15"/>
              </w:rPr>
              <w:t xml:space="preserve"> житлової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10"/>
              <w:ind w:right="20"/>
              <w:rPr>
                <w:sz w:val="15"/>
              </w:rPr>
            </w:pPr>
            <w:r>
              <w:rPr>
                <w:sz w:val="15"/>
              </w:rPr>
              <w:t>692 358,10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10"/>
              <w:ind w:right="22"/>
              <w:rPr>
                <w:sz w:val="15"/>
              </w:rPr>
            </w:pPr>
            <w:r>
              <w:rPr>
                <w:sz w:val="15"/>
              </w:rPr>
              <w:t>3 608 800,00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10"/>
              <w:ind w:right="22"/>
              <w:rPr>
                <w:sz w:val="15"/>
              </w:rPr>
            </w:pPr>
            <w:r>
              <w:rPr>
                <w:sz w:val="15"/>
              </w:rPr>
              <w:t>1 165 000,00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10"/>
              <w:ind w:right="24"/>
              <w:rPr>
                <w:sz w:val="15"/>
              </w:rPr>
            </w:pPr>
            <w:r>
              <w:rPr>
                <w:sz w:val="15"/>
              </w:rPr>
              <w:t>943 961,57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10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26,2%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0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81,0%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10"/>
              <w:ind w:right="26"/>
              <w:rPr>
                <w:sz w:val="15"/>
              </w:rPr>
            </w:pPr>
            <w:r>
              <w:rPr>
                <w:sz w:val="15"/>
              </w:rPr>
              <w:t>251 603,47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10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36,3%</w:t>
            </w:r>
          </w:p>
        </w:tc>
      </w:tr>
      <w:tr w:rsidR="00B31E9A">
        <w:trPr>
          <w:trHeight w:val="37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8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18010300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Податок   на   нерухоме   майно,   відмінне   від   земельної   ділянки,</w:t>
            </w:r>
          </w:p>
          <w:p w:rsidR="00B31E9A" w:rsidRDefault="00402A0F">
            <w:pPr>
              <w:pStyle w:val="TableParagraph"/>
              <w:spacing w:before="7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сплачений фізичними особами, які є власниками </w:t>
            </w:r>
            <w:proofErr w:type="spellStart"/>
            <w:r>
              <w:rPr>
                <w:sz w:val="15"/>
              </w:rPr>
              <w:t>об"єктів</w:t>
            </w:r>
            <w:proofErr w:type="spellEnd"/>
            <w:r>
              <w:rPr>
                <w:sz w:val="15"/>
              </w:rPr>
              <w:t xml:space="preserve"> нежитлової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8"/>
              <w:ind w:right="21"/>
              <w:rPr>
                <w:sz w:val="15"/>
              </w:rPr>
            </w:pPr>
            <w:r>
              <w:rPr>
                <w:sz w:val="15"/>
              </w:rPr>
              <w:t>1 274 738,51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8"/>
              <w:ind w:right="22"/>
              <w:rPr>
                <w:sz w:val="15"/>
              </w:rPr>
            </w:pPr>
            <w:r>
              <w:rPr>
                <w:sz w:val="15"/>
              </w:rPr>
              <w:t>2 760 500,00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8"/>
              <w:ind w:right="22"/>
              <w:rPr>
                <w:sz w:val="15"/>
              </w:rPr>
            </w:pPr>
            <w:r>
              <w:rPr>
                <w:sz w:val="15"/>
              </w:rPr>
              <w:t>1 270 000,00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8"/>
              <w:ind w:right="24"/>
              <w:rPr>
                <w:sz w:val="15"/>
              </w:rPr>
            </w:pPr>
            <w:r>
              <w:rPr>
                <w:sz w:val="15"/>
              </w:rPr>
              <w:t>2 007 632,21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8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72,7%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8"/>
              <w:ind w:right="26"/>
              <w:rPr>
                <w:sz w:val="15"/>
              </w:rPr>
            </w:pPr>
            <w:r>
              <w:rPr>
                <w:sz w:val="15"/>
              </w:rPr>
              <w:t>732 893,70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545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Податок на нерухоме майно, відмінне від земельної ділянки, сплачений юридичними особами, які є власниками </w:t>
            </w:r>
            <w:proofErr w:type="spellStart"/>
            <w:r>
              <w:rPr>
                <w:sz w:val="15"/>
              </w:rPr>
              <w:t>об"єктів</w:t>
            </w:r>
            <w:proofErr w:type="spellEnd"/>
          </w:p>
          <w:p w:rsidR="00B31E9A" w:rsidRDefault="00402A0F">
            <w:pPr>
              <w:pStyle w:val="TableParagraph"/>
              <w:spacing w:before="2" w:line="164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нежитлової нерухомості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1"/>
              <w:rPr>
                <w:sz w:val="15"/>
              </w:rPr>
            </w:pPr>
            <w:r>
              <w:rPr>
                <w:sz w:val="15"/>
              </w:rPr>
              <w:t>5 638 966,20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15 480 200,00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7 300 000,00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6 939 073,05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44,8%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95,1%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1 300 106,85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23,1%</w:t>
            </w:r>
          </w:p>
        </w:tc>
      </w:tr>
      <w:tr w:rsidR="00B31E9A">
        <w:trPr>
          <w:trHeight w:val="210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before="14"/>
              <w:ind w:left="234" w:right="25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Плата за землю,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9" w:line="171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88 765 288,07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9" w:line="171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195 510 000,00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9" w:line="171" w:lineRule="exact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95 350 800,00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9" w:line="171" w:lineRule="exact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111 023 542,52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9" w:line="171" w:lineRule="exact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56,8%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116,4%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22 258 254,45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9" w:line="171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25,1%</w:t>
            </w:r>
          </w:p>
        </w:tc>
      </w:tr>
      <w:tr w:rsidR="00B31E9A">
        <w:trPr>
          <w:trHeight w:val="21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4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Земельний податок з юридичних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4"/>
              <w:ind w:right="21"/>
              <w:rPr>
                <w:sz w:val="15"/>
              </w:rPr>
            </w:pPr>
            <w:r>
              <w:rPr>
                <w:sz w:val="15"/>
              </w:rPr>
              <w:t>28 627 375,56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4"/>
              <w:ind w:right="22"/>
              <w:rPr>
                <w:sz w:val="15"/>
              </w:rPr>
            </w:pPr>
            <w:r>
              <w:rPr>
                <w:sz w:val="15"/>
              </w:rPr>
              <w:t>62 594 000,00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4"/>
              <w:ind w:right="22"/>
              <w:rPr>
                <w:sz w:val="15"/>
              </w:rPr>
            </w:pPr>
            <w:r>
              <w:rPr>
                <w:sz w:val="15"/>
              </w:rPr>
              <w:t>31 816 700,00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4"/>
              <w:ind w:right="24"/>
              <w:rPr>
                <w:sz w:val="15"/>
              </w:rPr>
            </w:pPr>
            <w:r>
              <w:rPr>
                <w:sz w:val="15"/>
              </w:rPr>
              <w:t>53 566 384,41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4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85,6%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4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168,4%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4"/>
              <w:ind w:right="26"/>
              <w:rPr>
                <w:sz w:val="15"/>
              </w:rPr>
            </w:pPr>
            <w:r>
              <w:rPr>
                <w:sz w:val="15"/>
              </w:rPr>
              <w:t>24 939 008,85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4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87,1%</w:t>
            </w:r>
          </w:p>
        </w:tc>
      </w:tr>
      <w:tr w:rsidR="00B31E9A">
        <w:trPr>
          <w:trHeight w:val="21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4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18010600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Орендна плата з юридичних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4"/>
              <w:ind w:right="21"/>
              <w:rPr>
                <w:sz w:val="15"/>
              </w:rPr>
            </w:pPr>
            <w:r>
              <w:rPr>
                <w:sz w:val="15"/>
              </w:rPr>
              <w:t>48 906 258,55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4"/>
              <w:ind w:right="22"/>
              <w:rPr>
                <w:sz w:val="15"/>
              </w:rPr>
            </w:pPr>
            <w:r>
              <w:rPr>
                <w:sz w:val="15"/>
              </w:rPr>
              <w:t>103 370 000,00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4"/>
              <w:ind w:right="22"/>
              <w:rPr>
                <w:sz w:val="15"/>
              </w:rPr>
            </w:pPr>
            <w:r>
              <w:rPr>
                <w:sz w:val="15"/>
              </w:rPr>
              <w:t>51 070 000,00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4"/>
              <w:ind w:right="24"/>
              <w:rPr>
                <w:sz w:val="15"/>
              </w:rPr>
            </w:pPr>
            <w:r>
              <w:rPr>
                <w:sz w:val="15"/>
              </w:rPr>
              <w:t>47 779 411,79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4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46,2%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4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93,6%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4"/>
              <w:ind w:right="26"/>
              <w:rPr>
                <w:sz w:val="15"/>
              </w:rPr>
            </w:pPr>
            <w:r>
              <w:rPr>
                <w:sz w:val="15"/>
              </w:rPr>
              <w:t>-1 126 846,76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4"/>
              <w:ind w:right="27"/>
              <w:rPr>
                <w:sz w:val="15"/>
              </w:rPr>
            </w:pPr>
            <w:r>
              <w:rPr>
                <w:sz w:val="15"/>
              </w:rPr>
              <w:t>-2,3%</w:t>
            </w:r>
          </w:p>
        </w:tc>
      </w:tr>
      <w:tr w:rsidR="00B31E9A">
        <w:trPr>
          <w:trHeight w:val="19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" w:line="169" w:lineRule="exact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18010700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Земельний податок з фізичних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" w:line="169" w:lineRule="exact"/>
              <w:ind w:right="20"/>
              <w:rPr>
                <w:sz w:val="15"/>
              </w:rPr>
            </w:pPr>
            <w:r>
              <w:rPr>
                <w:sz w:val="15"/>
              </w:rPr>
              <w:t>583 177,68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" w:line="169" w:lineRule="exact"/>
              <w:ind w:right="22"/>
              <w:rPr>
                <w:sz w:val="15"/>
              </w:rPr>
            </w:pPr>
            <w:r>
              <w:rPr>
                <w:sz w:val="15"/>
              </w:rPr>
              <w:t>5 416 000,00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" w:line="169" w:lineRule="exact"/>
              <w:ind w:right="22"/>
              <w:rPr>
                <w:sz w:val="15"/>
              </w:rPr>
            </w:pPr>
            <w:r>
              <w:rPr>
                <w:sz w:val="15"/>
              </w:rPr>
              <w:t>747 100,00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" w:line="169" w:lineRule="exact"/>
              <w:ind w:right="24"/>
              <w:rPr>
                <w:sz w:val="15"/>
              </w:rPr>
            </w:pPr>
            <w:r>
              <w:rPr>
                <w:sz w:val="15"/>
              </w:rPr>
              <w:t>2 679 484,92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" w:line="169" w:lineRule="exact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49,5%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" w:line="169" w:lineRule="exact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358,7%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" w:line="169" w:lineRule="exact"/>
              <w:ind w:right="26"/>
              <w:rPr>
                <w:sz w:val="15"/>
              </w:rPr>
            </w:pPr>
            <w:r>
              <w:rPr>
                <w:sz w:val="15"/>
              </w:rPr>
              <w:t>2 096 307,24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" w:line="169" w:lineRule="exact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359,5%</w:t>
            </w:r>
          </w:p>
        </w:tc>
      </w:tr>
      <w:tr w:rsidR="00B31E9A">
        <w:trPr>
          <w:trHeight w:val="22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18010900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Орендна плата з фізичних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21"/>
              <w:rPr>
                <w:sz w:val="15"/>
              </w:rPr>
            </w:pPr>
            <w:r>
              <w:rPr>
                <w:sz w:val="15"/>
              </w:rPr>
              <w:t>10 648 476,28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sz w:val="15"/>
              </w:rPr>
            </w:pPr>
            <w:r>
              <w:rPr>
                <w:sz w:val="15"/>
              </w:rPr>
              <w:t>24 130 000,00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sz w:val="15"/>
              </w:rPr>
            </w:pPr>
            <w:r>
              <w:rPr>
                <w:sz w:val="15"/>
              </w:rPr>
              <w:t>11 717 000,00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1"/>
              <w:ind w:right="24"/>
              <w:rPr>
                <w:sz w:val="15"/>
              </w:rPr>
            </w:pPr>
            <w:r>
              <w:rPr>
                <w:sz w:val="15"/>
              </w:rPr>
              <w:t>6 998 261,40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29,0%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59,7%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sz w:val="15"/>
              </w:rPr>
            </w:pPr>
            <w:r>
              <w:rPr>
                <w:sz w:val="15"/>
              </w:rPr>
              <w:t>-3 650 214,88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27"/>
              <w:rPr>
                <w:sz w:val="15"/>
              </w:rPr>
            </w:pPr>
            <w:r>
              <w:rPr>
                <w:sz w:val="15"/>
              </w:rPr>
              <w:t>-34,3%</w:t>
            </w:r>
          </w:p>
        </w:tc>
      </w:tr>
      <w:tr w:rsidR="00B31E9A">
        <w:trPr>
          <w:trHeight w:val="222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before="2"/>
              <w:ind w:left="1641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Транспортний податок,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4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719 877,64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4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825 000,00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4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184 800,00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4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734 484,27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4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89,0%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4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397,4%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4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14 606,63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2,0%</w:t>
            </w:r>
          </w:p>
        </w:tc>
      </w:tr>
      <w:tr w:rsidR="00B31E9A">
        <w:trPr>
          <w:trHeight w:val="21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4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18011000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Транспортний податок з фізичних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4"/>
              <w:ind w:right="20"/>
              <w:rPr>
                <w:sz w:val="15"/>
              </w:rPr>
            </w:pPr>
            <w:r>
              <w:rPr>
                <w:sz w:val="15"/>
              </w:rPr>
              <w:t>441 046,64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4"/>
              <w:ind w:right="22"/>
              <w:rPr>
                <w:sz w:val="15"/>
              </w:rPr>
            </w:pPr>
            <w:r>
              <w:rPr>
                <w:sz w:val="15"/>
              </w:rPr>
              <w:t>475 000,00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4"/>
              <w:ind w:right="22"/>
              <w:rPr>
                <w:sz w:val="15"/>
              </w:rPr>
            </w:pPr>
            <w:r>
              <w:rPr>
                <w:sz w:val="15"/>
              </w:rPr>
              <w:t>75 000,00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4"/>
              <w:ind w:right="24"/>
              <w:rPr>
                <w:sz w:val="15"/>
              </w:rPr>
            </w:pPr>
            <w:r>
              <w:rPr>
                <w:sz w:val="15"/>
              </w:rPr>
              <w:t>465 325,62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4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98,0%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620,4%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4"/>
              <w:ind w:right="26"/>
              <w:rPr>
                <w:sz w:val="15"/>
              </w:rPr>
            </w:pPr>
            <w:r>
              <w:rPr>
                <w:sz w:val="15"/>
              </w:rPr>
              <w:t>24 278,98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4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5,5%</w:t>
            </w:r>
          </w:p>
        </w:tc>
      </w:tr>
      <w:tr w:rsidR="00B31E9A">
        <w:trPr>
          <w:trHeight w:val="21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5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18011100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Транспортний податок з юридичних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5"/>
              <w:ind w:right="20"/>
              <w:rPr>
                <w:sz w:val="15"/>
              </w:rPr>
            </w:pPr>
            <w:r>
              <w:rPr>
                <w:sz w:val="15"/>
              </w:rPr>
              <w:t>278 831,00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5"/>
              <w:ind w:right="22"/>
              <w:rPr>
                <w:sz w:val="15"/>
              </w:rPr>
            </w:pPr>
            <w:r>
              <w:rPr>
                <w:sz w:val="15"/>
              </w:rPr>
              <w:t>350 000,00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5"/>
              <w:ind w:right="22"/>
              <w:rPr>
                <w:sz w:val="15"/>
              </w:rPr>
            </w:pPr>
            <w:r>
              <w:rPr>
                <w:sz w:val="15"/>
              </w:rPr>
              <w:t>109 800,00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5"/>
              <w:ind w:right="24"/>
              <w:rPr>
                <w:sz w:val="15"/>
              </w:rPr>
            </w:pPr>
            <w:r>
              <w:rPr>
                <w:sz w:val="15"/>
              </w:rPr>
              <w:t>269 158,65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5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76,9%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5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245,1%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5"/>
              <w:ind w:right="26"/>
              <w:rPr>
                <w:sz w:val="15"/>
              </w:rPr>
            </w:pPr>
            <w:r>
              <w:rPr>
                <w:sz w:val="15"/>
              </w:rPr>
              <w:t>-9 672,35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5"/>
              <w:ind w:right="27"/>
              <w:rPr>
                <w:sz w:val="15"/>
              </w:rPr>
            </w:pPr>
            <w:r>
              <w:rPr>
                <w:sz w:val="15"/>
              </w:rPr>
              <w:t>-3,5%</w:t>
            </w:r>
          </w:p>
        </w:tc>
      </w:tr>
      <w:tr w:rsidR="00B31E9A">
        <w:trPr>
          <w:trHeight w:val="23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1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18020000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6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Збір за місця для паркування транспортних засобів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1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287 500,00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1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651 500,00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1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321 000,00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1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332 900,01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1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51,1%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103,7%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45 400,01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1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15,8%</w:t>
            </w:r>
          </w:p>
        </w:tc>
      </w:tr>
      <w:tr w:rsidR="00B31E9A">
        <w:trPr>
          <w:trHeight w:val="39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08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18020100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4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Збір за місця для паркування транспортних засобів, сплачений юридичними особами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08"/>
              <w:ind w:right="20"/>
              <w:rPr>
                <w:sz w:val="15"/>
              </w:rPr>
            </w:pPr>
            <w:r>
              <w:rPr>
                <w:sz w:val="15"/>
              </w:rPr>
              <w:t>287 500,00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08"/>
              <w:ind w:right="22"/>
              <w:rPr>
                <w:sz w:val="15"/>
              </w:rPr>
            </w:pPr>
            <w:r>
              <w:rPr>
                <w:sz w:val="15"/>
              </w:rPr>
              <w:t>651 500,00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08"/>
              <w:ind w:right="22"/>
              <w:rPr>
                <w:sz w:val="15"/>
              </w:rPr>
            </w:pPr>
            <w:r>
              <w:rPr>
                <w:sz w:val="15"/>
              </w:rPr>
              <w:t>321 000,00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08"/>
              <w:ind w:right="24"/>
              <w:rPr>
                <w:sz w:val="15"/>
              </w:rPr>
            </w:pPr>
            <w:r>
              <w:rPr>
                <w:sz w:val="15"/>
              </w:rPr>
              <w:t>332 900,01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08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51,1%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08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103,7%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08"/>
              <w:ind w:right="26"/>
              <w:rPr>
                <w:sz w:val="15"/>
              </w:rPr>
            </w:pPr>
            <w:r>
              <w:rPr>
                <w:sz w:val="15"/>
              </w:rPr>
              <w:t>45 400,01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08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15,8%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18030000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6" w:line="169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Туристичний збір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113 481,16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283 700,00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88 900,00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1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269 091,49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94,9%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302,7%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155 610,33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137,1%</w:t>
            </w:r>
          </w:p>
        </w:tc>
      </w:tr>
    </w:tbl>
    <w:p w:rsidR="00B31E9A" w:rsidRDefault="00B31E9A">
      <w:pPr>
        <w:rPr>
          <w:sz w:val="15"/>
        </w:rPr>
        <w:sectPr w:rsidR="00B31E9A">
          <w:pgSz w:w="16840" w:h="11910" w:orient="landscape"/>
          <w:pgMar w:top="1600" w:right="240" w:bottom="420" w:left="320" w:header="1407" w:footer="220" w:gutter="0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24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3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18030100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8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Туристичний збір, сплачений юридичними особами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3"/>
              <w:ind w:right="20"/>
              <w:rPr>
                <w:sz w:val="15"/>
              </w:rPr>
            </w:pPr>
            <w:r>
              <w:rPr>
                <w:sz w:val="15"/>
              </w:rPr>
              <w:t>40 623,06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3"/>
              <w:ind w:right="22"/>
              <w:rPr>
                <w:sz w:val="15"/>
              </w:rPr>
            </w:pPr>
            <w:r>
              <w:rPr>
                <w:sz w:val="15"/>
              </w:rPr>
              <w:t>130 900,00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3"/>
              <w:ind w:right="22"/>
              <w:rPr>
                <w:sz w:val="15"/>
              </w:rPr>
            </w:pPr>
            <w:r>
              <w:rPr>
                <w:sz w:val="15"/>
              </w:rPr>
              <w:t>52 700,00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3"/>
              <w:ind w:right="24"/>
              <w:rPr>
                <w:sz w:val="15"/>
              </w:rPr>
            </w:pPr>
            <w:r>
              <w:rPr>
                <w:sz w:val="15"/>
              </w:rPr>
              <w:t>139 952,01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3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106,9%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3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265,6%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3"/>
              <w:ind w:right="26"/>
              <w:rPr>
                <w:sz w:val="15"/>
              </w:rPr>
            </w:pPr>
            <w:r>
              <w:rPr>
                <w:sz w:val="15"/>
              </w:rPr>
              <w:t>99 328,95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3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244,5%</w:t>
            </w:r>
          </w:p>
        </w:tc>
      </w:tr>
      <w:tr w:rsidR="00B31E9A">
        <w:trPr>
          <w:trHeight w:val="22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18030200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6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Туристичний збір, сплачений фізичними особами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20"/>
              <w:rPr>
                <w:sz w:val="15"/>
              </w:rPr>
            </w:pPr>
            <w:r>
              <w:rPr>
                <w:sz w:val="15"/>
              </w:rPr>
              <w:t>72 858,10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sz w:val="15"/>
              </w:rPr>
            </w:pPr>
            <w:r>
              <w:rPr>
                <w:sz w:val="15"/>
              </w:rPr>
              <w:t>152 800,00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sz w:val="15"/>
              </w:rPr>
            </w:pPr>
            <w:r>
              <w:rPr>
                <w:sz w:val="15"/>
              </w:rPr>
              <w:t>36 200,00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1"/>
              <w:ind w:right="24"/>
              <w:rPr>
                <w:sz w:val="15"/>
              </w:rPr>
            </w:pPr>
            <w:r>
              <w:rPr>
                <w:sz w:val="15"/>
              </w:rPr>
              <w:t>129 139,48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84,5%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356,7%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sz w:val="15"/>
              </w:rPr>
            </w:pPr>
            <w:r>
              <w:rPr>
                <w:sz w:val="15"/>
              </w:rPr>
              <w:t>56 281,38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77,2%</w:t>
            </w:r>
          </w:p>
        </w:tc>
      </w:tr>
      <w:tr w:rsidR="00B31E9A">
        <w:trPr>
          <w:trHeight w:val="38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08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18040000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4" w:line="170" w:lineRule="atLeas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Збір за провадження деяких видів підприємницької діяльності, що справляється до 1 січня 2015 року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08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-870,32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08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-870,32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03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4" w:line="169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18050000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9" w:line="164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Єдиний податок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4" w:line="169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102 940 048,76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4" w:line="169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246 617 100,00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4" w:line="169" w:lineRule="exact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117 635 400,00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4" w:line="169" w:lineRule="exact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130 673 350,38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4" w:line="169" w:lineRule="exact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53,0%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4" w:line="169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111,1%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4" w:line="169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27 733 301,62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4" w:line="169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26,9%</w:t>
            </w:r>
          </w:p>
        </w:tc>
      </w:tr>
      <w:tr w:rsidR="00B31E9A">
        <w:trPr>
          <w:trHeight w:val="21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7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18050300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2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Єдиний податок з </w:t>
            </w:r>
            <w:proofErr w:type="spellStart"/>
            <w:r>
              <w:rPr>
                <w:sz w:val="15"/>
              </w:rPr>
              <w:t>юридичнихх</w:t>
            </w:r>
            <w:proofErr w:type="spellEnd"/>
            <w:r>
              <w:rPr>
                <w:sz w:val="15"/>
              </w:rPr>
              <w:t xml:space="preserve">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7"/>
              <w:ind w:right="21"/>
              <w:rPr>
                <w:sz w:val="15"/>
              </w:rPr>
            </w:pPr>
            <w:r>
              <w:rPr>
                <w:sz w:val="15"/>
              </w:rPr>
              <w:t>20 324 726,40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43 994 500,00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20 985 500,00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7"/>
              <w:ind w:right="24"/>
              <w:rPr>
                <w:sz w:val="15"/>
              </w:rPr>
            </w:pPr>
            <w:r>
              <w:rPr>
                <w:sz w:val="15"/>
              </w:rPr>
              <w:t>24 471 975,01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7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55,6%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7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116,6%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7"/>
              <w:ind w:right="26"/>
              <w:rPr>
                <w:sz w:val="15"/>
              </w:rPr>
            </w:pPr>
            <w:r>
              <w:rPr>
                <w:sz w:val="15"/>
              </w:rPr>
              <w:t>4 147 248,61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7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20,4%</w:t>
            </w:r>
          </w:p>
        </w:tc>
      </w:tr>
      <w:tr w:rsidR="00B31E9A">
        <w:trPr>
          <w:trHeight w:val="203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" w:line="171" w:lineRule="exact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18050400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7" w:line="167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Єдиний податок з фізичних осіб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2" w:line="171" w:lineRule="exact"/>
              <w:ind w:right="21"/>
              <w:rPr>
                <w:sz w:val="15"/>
              </w:rPr>
            </w:pPr>
            <w:r>
              <w:rPr>
                <w:sz w:val="15"/>
              </w:rPr>
              <w:t>82 613 781,63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" w:line="171" w:lineRule="exact"/>
              <w:ind w:right="22"/>
              <w:rPr>
                <w:sz w:val="15"/>
              </w:rPr>
            </w:pPr>
            <w:r>
              <w:rPr>
                <w:sz w:val="15"/>
              </w:rPr>
              <w:t>202 620 400,00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2" w:line="171" w:lineRule="exact"/>
              <w:ind w:right="22"/>
              <w:rPr>
                <w:sz w:val="15"/>
              </w:rPr>
            </w:pPr>
            <w:r>
              <w:rPr>
                <w:sz w:val="15"/>
              </w:rPr>
              <w:t>96 649 900,00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2" w:line="171" w:lineRule="exact"/>
              <w:ind w:right="24"/>
              <w:rPr>
                <w:sz w:val="15"/>
              </w:rPr>
            </w:pPr>
            <w:r>
              <w:rPr>
                <w:sz w:val="15"/>
              </w:rPr>
              <w:t>106 201 375,37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2" w:line="171" w:lineRule="exact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52,4%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2" w:line="171" w:lineRule="exact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109,9%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" w:line="171" w:lineRule="exact"/>
              <w:ind w:right="26"/>
              <w:rPr>
                <w:sz w:val="15"/>
              </w:rPr>
            </w:pPr>
            <w:r>
              <w:rPr>
                <w:sz w:val="15"/>
              </w:rPr>
              <w:t>23 587 593,74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2" w:line="171" w:lineRule="exact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28,6%</w:t>
            </w:r>
          </w:p>
        </w:tc>
      </w:tr>
      <w:tr w:rsidR="00B31E9A">
        <w:trPr>
          <w:trHeight w:val="568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18050500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2" w:line="180" w:lineRule="atLeast"/>
              <w:ind w:left="25" w:right="15"/>
              <w:jc w:val="both"/>
              <w:rPr>
                <w:sz w:val="15"/>
              </w:rPr>
            </w:pPr>
            <w:r>
              <w:rPr>
                <w:sz w:val="15"/>
              </w:rPr>
              <w:t xml:space="preserve">Єдиний податок з сільськогосподарських товаровиробників, у яких частка сільськогосподарського </w:t>
            </w:r>
            <w:proofErr w:type="spellStart"/>
            <w:r>
              <w:rPr>
                <w:sz w:val="15"/>
              </w:rPr>
              <w:t>товаровиробництва</w:t>
            </w:r>
            <w:proofErr w:type="spellEnd"/>
            <w:r>
              <w:rPr>
                <w:sz w:val="15"/>
              </w:rPr>
              <w:t xml:space="preserve"> за попередній податковий (звітний) рік дорівнює або перевищує 75 відсотків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1 540,73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2 200,00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-1 540,73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03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4" w:line="169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" w:line="180" w:lineRule="exact"/>
              <w:ind w:left="117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Неподаткові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" w:line="181" w:lineRule="exact"/>
              <w:ind w:right="5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52 282 864,81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" w:line="181" w:lineRule="exact"/>
              <w:ind w:righ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113 794 500,00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" w:line="181" w:lineRule="exact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43 992 300,00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" w:line="181" w:lineRule="exact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43 685 065,38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" w:line="181" w:lineRule="exact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38,4%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" w:line="181" w:lineRule="exact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99,3%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" w:line="181" w:lineRule="exact"/>
              <w:ind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-8 597 799,43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" w:line="181" w:lineRule="exact"/>
              <w:ind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-16,4%</w:t>
            </w:r>
          </w:p>
        </w:tc>
      </w:tr>
      <w:tr w:rsidR="00B31E9A">
        <w:trPr>
          <w:trHeight w:val="35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3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21050000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9" w:line="170" w:lineRule="atLeas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Плата за розміщення тимчасово вільних коштів місцевих бюджетів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3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16 545 435,57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3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30 000 000,00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3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5 000 000,00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3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4 778 305,06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3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15,9%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3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95,6%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3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-11 767 130,51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3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-71,1%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21080000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Інші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1 334 201,21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1 923 500,00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769 200,00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1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471 359,68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24,5%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61,3%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-862 841,53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-64,7%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7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21080500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Інші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7"/>
              <w:ind w:right="20"/>
              <w:rPr>
                <w:sz w:val="15"/>
              </w:rPr>
            </w:pPr>
            <w:r>
              <w:rPr>
                <w:sz w:val="15"/>
              </w:rPr>
              <w:t>273 002,25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400 000,00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140 000,00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7"/>
              <w:ind w:right="23"/>
              <w:rPr>
                <w:sz w:val="15"/>
              </w:rPr>
            </w:pPr>
            <w:r>
              <w:rPr>
                <w:sz w:val="15"/>
              </w:rPr>
              <w:t>99 580,27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24,9%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71,1%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7"/>
              <w:ind w:right="26"/>
              <w:rPr>
                <w:sz w:val="15"/>
              </w:rPr>
            </w:pPr>
            <w:r>
              <w:rPr>
                <w:sz w:val="15"/>
              </w:rPr>
              <w:t>-173 421,98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-63,5%</w:t>
            </w:r>
          </w:p>
        </w:tc>
      </w:tr>
      <w:tr w:rsidR="00B31E9A">
        <w:trPr>
          <w:trHeight w:val="18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" w:line="164" w:lineRule="exact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21081100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67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Адміністративні штрафи та інші санкції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" w:line="164" w:lineRule="exact"/>
              <w:ind w:right="20"/>
              <w:rPr>
                <w:sz w:val="15"/>
              </w:rPr>
            </w:pPr>
            <w:r>
              <w:rPr>
                <w:sz w:val="15"/>
              </w:rPr>
              <w:t>882 973,96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" w:line="164" w:lineRule="exact"/>
              <w:ind w:right="22"/>
              <w:rPr>
                <w:sz w:val="15"/>
              </w:rPr>
            </w:pPr>
            <w:r>
              <w:rPr>
                <w:sz w:val="15"/>
              </w:rPr>
              <w:t>1 173 500,00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" w:line="164" w:lineRule="exact"/>
              <w:ind w:right="22"/>
              <w:rPr>
                <w:sz w:val="15"/>
              </w:rPr>
            </w:pPr>
            <w:r>
              <w:rPr>
                <w:sz w:val="15"/>
              </w:rPr>
              <w:t>459 200,00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" w:line="164" w:lineRule="exact"/>
              <w:ind w:right="24"/>
              <w:rPr>
                <w:sz w:val="15"/>
              </w:rPr>
            </w:pPr>
            <w:r>
              <w:rPr>
                <w:sz w:val="15"/>
              </w:rPr>
              <w:t>132 799,99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" w:line="164" w:lineRule="exact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11,3%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" w:line="164" w:lineRule="exact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28,9%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" w:line="164" w:lineRule="exact"/>
              <w:ind w:right="26"/>
              <w:rPr>
                <w:sz w:val="15"/>
              </w:rPr>
            </w:pPr>
            <w:r>
              <w:rPr>
                <w:sz w:val="15"/>
              </w:rPr>
              <w:t>-750 173,97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" w:line="164" w:lineRule="exact"/>
              <w:ind w:right="27"/>
              <w:rPr>
                <w:sz w:val="15"/>
              </w:rPr>
            </w:pPr>
            <w:r>
              <w:rPr>
                <w:sz w:val="15"/>
              </w:rPr>
              <w:t>-85,0%</w:t>
            </w:r>
          </w:p>
        </w:tc>
      </w:tr>
      <w:tr w:rsidR="00B31E9A">
        <w:trPr>
          <w:trHeight w:val="568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21081500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6"/>
              <w:jc w:val="both"/>
              <w:rPr>
                <w:sz w:val="15"/>
              </w:rPr>
            </w:pPr>
            <w:r>
              <w:rPr>
                <w:sz w:val="15"/>
              </w:rPr>
              <w:t>Адміністративні штрафи та штрафні санкції за порушення законодавства у сфері виробництва та обігу алкогольних напоїв та тютюнових виробів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178 225,00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350 000,00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170 000,00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238 979,42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68,3%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140,6%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60 754,42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34,1%</w:t>
            </w:r>
          </w:p>
        </w:tc>
      </w:tr>
      <w:tr w:rsidR="00B31E9A">
        <w:trPr>
          <w:trHeight w:val="35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89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Адміністративні збори та платежі, доходи від некомерційної</w:t>
            </w:r>
          </w:p>
          <w:p w:rsidR="00B31E9A" w:rsidRDefault="00402A0F">
            <w:pPr>
              <w:pStyle w:val="TableParagraph"/>
              <w:spacing w:before="8" w:line="150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господарської діяльності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9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29 709 348,73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9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61 371 000,00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9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30 605 200,00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89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33 729 537,67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9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55,0%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89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110,2%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9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4 020 188,94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89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13,5%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22010000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6" w:line="169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Плата за надання адміністративних послуг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8 907 515,71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19 481 000,00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9 132 000,00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1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8 495 290,33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43,6%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93,0%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-412 225,38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-4,6%</w:t>
            </w:r>
          </w:p>
        </w:tc>
      </w:tr>
      <w:tr w:rsidR="00B31E9A">
        <w:trPr>
          <w:trHeight w:val="568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22010300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08"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Адміністративний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збір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проведення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державної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реєстрації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юридичних осіб, фізичних осіб-підприємців та громадських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формувань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347 944,89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762 000,00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371 900,00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568 183,29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74,6%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152,8%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220 238,40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63,3%</w:t>
            </w:r>
          </w:p>
        </w:tc>
      </w:tr>
      <w:tr w:rsidR="00B31E9A">
        <w:trPr>
          <w:trHeight w:val="223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2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22012500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7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Плата за надання інших адміністративних послуг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2"/>
              <w:ind w:right="21"/>
              <w:rPr>
                <w:sz w:val="15"/>
              </w:rPr>
            </w:pPr>
            <w:r>
              <w:rPr>
                <w:sz w:val="15"/>
              </w:rPr>
              <w:t>7 941 624,02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2"/>
              <w:ind w:right="22"/>
              <w:rPr>
                <w:sz w:val="15"/>
              </w:rPr>
            </w:pPr>
            <w:r>
              <w:rPr>
                <w:sz w:val="15"/>
              </w:rPr>
              <w:t>17 374 000,00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2"/>
              <w:ind w:right="22"/>
              <w:rPr>
                <w:sz w:val="15"/>
              </w:rPr>
            </w:pPr>
            <w:r>
              <w:rPr>
                <w:sz w:val="15"/>
              </w:rPr>
              <w:t>8 101 200,00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2"/>
              <w:ind w:right="24"/>
              <w:rPr>
                <w:sz w:val="15"/>
              </w:rPr>
            </w:pPr>
            <w:r>
              <w:rPr>
                <w:sz w:val="15"/>
              </w:rPr>
              <w:t>7 271 233,44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2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41,9%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2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89,8%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2"/>
              <w:ind w:right="26"/>
              <w:rPr>
                <w:sz w:val="15"/>
              </w:rPr>
            </w:pPr>
            <w:r>
              <w:rPr>
                <w:sz w:val="15"/>
              </w:rPr>
              <w:t>-670 390,58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2"/>
              <w:ind w:right="27"/>
              <w:rPr>
                <w:sz w:val="15"/>
              </w:rPr>
            </w:pPr>
            <w:r>
              <w:rPr>
                <w:sz w:val="15"/>
              </w:rPr>
              <w:t>-8,4%</w:t>
            </w:r>
          </w:p>
        </w:tc>
      </w:tr>
      <w:tr w:rsidR="00B31E9A">
        <w:trPr>
          <w:trHeight w:val="40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13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22012600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1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13"/>
              <w:ind w:right="20"/>
              <w:rPr>
                <w:sz w:val="15"/>
              </w:rPr>
            </w:pPr>
            <w:r>
              <w:rPr>
                <w:sz w:val="15"/>
              </w:rPr>
              <w:t>602 406,80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13"/>
              <w:ind w:right="22"/>
              <w:rPr>
                <w:sz w:val="15"/>
              </w:rPr>
            </w:pPr>
            <w:r>
              <w:rPr>
                <w:sz w:val="15"/>
              </w:rPr>
              <w:t>1 345 000,00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13"/>
              <w:ind w:right="22"/>
              <w:rPr>
                <w:sz w:val="15"/>
              </w:rPr>
            </w:pPr>
            <w:r>
              <w:rPr>
                <w:sz w:val="15"/>
              </w:rPr>
              <w:t>658 900,00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13"/>
              <w:ind w:right="24"/>
              <w:rPr>
                <w:sz w:val="15"/>
              </w:rPr>
            </w:pPr>
            <w:r>
              <w:rPr>
                <w:sz w:val="15"/>
              </w:rPr>
              <w:t>635 343,60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13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47,2%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3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96,4%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13"/>
              <w:ind w:right="26"/>
              <w:rPr>
                <w:sz w:val="15"/>
              </w:rPr>
            </w:pPr>
            <w:r>
              <w:rPr>
                <w:sz w:val="15"/>
              </w:rPr>
              <w:t>32 936,80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13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5,5%</w:t>
            </w:r>
          </w:p>
        </w:tc>
      </w:tr>
      <w:tr w:rsidR="00B31E9A">
        <w:trPr>
          <w:trHeight w:val="962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22012900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6" w:line="249" w:lineRule="auto"/>
              <w:ind w:left="25" w:right="15"/>
              <w:jc w:val="both"/>
              <w:rPr>
                <w:sz w:val="15"/>
              </w:rPr>
            </w:pPr>
            <w:r>
              <w:rPr>
                <w:sz w:val="15"/>
              </w:rPr>
              <w:t>Плата за скорочення термінів надання послуг у сфері державної реєстрації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речових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прав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нерухоме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майно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їх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обтяжень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і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реєстрацією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15 540,00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right="23"/>
              <w:rPr>
                <w:sz w:val="15"/>
              </w:rPr>
            </w:pPr>
            <w:r>
              <w:rPr>
                <w:sz w:val="15"/>
              </w:rPr>
              <w:t>20 530,00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4 990,00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32,1%</w:t>
            </w:r>
          </w:p>
        </w:tc>
      </w:tr>
      <w:tr w:rsidR="00B31E9A">
        <w:trPr>
          <w:trHeight w:val="35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89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22080000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78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9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20 468 629,01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9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41 280 000,00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9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21 230 000,00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89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24 730 885,79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9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59,9%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89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116,5%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9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4 262 256,78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89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20,8%</w:t>
            </w:r>
          </w:p>
        </w:tc>
      </w:tr>
      <w:tr w:rsidR="00B31E9A">
        <w:trPr>
          <w:trHeight w:val="44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9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22080400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3"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29"/>
              <w:ind w:right="21"/>
              <w:rPr>
                <w:sz w:val="15"/>
              </w:rPr>
            </w:pPr>
            <w:r>
              <w:rPr>
                <w:sz w:val="15"/>
              </w:rPr>
              <w:t>20 468 629,01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9"/>
              <w:ind w:right="22"/>
              <w:rPr>
                <w:sz w:val="15"/>
              </w:rPr>
            </w:pPr>
            <w:r>
              <w:rPr>
                <w:sz w:val="15"/>
              </w:rPr>
              <w:t>41 280 000,00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29"/>
              <w:ind w:right="22"/>
              <w:rPr>
                <w:sz w:val="15"/>
              </w:rPr>
            </w:pPr>
            <w:r>
              <w:rPr>
                <w:sz w:val="15"/>
              </w:rPr>
              <w:t>21 230 000,00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29"/>
              <w:ind w:right="24"/>
              <w:rPr>
                <w:sz w:val="15"/>
              </w:rPr>
            </w:pPr>
            <w:r>
              <w:rPr>
                <w:sz w:val="15"/>
              </w:rPr>
              <w:t>24 730 885,79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2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59,9%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29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116,5%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9"/>
              <w:ind w:right="26"/>
              <w:rPr>
                <w:sz w:val="15"/>
              </w:rPr>
            </w:pPr>
            <w:r>
              <w:rPr>
                <w:sz w:val="15"/>
              </w:rPr>
              <w:t>4 262 256,78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29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20,8%</w:t>
            </w:r>
          </w:p>
        </w:tc>
      </w:tr>
      <w:tr w:rsidR="00B31E9A">
        <w:trPr>
          <w:trHeight w:val="340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5"/>
              </w:rPr>
            </w:pPr>
          </w:p>
          <w:p w:rsidR="00B31E9A" w:rsidRDefault="00402A0F">
            <w:pPr>
              <w:pStyle w:val="TableParagraph"/>
              <w:spacing w:line="249" w:lineRule="auto"/>
              <w:ind w:left="239" w:hanging="36"/>
              <w:jc w:val="left"/>
              <w:rPr>
                <w:sz w:val="15"/>
              </w:rPr>
            </w:pPr>
            <w:r>
              <w:rPr>
                <w:sz w:val="15"/>
              </w:rPr>
              <w:t>у тому числі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68" w:lineRule="exact"/>
              <w:ind w:left="25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Надходження від орендної плати за користування цілісним майновим</w:t>
            </w:r>
          </w:p>
          <w:p w:rsidR="00B31E9A" w:rsidRDefault="00402A0F">
            <w:pPr>
              <w:pStyle w:val="TableParagraph"/>
              <w:spacing w:before="7" w:line="145" w:lineRule="exact"/>
              <w:ind w:left="25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комплексом, що перебуває в комунальній власності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79"/>
              <w:ind w:right="47"/>
              <w:rPr>
                <w:i/>
                <w:sz w:val="15"/>
              </w:rPr>
            </w:pPr>
            <w:r>
              <w:rPr>
                <w:i/>
                <w:sz w:val="15"/>
              </w:rPr>
              <w:t>18 200 424,52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79"/>
              <w:ind w:right="48"/>
              <w:rPr>
                <w:i/>
                <w:sz w:val="15"/>
              </w:rPr>
            </w:pPr>
            <w:r>
              <w:rPr>
                <w:i/>
                <w:sz w:val="15"/>
              </w:rPr>
              <w:t>37 380 000,00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79"/>
              <w:ind w:right="49"/>
              <w:rPr>
                <w:i/>
                <w:sz w:val="15"/>
              </w:rPr>
            </w:pPr>
            <w:r>
              <w:rPr>
                <w:i/>
                <w:sz w:val="15"/>
              </w:rPr>
              <w:t>19 280 000,00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79"/>
              <w:ind w:right="50"/>
              <w:rPr>
                <w:i/>
                <w:sz w:val="15"/>
              </w:rPr>
            </w:pPr>
            <w:r>
              <w:rPr>
                <w:i/>
                <w:sz w:val="15"/>
              </w:rPr>
              <w:t>22 375 414,04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79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59,9%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79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116,1%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79"/>
              <w:ind w:right="52"/>
              <w:rPr>
                <w:i/>
                <w:sz w:val="15"/>
              </w:rPr>
            </w:pPr>
            <w:r>
              <w:rPr>
                <w:i/>
                <w:sz w:val="15"/>
              </w:rPr>
              <w:t>4 174 989,52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79"/>
              <w:ind w:right="56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22,9%</w:t>
            </w:r>
          </w:p>
        </w:tc>
      </w:tr>
      <w:tr w:rsidR="00B31E9A">
        <w:trPr>
          <w:trHeight w:val="364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80" w:lineRule="atLeast"/>
              <w:ind w:left="25" w:right="24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Надходження від орендної плати за користування іншим майном, що перебуває в комунальній власності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1"/>
              <w:ind w:right="47"/>
              <w:rPr>
                <w:i/>
                <w:sz w:val="15"/>
              </w:rPr>
            </w:pPr>
            <w:r>
              <w:rPr>
                <w:i/>
                <w:sz w:val="15"/>
              </w:rPr>
              <w:t>2 268 204,49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1"/>
              <w:ind w:right="48"/>
              <w:rPr>
                <w:i/>
                <w:sz w:val="15"/>
              </w:rPr>
            </w:pPr>
            <w:r>
              <w:rPr>
                <w:i/>
                <w:sz w:val="15"/>
              </w:rPr>
              <w:t>3 900 000,00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1"/>
              <w:ind w:right="49"/>
              <w:rPr>
                <w:i/>
                <w:sz w:val="15"/>
              </w:rPr>
            </w:pPr>
            <w:r>
              <w:rPr>
                <w:i/>
                <w:sz w:val="15"/>
              </w:rPr>
              <w:t>1 950 000,00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1"/>
              <w:ind w:right="50"/>
              <w:rPr>
                <w:i/>
                <w:sz w:val="15"/>
              </w:rPr>
            </w:pPr>
            <w:r>
              <w:rPr>
                <w:i/>
                <w:sz w:val="15"/>
              </w:rPr>
              <w:t>2 355 471,75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1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60,4%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1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120,8%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1"/>
              <w:ind w:right="52"/>
              <w:rPr>
                <w:i/>
                <w:sz w:val="15"/>
              </w:rPr>
            </w:pPr>
            <w:r>
              <w:rPr>
                <w:i/>
                <w:sz w:val="15"/>
              </w:rPr>
              <w:t>87 267,26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1"/>
              <w:ind w:right="56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3,8%</w:t>
            </w:r>
          </w:p>
        </w:tc>
      </w:tr>
    </w:tbl>
    <w:p w:rsidR="00B31E9A" w:rsidRDefault="00B31E9A">
      <w:pPr>
        <w:rPr>
          <w:sz w:val="15"/>
        </w:rPr>
        <w:sectPr w:rsidR="00B31E9A">
          <w:pgSz w:w="16840" w:h="11910" w:orient="landscape"/>
          <w:pgMar w:top="1600" w:right="240" w:bottom="440" w:left="320" w:header="1407" w:footer="220" w:gutter="0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24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6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22090000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1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Державне мито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6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333 204,01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6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610 000,00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6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243 200,00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6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503 361,55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6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82,5%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207,0%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170 157,54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6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51,1%</w:t>
            </w:r>
          </w:p>
        </w:tc>
      </w:tr>
      <w:tr w:rsidR="00B31E9A">
        <w:trPr>
          <w:trHeight w:val="556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22090100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" w:line="180" w:lineRule="atLeast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>Держмито, що сплачується за місцем розгляду та оформлення документів, у тому числі за оформлення документів на спадщину і дарування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200 866,80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420 000,00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160 700,00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388 422,88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92,5%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241,7%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187 556,08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93,4%</w:t>
            </w:r>
          </w:p>
        </w:tc>
      </w:tr>
      <w:tr w:rsidR="00B31E9A">
        <w:trPr>
          <w:trHeight w:val="186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64" w:lineRule="exact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22090200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7" w:line="159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Державне мито, не віднесене до інших категорій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64" w:lineRule="exact"/>
              <w:ind w:right="20"/>
              <w:rPr>
                <w:sz w:val="15"/>
              </w:rPr>
            </w:pPr>
            <w:r>
              <w:rPr>
                <w:sz w:val="15"/>
              </w:rPr>
              <w:t>60 084,66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64" w:lineRule="exact"/>
              <w:ind w:right="23"/>
              <w:rPr>
                <w:sz w:val="15"/>
              </w:rPr>
            </w:pPr>
            <w:r>
              <w:rPr>
                <w:sz w:val="15"/>
              </w:rPr>
              <w:t>37 079,84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64" w:lineRule="exact"/>
              <w:ind w:right="26"/>
              <w:rPr>
                <w:sz w:val="15"/>
              </w:rPr>
            </w:pPr>
            <w:r>
              <w:rPr>
                <w:sz w:val="15"/>
              </w:rPr>
              <w:t>-23 004,82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64" w:lineRule="exact"/>
              <w:ind w:right="27"/>
              <w:rPr>
                <w:sz w:val="15"/>
              </w:rPr>
            </w:pPr>
            <w:r>
              <w:rPr>
                <w:sz w:val="15"/>
              </w:rPr>
              <w:t>-38,3%</w:t>
            </w:r>
          </w:p>
        </w:tc>
      </w:tr>
      <w:tr w:rsidR="00B31E9A">
        <w:trPr>
          <w:trHeight w:val="37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22090400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Держмито, </w:t>
            </w:r>
            <w:proofErr w:type="spellStart"/>
            <w:r>
              <w:rPr>
                <w:sz w:val="15"/>
              </w:rPr>
              <w:t>пов"язане</w:t>
            </w:r>
            <w:proofErr w:type="spellEnd"/>
            <w:r>
              <w:rPr>
                <w:sz w:val="15"/>
              </w:rPr>
              <w:t xml:space="preserve"> з </w:t>
            </w:r>
            <w:proofErr w:type="spellStart"/>
            <w:r>
              <w:rPr>
                <w:sz w:val="15"/>
              </w:rPr>
              <w:t>видачею</w:t>
            </w:r>
            <w:proofErr w:type="spellEnd"/>
            <w:r>
              <w:rPr>
                <w:sz w:val="15"/>
              </w:rPr>
              <w:t xml:space="preserve"> та оформленням закордонних паспортів (посвідок) та паспортів громадян України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0"/>
              <w:rPr>
                <w:sz w:val="15"/>
              </w:rPr>
            </w:pPr>
            <w:r>
              <w:rPr>
                <w:sz w:val="15"/>
              </w:rPr>
              <w:t>72 252,55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190 000,00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82 500,00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23"/>
              <w:rPr>
                <w:sz w:val="15"/>
              </w:rPr>
            </w:pPr>
            <w:r>
              <w:rPr>
                <w:sz w:val="15"/>
              </w:rPr>
              <w:t>77 858,83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6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41,0%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94,4%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sz w:val="15"/>
              </w:rPr>
              <w:t>5 606,28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7,8%</w:t>
            </w:r>
          </w:p>
        </w:tc>
      </w:tr>
      <w:tr w:rsidR="00B31E9A">
        <w:trPr>
          <w:trHeight w:val="22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6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Інші неподаткові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6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4 693 879,30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6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20 500 000,00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6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7 617 900,00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6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4 705 862,97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6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23,0%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6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61,8%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6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11 983,67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6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0,3%</w:t>
            </w:r>
          </w:p>
        </w:tc>
      </w:tr>
      <w:tr w:rsidR="00B31E9A">
        <w:trPr>
          <w:trHeight w:val="21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9" w:line="171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24060000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Інші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9" w:line="171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4 693 879,30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9" w:line="171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20 500 000,00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9" w:line="171" w:lineRule="exact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7 617 900,00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9" w:line="171" w:lineRule="exact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4 705 862,97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9" w:line="171" w:lineRule="exact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23,0%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61,8%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9" w:line="171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11 983,67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9" w:line="171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0,3%</w:t>
            </w:r>
          </w:p>
        </w:tc>
      </w:tr>
      <w:tr w:rsidR="00B31E9A">
        <w:trPr>
          <w:trHeight w:val="22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24060300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Інші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21"/>
              <w:rPr>
                <w:sz w:val="15"/>
              </w:rPr>
            </w:pPr>
            <w:r>
              <w:rPr>
                <w:sz w:val="15"/>
              </w:rPr>
              <w:t>2 505 464,90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sz w:val="15"/>
              </w:rPr>
            </w:pPr>
            <w:r>
              <w:rPr>
                <w:sz w:val="15"/>
              </w:rPr>
              <w:t>5 500 000,00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sz w:val="15"/>
              </w:rPr>
            </w:pPr>
            <w:r>
              <w:rPr>
                <w:sz w:val="15"/>
              </w:rPr>
              <w:t>2 778 900,00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1"/>
              <w:ind w:right="24"/>
              <w:rPr>
                <w:sz w:val="15"/>
              </w:rPr>
            </w:pPr>
            <w:r>
              <w:rPr>
                <w:sz w:val="15"/>
              </w:rPr>
              <w:t>1 861 740,10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33,8%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67,0%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sz w:val="15"/>
              </w:rPr>
            </w:pPr>
            <w:r>
              <w:rPr>
                <w:sz w:val="15"/>
              </w:rPr>
              <w:t>-643 724,80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27"/>
              <w:rPr>
                <w:sz w:val="15"/>
              </w:rPr>
            </w:pPr>
            <w:r>
              <w:rPr>
                <w:sz w:val="15"/>
              </w:rPr>
              <w:t>-25,7%</w:t>
            </w:r>
          </w:p>
        </w:tc>
      </w:tr>
      <w:tr w:rsidR="00B31E9A">
        <w:trPr>
          <w:trHeight w:val="573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24061900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3"/>
              <w:jc w:val="both"/>
              <w:rPr>
                <w:sz w:val="15"/>
              </w:rPr>
            </w:pPr>
            <w:r>
              <w:rPr>
                <w:sz w:val="15"/>
              </w:rPr>
              <w:t>Кошти, отримані від надання учасниками процедури закупівель як забезпечення їх тендерної пропозиції (пропозиції конкурсних торгів), які не підлягають поверненню цим учасникам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3"/>
              <w:rPr>
                <w:sz w:val="15"/>
              </w:rPr>
            </w:pPr>
            <w:r>
              <w:rPr>
                <w:sz w:val="15"/>
              </w:rPr>
              <w:t>18 319,59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18 319,59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1324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24062200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9"/>
              <w:jc w:val="both"/>
              <w:rPr>
                <w:sz w:val="15"/>
              </w:rPr>
            </w:pPr>
            <w:r>
              <w:rPr>
                <w:sz w:val="15"/>
              </w:rPr>
              <w:t xml:space="preserve"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</w:t>
            </w:r>
            <w:proofErr w:type="spellStart"/>
            <w:r>
              <w:rPr>
                <w:sz w:val="15"/>
              </w:rPr>
              <w:t>грунтового</w:t>
            </w:r>
            <w:proofErr w:type="spellEnd"/>
            <w:r>
              <w:rPr>
                <w:sz w:val="15"/>
              </w:rPr>
              <w:t xml:space="preserve"> покриву (родючого шару </w:t>
            </w:r>
            <w:proofErr w:type="spellStart"/>
            <w:r>
              <w:rPr>
                <w:sz w:val="15"/>
              </w:rPr>
              <w:t>грунту</w:t>
            </w:r>
            <w:proofErr w:type="spellEnd"/>
            <w:r>
              <w:rPr>
                <w:sz w:val="15"/>
              </w:rPr>
              <w:t>) без спеціального дозволу; відшкодування збитків за погіршення якості ґрунтового покриву тощо та за неодержання доходів у зв’язку з тимчасовим невикористанням земельних ділянок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1"/>
              <w:rPr>
                <w:sz w:val="15"/>
              </w:rPr>
            </w:pPr>
            <w:r>
              <w:rPr>
                <w:sz w:val="15"/>
              </w:rPr>
              <w:t>2 188 414,40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15 000 000,00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4 839 000,00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2 825 803,28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18,8%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58,4%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637 388,88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29,1%</w:t>
            </w:r>
          </w:p>
        </w:tc>
      </w:tr>
      <w:tr w:rsidR="00B31E9A">
        <w:trPr>
          <w:trHeight w:val="21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5" w:line="176" w:lineRule="exact"/>
              <w:ind w:left="59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" w:line="187" w:lineRule="exact"/>
              <w:ind w:left="923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Доходи від операцій з капіталом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" w:line="183" w:lineRule="exact"/>
              <w:ind w:right="5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74 709,97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" w:line="183" w:lineRule="exact"/>
              <w:ind w:righ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100 000,00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" w:line="183" w:lineRule="exact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-74 709,97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19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" w:line="167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Надходження від продажу основного капіталу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2" w:line="167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74 709,97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" w:line="167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" w:line="167" w:lineRule="exact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-74 709,97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</w:tr>
      <w:tr w:rsidR="00B31E9A">
        <w:trPr>
          <w:trHeight w:val="765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31010200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6" w:line="249" w:lineRule="auto"/>
              <w:ind w:left="25" w:right="15"/>
              <w:jc w:val="both"/>
              <w:rPr>
                <w:sz w:val="15"/>
              </w:rPr>
            </w:pPr>
            <w:r>
              <w:rPr>
                <w:sz w:val="15"/>
              </w:rPr>
      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right="20"/>
              <w:rPr>
                <w:sz w:val="15"/>
              </w:rPr>
            </w:pPr>
            <w:r>
              <w:rPr>
                <w:sz w:val="15"/>
              </w:rPr>
              <w:t>74 709,97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right="22"/>
              <w:rPr>
                <w:sz w:val="15"/>
              </w:rPr>
            </w:pPr>
            <w:r>
              <w:rPr>
                <w:sz w:val="15"/>
              </w:rPr>
              <w:t>100 000,00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right="26"/>
              <w:rPr>
                <w:sz w:val="15"/>
              </w:rPr>
            </w:pPr>
            <w:r>
              <w:rPr>
                <w:sz w:val="15"/>
              </w:rPr>
              <w:t>-74 709,97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741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before="140" w:line="261" w:lineRule="auto"/>
              <w:ind w:left="1555" w:right="475" w:hanging="994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Разом доходів загального фонду за власними та закріпленими джерелами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731 341 315,48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1 985 612 000,00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895 533 500,00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881 083 154,72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44,4%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98,4%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149 741 839,24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B31E9A" w:rsidRDefault="00402A0F">
            <w:pPr>
              <w:pStyle w:val="TableParagraph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20,5%</w:t>
            </w:r>
          </w:p>
        </w:tc>
      </w:tr>
      <w:tr w:rsidR="00B31E9A">
        <w:trPr>
          <w:trHeight w:val="27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46"/>
              <w:ind w:left="59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7"/>
              <w:ind w:left="13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Офіційні трансферти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9"/>
              <w:ind w:right="5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1 106 102 934,81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9"/>
              <w:ind w:righ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1 280 419 943,00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9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810 044 058,17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9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783 446 088,79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9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61,2%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9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96,7%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9"/>
              <w:ind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-322 656 846,02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9"/>
              <w:ind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-29,2%</w:t>
            </w:r>
          </w:p>
        </w:tc>
      </w:tr>
      <w:tr w:rsidR="00B31E9A">
        <w:trPr>
          <w:trHeight w:val="37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03"/>
              <w:ind w:left="59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03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Від органів державного управління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8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1 106 102 934,81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8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1 280 419 943,00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8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810 044 058,17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8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783 446 088,79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8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61,2%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8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96,7%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8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-322 656 846,02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8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-29,2%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4" w:line="171" w:lineRule="exact"/>
              <w:ind w:left="59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4" w:line="171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Дотації з державного бюджету місцевим бюджетам,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215 400,00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366 400,00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1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183 000,00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1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183 000,00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1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49,9%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1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-32 400,00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1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-15,0%</w:t>
            </w:r>
          </w:p>
        </w:tc>
      </w:tr>
      <w:tr w:rsidR="00B31E9A">
        <w:trPr>
          <w:trHeight w:val="871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41021000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5"/>
              <w:jc w:val="both"/>
              <w:rPr>
                <w:sz w:val="15"/>
              </w:rPr>
            </w:pPr>
            <w:r>
              <w:rPr>
                <w:sz w:val="15"/>
              </w:rPr>
              <w:t xml:space="preserve">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</w:t>
            </w:r>
            <w:proofErr w:type="spellStart"/>
            <w:r>
              <w:rPr>
                <w:sz w:val="15"/>
              </w:rPr>
              <w:t>суб"єктам</w:t>
            </w:r>
            <w:proofErr w:type="spellEnd"/>
            <w:r>
              <w:rPr>
                <w:sz w:val="15"/>
              </w:rPr>
              <w:t xml:space="preserve"> космічної діяльності та літакобудування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215 400,00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366 400,00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183 000,00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183 000,00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49,9%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-32 400,00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-15,0%</w:t>
            </w:r>
          </w:p>
        </w:tc>
      </w:tr>
      <w:tr w:rsidR="00B31E9A">
        <w:trPr>
          <w:trHeight w:val="28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57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41040000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Дотації з місцевих бюджетів іншим місцевим бюджетам,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57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14 336 000,00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57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15 108 500,00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57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9 479 170,00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57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9 479 170,00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57"/>
              <w:ind w:right="24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0,63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57"/>
              <w:ind w:right="25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1,00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57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-4 856 830,00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57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-33,9%</w:t>
            </w:r>
          </w:p>
        </w:tc>
      </w:tr>
    </w:tbl>
    <w:p w:rsidR="00B31E9A" w:rsidRDefault="00B31E9A">
      <w:pPr>
        <w:rPr>
          <w:sz w:val="15"/>
        </w:rPr>
        <w:sectPr w:rsidR="00B31E9A">
          <w:pgSz w:w="16840" w:h="11910" w:orient="landscape"/>
          <w:pgMar w:top="1600" w:right="240" w:bottom="440" w:left="320" w:header="1407" w:footer="220" w:gutter="0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561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41040200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6"/>
              <w:jc w:val="both"/>
              <w:rPr>
                <w:sz w:val="15"/>
              </w:rPr>
            </w:pPr>
            <w:r>
              <w:rPr>
                <w:sz w:val="15"/>
              </w:rPr>
              <w:t xml:space="preserve">Дотація з місцевого бюджету на здійснення переданих з державного бюджету видатків з утримання закладів освіти та охорони </w:t>
            </w:r>
            <w:proofErr w:type="spellStart"/>
            <w:r>
              <w:rPr>
                <w:sz w:val="15"/>
              </w:rPr>
              <w:t>здоров"я</w:t>
            </w:r>
            <w:proofErr w:type="spellEnd"/>
            <w:r>
              <w:rPr>
                <w:sz w:val="15"/>
              </w:rPr>
              <w:t xml:space="preserve"> за рахунок відповідної додаткової дотації з державного 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1"/>
              <w:rPr>
                <w:sz w:val="15"/>
              </w:rPr>
            </w:pPr>
            <w:r>
              <w:rPr>
                <w:sz w:val="15"/>
              </w:rPr>
              <w:t>14 336 000,00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15 108 500,00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9 479 170,00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9 479 170,00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62,7%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-4 856 830,00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-33,9%</w:t>
            </w:r>
          </w:p>
        </w:tc>
      </w:tr>
      <w:tr w:rsidR="00B31E9A">
        <w:trPr>
          <w:trHeight w:val="258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5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Субвенції з державного та місцевого бюджетів,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43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1 091 027 980,72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4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1 263 814 673,00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4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799 666 818,17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43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773 068 870,45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43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61,2%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43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96,7%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43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-317 959 110,27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43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-29,1%</w:t>
            </w:r>
          </w:p>
        </w:tc>
      </w:tr>
      <w:tr w:rsidR="00B31E9A">
        <w:trPr>
          <w:trHeight w:val="25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8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41033900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Освітня субвенція з державного бюджету місцевим бюджетам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4" w:line="155" w:lineRule="exact"/>
              <w:ind w:right="16"/>
              <w:rPr>
                <w:sz w:val="15"/>
              </w:rPr>
            </w:pPr>
            <w:r>
              <w:rPr>
                <w:sz w:val="15"/>
              </w:rPr>
              <w:t>166 924 400,00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4" w:line="155" w:lineRule="exact"/>
              <w:ind w:right="17"/>
              <w:rPr>
                <w:sz w:val="15"/>
              </w:rPr>
            </w:pPr>
            <w:r>
              <w:rPr>
                <w:sz w:val="15"/>
              </w:rPr>
              <w:t>327 172 500,00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4" w:line="155" w:lineRule="exact"/>
              <w:ind w:right="18"/>
              <w:rPr>
                <w:sz w:val="15"/>
              </w:rPr>
            </w:pPr>
            <w:r>
              <w:rPr>
                <w:sz w:val="15"/>
              </w:rPr>
              <w:t>201 538 300,00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84" w:line="155" w:lineRule="exact"/>
              <w:ind w:right="19"/>
              <w:rPr>
                <w:sz w:val="15"/>
              </w:rPr>
            </w:pPr>
            <w:r>
              <w:rPr>
                <w:sz w:val="15"/>
              </w:rPr>
              <w:t>201 538 300,00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8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61,6%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8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8"/>
              <w:ind w:right="26"/>
              <w:rPr>
                <w:sz w:val="15"/>
              </w:rPr>
            </w:pPr>
            <w:r>
              <w:rPr>
                <w:sz w:val="15"/>
              </w:rPr>
              <w:t>34 613 900,00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8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20,7%</w:t>
            </w:r>
          </w:p>
        </w:tc>
      </w:tr>
      <w:tr w:rsidR="00B31E9A">
        <w:trPr>
          <w:trHeight w:val="25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9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41034200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4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Медична субвенція з державного бюджету місцевим бюджетам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4" w:line="155" w:lineRule="exact"/>
              <w:ind w:right="16"/>
              <w:rPr>
                <w:sz w:val="15"/>
              </w:rPr>
            </w:pPr>
            <w:r>
              <w:rPr>
                <w:sz w:val="15"/>
              </w:rPr>
              <w:t>135 694 000,00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4" w:line="155" w:lineRule="exact"/>
              <w:ind w:right="17"/>
              <w:rPr>
                <w:sz w:val="15"/>
              </w:rPr>
            </w:pPr>
            <w:r>
              <w:rPr>
                <w:sz w:val="15"/>
              </w:rPr>
              <w:t>211 232 500,00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4" w:line="155" w:lineRule="exact"/>
              <w:ind w:right="18"/>
              <w:rPr>
                <w:sz w:val="15"/>
              </w:rPr>
            </w:pPr>
            <w:r>
              <w:rPr>
                <w:sz w:val="15"/>
              </w:rPr>
              <w:t>105 616 300,00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84" w:line="155" w:lineRule="exact"/>
              <w:ind w:right="19"/>
              <w:rPr>
                <w:sz w:val="15"/>
              </w:rPr>
            </w:pPr>
            <w:r>
              <w:rPr>
                <w:sz w:val="15"/>
              </w:rPr>
              <w:t>105 616 300,00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50,0%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9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9"/>
              <w:ind w:right="26"/>
              <w:rPr>
                <w:sz w:val="15"/>
              </w:rPr>
            </w:pPr>
            <w:r>
              <w:rPr>
                <w:sz w:val="15"/>
              </w:rPr>
              <w:t>-30 077 700,00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9"/>
              <w:ind w:right="27"/>
              <w:rPr>
                <w:sz w:val="15"/>
              </w:rPr>
            </w:pPr>
            <w:r>
              <w:rPr>
                <w:sz w:val="15"/>
              </w:rPr>
              <w:t>-22,2%</w:t>
            </w:r>
          </w:p>
        </w:tc>
      </w:tr>
      <w:tr w:rsidR="00B31E9A">
        <w:trPr>
          <w:trHeight w:val="38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03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41034500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2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03"/>
              <w:ind w:right="22"/>
              <w:rPr>
                <w:sz w:val="15"/>
              </w:rPr>
            </w:pPr>
            <w:r>
              <w:rPr>
                <w:sz w:val="15"/>
              </w:rPr>
              <w:t>82 156 400,00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03"/>
              <w:ind w:right="22"/>
              <w:rPr>
                <w:sz w:val="15"/>
              </w:rPr>
            </w:pPr>
            <w:r>
              <w:rPr>
                <w:sz w:val="15"/>
              </w:rPr>
              <w:t>70 615 000,00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03"/>
              <w:ind w:right="24"/>
              <w:rPr>
                <w:sz w:val="15"/>
              </w:rPr>
            </w:pPr>
            <w:r>
              <w:rPr>
                <w:sz w:val="15"/>
              </w:rPr>
              <w:t>70 615 000,00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03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86,0%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03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03"/>
              <w:ind w:right="26"/>
              <w:rPr>
                <w:sz w:val="15"/>
              </w:rPr>
            </w:pPr>
            <w:r>
              <w:rPr>
                <w:sz w:val="15"/>
              </w:rPr>
              <w:t>70 615 000,00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758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41039100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6" w:line="180" w:lineRule="atLeast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 xml:space="preserve">Субвенція з державного бюджету місцевим бюджетам на проведення робіт, </w:t>
            </w:r>
            <w:proofErr w:type="spellStart"/>
            <w:r>
              <w:rPr>
                <w:sz w:val="15"/>
              </w:rPr>
              <w:t>пов"язаних</w:t>
            </w:r>
            <w:proofErr w:type="spellEnd"/>
            <w:r>
              <w:rPr>
                <w:sz w:val="15"/>
              </w:rPr>
              <w:t xml:space="preserve"> зі створенням і забезпеченням функціонування центрів надання адміністративних послуг, у тому числі послуг соціального характеру, в форматі "Прозорий офіс"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4"/>
              <w:ind w:right="21"/>
              <w:rPr>
                <w:sz w:val="15"/>
              </w:rPr>
            </w:pPr>
            <w:r>
              <w:rPr>
                <w:sz w:val="15"/>
              </w:rPr>
              <w:t>2 000 000,00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4"/>
              <w:ind w:right="26"/>
              <w:rPr>
                <w:sz w:val="15"/>
              </w:rPr>
            </w:pPr>
            <w:r>
              <w:rPr>
                <w:sz w:val="15"/>
              </w:rPr>
              <w:t>-2 000 000,00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1348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8"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>Субвенція з місцевого бюджету на надання пільг та житлових субсидій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населенню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оплату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електроенергії,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газу,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 xml:space="preserve">послуг тепло-, водопостачання і водовідведення, квартирної плати (утримання будинків і </w:t>
            </w:r>
            <w:r>
              <w:rPr>
                <w:spacing w:val="-3"/>
                <w:sz w:val="15"/>
              </w:rPr>
              <w:t xml:space="preserve">споруд </w:t>
            </w:r>
            <w:r>
              <w:rPr>
                <w:sz w:val="15"/>
              </w:rPr>
              <w:t>та прибудинкових територій), управління багатоквартирним будинком, вивезення побутового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сміття та рідких нечистот за рахунок відповідної субвенції з державного 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16"/>
              <w:rPr>
                <w:sz w:val="15"/>
              </w:rPr>
            </w:pPr>
            <w:r>
              <w:rPr>
                <w:sz w:val="15"/>
              </w:rPr>
              <w:t>606 193 300,70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17"/>
              <w:rPr>
                <w:sz w:val="15"/>
              </w:rPr>
            </w:pPr>
            <w:r>
              <w:rPr>
                <w:sz w:val="15"/>
              </w:rPr>
              <w:t>234 449 405,00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18"/>
              <w:rPr>
                <w:sz w:val="15"/>
              </w:rPr>
            </w:pPr>
            <w:r>
              <w:rPr>
                <w:sz w:val="15"/>
              </w:rPr>
              <w:t>234 449 405,00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19"/>
              <w:rPr>
                <w:sz w:val="15"/>
              </w:rPr>
            </w:pPr>
            <w:r>
              <w:rPr>
                <w:sz w:val="15"/>
              </w:rPr>
              <w:t>220 792 542,81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94,2%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94,2%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6"/>
              <w:rPr>
                <w:sz w:val="15"/>
              </w:rPr>
            </w:pPr>
            <w:r>
              <w:rPr>
                <w:sz w:val="15"/>
              </w:rPr>
              <w:t>-385 400 757,89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7"/>
              <w:rPr>
                <w:sz w:val="15"/>
              </w:rPr>
            </w:pPr>
            <w:r>
              <w:rPr>
                <w:sz w:val="15"/>
              </w:rPr>
              <w:t>-63,6%</w:t>
            </w:r>
          </w:p>
        </w:tc>
      </w:tr>
      <w:tr w:rsidR="00B31E9A">
        <w:trPr>
          <w:trHeight w:val="765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13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6" w:line="249" w:lineRule="auto"/>
              <w:ind w:left="25" w:right="15"/>
              <w:jc w:val="both"/>
              <w:rPr>
                <w:sz w:val="15"/>
              </w:rPr>
            </w:pPr>
            <w:r>
              <w:rPr>
                <w:sz w:val="15"/>
              </w:rPr>
              <w:t>Субвенція з місцевого бюджету на надання пільг та житлових субсидій населенню на придбання твердого та рідкого пічного побутового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палива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і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скрапленого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газу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рахунок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відповідної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субвенції з державного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13"/>
              <w:ind w:right="16"/>
              <w:rPr>
                <w:sz w:val="15"/>
              </w:rPr>
            </w:pPr>
            <w:r>
              <w:rPr>
                <w:sz w:val="15"/>
              </w:rPr>
              <w:t>140 360,00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13"/>
              <w:ind w:right="17"/>
              <w:rPr>
                <w:sz w:val="15"/>
              </w:rPr>
            </w:pPr>
            <w:r>
              <w:rPr>
                <w:sz w:val="15"/>
              </w:rPr>
              <w:t>228 400,00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13"/>
              <w:ind w:right="17"/>
              <w:rPr>
                <w:sz w:val="15"/>
              </w:rPr>
            </w:pPr>
            <w:r>
              <w:rPr>
                <w:sz w:val="15"/>
              </w:rPr>
              <w:t>115 800,00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13"/>
              <w:ind w:right="18"/>
              <w:rPr>
                <w:sz w:val="15"/>
              </w:rPr>
            </w:pPr>
            <w:r>
              <w:rPr>
                <w:sz w:val="15"/>
              </w:rPr>
              <w:t>68 528,86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30,0%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59,2%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13"/>
              <w:ind w:right="21"/>
              <w:rPr>
                <w:sz w:val="15"/>
              </w:rPr>
            </w:pPr>
            <w:r>
              <w:rPr>
                <w:sz w:val="15"/>
              </w:rPr>
              <w:t>-71 831,14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9"/>
              <w:ind w:right="27"/>
              <w:rPr>
                <w:sz w:val="15"/>
              </w:rPr>
            </w:pPr>
            <w:r>
              <w:rPr>
                <w:sz w:val="15"/>
              </w:rPr>
              <w:t>-51,2%</w:t>
            </w:r>
          </w:p>
        </w:tc>
      </w:tr>
      <w:tr w:rsidR="00B31E9A">
        <w:trPr>
          <w:trHeight w:val="2160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</w:pPr>
          </w:p>
          <w:p w:rsidR="00B31E9A" w:rsidRDefault="00402A0F">
            <w:pPr>
              <w:pStyle w:val="TableParagraph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41050300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93"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 xml:space="preserve">Субвенція з місцевого бюджету на виплату допомоги сім`ям з дітьми, малозабезпеченим сім`ям,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непрацюючій особі, яка досягла загального пенсійного віку, але не набула права на пенсійну виплату, допомоги по догляду за особами з інвалідністю І чи ІІ </w:t>
            </w:r>
            <w:r>
              <w:rPr>
                <w:spacing w:val="-3"/>
                <w:sz w:val="15"/>
              </w:rPr>
              <w:t xml:space="preserve">групи </w:t>
            </w:r>
            <w:r>
              <w:rPr>
                <w:sz w:val="15"/>
              </w:rPr>
              <w:t>внаслідок психічного розладу, компенсаційної виплати непрацюючій працездатній особі, яка доглядає за особою з інвалідністю I групи, а також за особою, яка досягла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80-річного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віку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рахунок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відповідної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субвенції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державного 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</w:pPr>
          </w:p>
          <w:p w:rsidR="00B31E9A" w:rsidRDefault="00402A0F">
            <w:pPr>
              <w:pStyle w:val="TableParagraph"/>
              <w:ind w:right="16"/>
              <w:rPr>
                <w:sz w:val="15"/>
              </w:rPr>
            </w:pPr>
            <w:r>
              <w:rPr>
                <w:sz w:val="15"/>
              </w:rPr>
              <w:t>153 959 528,47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</w:pPr>
          </w:p>
          <w:p w:rsidR="00B31E9A" w:rsidRDefault="00402A0F">
            <w:pPr>
              <w:pStyle w:val="TableParagraph"/>
              <w:ind w:right="17"/>
              <w:rPr>
                <w:sz w:val="15"/>
              </w:rPr>
            </w:pPr>
            <w:r>
              <w:rPr>
                <w:sz w:val="15"/>
              </w:rPr>
              <w:t>370 512 500,00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</w:pPr>
          </w:p>
          <w:p w:rsidR="00B31E9A" w:rsidRDefault="00402A0F">
            <w:pPr>
              <w:pStyle w:val="TableParagraph"/>
              <w:ind w:right="18"/>
              <w:rPr>
                <w:sz w:val="15"/>
              </w:rPr>
            </w:pPr>
            <w:r>
              <w:rPr>
                <w:sz w:val="15"/>
              </w:rPr>
              <w:t>166 049 000,00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</w:pPr>
          </w:p>
          <w:p w:rsidR="00B31E9A" w:rsidRDefault="00402A0F">
            <w:pPr>
              <w:pStyle w:val="TableParagraph"/>
              <w:ind w:right="19"/>
              <w:rPr>
                <w:sz w:val="15"/>
              </w:rPr>
            </w:pPr>
            <w:r>
              <w:rPr>
                <w:sz w:val="15"/>
              </w:rPr>
              <w:t>153 162 812,99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41,3%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92,2%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</w:pPr>
          </w:p>
          <w:p w:rsidR="00B31E9A" w:rsidRDefault="00402A0F">
            <w:pPr>
              <w:pStyle w:val="TableParagraph"/>
              <w:ind w:right="21"/>
              <w:rPr>
                <w:sz w:val="15"/>
              </w:rPr>
            </w:pPr>
            <w:r>
              <w:rPr>
                <w:sz w:val="15"/>
              </w:rPr>
              <w:t>-796 715,48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-0,5%</w:t>
            </w:r>
          </w:p>
        </w:tc>
      </w:tr>
    </w:tbl>
    <w:p w:rsidR="00B31E9A" w:rsidRDefault="00B31E9A">
      <w:pPr>
        <w:rPr>
          <w:sz w:val="15"/>
        </w:rPr>
        <w:sectPr w:rsidR="00B31E9A">
          <w:pgSz w:w="16840" w:h="11910" w:orient="landscape"/>
          <w:pgMar w:top="1600" w:right="240" w:bottom="440" w:left="320" w:header="1407" w:footer="220" w:gutter="0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left="94"/>
              <w:jc w:val="left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2697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93"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 xml:space="preserve">Субвенція з місцевого бюджету на виплату грошової компенсації за належні для отримання жилі приміщення для сімей осіб, визначених абзацами 5-8 пункту 1 статті 10 Закону України "Про статус ветеранів війни, гарантії їх соціального </w:t>
            </w:r>
            <w:r>
              <w:rPr>
                <w:spacing w:val="-2"/>
                <w:sz w:val="15"/>
              </w:rPr>
              <w:t xml:space="preserve">захисту", </w:t>
            </w:r>
            <w:r>
              <w:rPr>
                <w:sz w:val="15"/>
              </w:rPr>
              <w:t xml:space="preserve">для осіб з інвалідністю I - </w:t>
            </w:r>
            <w:r>
              <w:rPr>
                <w:spacing w:val="-4"/>
                <w:sz w:val="15"/>
              </w:rPr>
              <w:t xml:space="preserve">II </w:t>
            </w:r>
            <w:r>
              <w:rPr>
                <w:sz w:val="15"/>
              </w:rPr>
              <w:t>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областях,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забезпеченні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їх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здійснення,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визначених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 xml:space="preserve">пунктами 11-14 частини другої статті 7 Закону України "Про статус ветеранів війни, гарантії їх соціального </w:t>
            </w:r>
            <w:r>
              <w:rPr>
                <w:spacing w:val="-2"/>
                <w:sz w:val="15"/>
              </w:rPr>
              <w:t xml:space="preserve">захисту", </w:t>
            </w:r>
            <w:r>
              <w:rPr>
                <w:sz w:val="15"/>
              </w:rPr>
              <w:t xml:space="preserve">та які потребують поліпшення житлових </w:t>
            </w:r>
            <w:r>
              <w:rPr>
                <w:spacing w:val="-3"/>
                <w:sz w:val="15"/>
              </w:rPr>
              <w:t xml:space="preserve">умов </w:t>
            </w:r>
            <w:r>
              <w:rPr>
                <w:sz w:val="15"/>
              </w:rPr>
              <w:t>за рахунок відповідної субвенції з державного 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spacing w:before="1"/>
              <w:ind w:right="21"/>
              <w:rPr>
                <w:sz w:val="15"/>
              </w:rPr>
            </w:pPr>
            <w:r>
              <w:rPr>
                <w:sz w:val="15"/>
              </w:rPr>
              <w:t>2 008 406,00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spacing w:before="1"/>
              <w:ind w:right="26"/>
              <w:rPr>
                <w:sz w:val="15"/>
              </w:rPr>
            </w:pPr>
            <w:r>
              <w:rPr>
                <w:sz w:val="15"/>
              </w:rPr>
              <w:t>-2 008 406,00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1730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41050700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60"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>Субвенція з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батькам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надання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соціальних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послуг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дитячих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будинках сімейного типу та прийомних сім'ях за принципом "гроші ходять за дитиною", оплату послуг із здійснення патронату над дитиною та виплату соціальної допомоги на утримання дитини в сім'ї патронатного вихователя за рахунок відповідної субвенції з державного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696 453,55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1 670 900,00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1 340 145,17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1 332 517,79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79,7%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99,4%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636 064,24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91,3%</w:t>
            </w:r>
          </w:p>
        </w:tc>
      </w:tr>
      <w:tr w:rsidR="00B31E9A">
        <w:trPr>
          <w:trHeight w:val="41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5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41051000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3"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0"/>
              <w:ind w:right="22"/>
              <w:rPr>
                <w:sz w:val="15"/>
              </w:rPr>
            </w:pPr>
            <w:r>
              <w:rPr>
                <w:sz w:val="15"/>
              </w:rPr>
              <w:t>1 337 400,00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20"/>
              <w:ind w:right="22"/>
              <w:rPr>
                <w:sz w:val="15"/>
              </w:rPr>
            </w:pPr>
            <w:r>
              <w:rPr>
                <w:sz w:val="15"/>
              </w:rPr>
              <w:t>823 900,00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20"/>
              <w:ind w:right="24"/>
              <w:rPr>
                <w:sz w:val="15"/>
              </w:rPr>
            </w:pPr>
            <w:r>
              <w:rPr>
                <w:sz w:val="15"/>
              </w:rPr>
              <w:t>823 900,00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20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61,6%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20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0"/>
              <w:ind w:right="26"/>
              <w:rPr>
                <w:sz w:val="15"/>
              </w:rPr>
            </w:pPr>
            <w:r>
              <w:rPr>
                <w:sz w:val="15"/>
              </w:rPr>
              <w:t>823 900,00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40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13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41051100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1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13"/>
              <w:ind w:right="21"/>
              <w:rPr>
                <w:sz w:val="15"/>
              </w:rPr>
            </w:pPr>
            <w:r>
              <w:rPr>
                <w:sz w:val="15"/>
              </w:rPr>
              <w:t>2 199 552,00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13"/>
              <w:ind w:right="22"/>
              <w:rPr>
                <w:sz w:val="15"/>
              </w:rPr>
            </w:pPr>
            <w:r>
              <w:rPr>
                <w:sz w:val="15"/>
              </w:rPr>
              <w:t>211 550,00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13"/>
              <w:ind w:right="22"/>
              <w:rPr>
                <w:sz w:val="15"/>
              </w:rPr>
            </w:pPr>
            <w:r>
              <w:rPr>
                <w:sz w:val="15"/>
              </w:rPr>
              <w:t>211 550,00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13"/>
              <w:ind w:right="24"/>
              <w:rPr>
                <w:sz w:val="15"/>
              </w:rPr>
            </w:pPr>
            <w:r>
              <w:rPr>
                <w:sz w:val="15"/>
              </w:rPr>
              <w:t>211 550,00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13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3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13"/>
              <w:ind w:right="26"/>
              <w:rPr>
                <w:sz w:val="15"/>
              </w:rPr>
            </w:pPr>
            <w:r>
              <w:rPr>
                <w:sz w:val="15"/>
              </w:rPr>
              <w:t>-1 988 002,00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13"/>
              <w:ind w:right="27"/>
              <w:rPr>
                <w:sz w:val="15"/>
              </w:rPr>
            </w:pPr>
            <w:r>
              <w:rPr>
                <w:sz w:val="15"/>
              </w:rPr>
              <w:t>-90,4%</w:t>
            </w:r>
          </w:p>
        </w:tc>
      </w:tr>
      <w:tr w:rsidR="00B31E9A">
        <w:trPr>
          <w:trHeight w:val="597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18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41051200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3" w:line="249" w:lineRule="auto"/>
              <w:ind w:left="25" w:right="17"/>
              <w:jc w:val="both"/>
              <w:rPr>
                <w:sz w:val="15"/>
              </w:rPr>
            </w:pPr>
            <w:r>
              <w:rPr>
                <w:sz w:val="15"/>
              </w:rPr>
              <w:t>Субвенція з місцевого бюджету місцевим бюджетам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right="16"/>
              <w:rPr>
                <w:sz w:val="15"/>
              </w:rPr>
            </w:pPr>
            <w:r>
              <w:rPr>
                <w:sz w:val="15"/>
              </w:rPr>
              <w:t>3 325 776,00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2"/>
              <w:rPr>
                <w:sz w:val="15"/>
              </w:rPr>
            </w:pPr>
            <w:r>
              <w:rPr>
                <w:sz w:val="15"/>
              </w:rPr>
              <w:t>4 117 800,00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right="18"/>
              <w:rPr>
                <w:sz w:val="15"/>
              </w:rPr>
            </w:pPr>
            <w:r>
              <w:rPr>
                <w:sz w:val="15"/>
              </w:rPr>
              <w:t>2 169 200,00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ind w:right="19"/>
              <w:rPr>
                <w:sz w:val="15"/>
              </w:rPr>
            </w:pPr>
            <w:r>
              <w:rPr>
                <w:sz w:val="15"/>
              </w:rPr>
              <w:t>2 169 200,00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52,7%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6"/>
              <w:rPr>
                <w:sz w:val="15"/>
              </w:rPr>
            </w:pPr>
            <w:r>
              <w:rPr>
                <w:sz w:val="15"/>
              </w:rPr>
              <w:t>-1 156 576,00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:rsidR="00B31E9A" w:rsidRDefault="00402A0F">
            <w:pPr>
              <w:pStyle w:val="TableParagraph"/>
              <w:spacing w:before="1"/>
              <w:ind w:right="27"/>
              <w:rPr>
                <w:sz w:val="15"/>
              </w:rPr>
            </w:pPr>
            <w:r>
              <w:rPr>
                <w:sz w:val="15"/>
              </w:rPr>
              <w:t>-34,8%</w:t>
            </w:r>
          </w:p>
        </w:tc>
      </w:tr>
      <w:tr w:rsidR="00B31E9A">
        <w:trPr>
          <w:trHeight w:val="585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41051400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6" w:line="249" w:lineRule="auto"/>
              <w:ind w:left="25" w:right="16"/>
              <w:jc w:val="both"/>
              <w:rPr>
                <w:sz w:val="15"/>
              </w:rPr>
            </w:pPr>
            <w:r>
              <w:rPr>
                <w:sz w:val="15"/>
              </w:rPr>
              <w:t>Субвенція 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1"/>
              <w:rPr>
                <w:sz w:val="15"/>
              </w:rPr>
            </w:pPr>
            <w:r>
              <w:rPr>
                <w:sz w:val="15"/>
              </w:rPr>
              <w:t>3 843 600,00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4 913 418,00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2 532 418,00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2 532 418,00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51,5%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-1 311 182,00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-34,1%</w:t>
            </w:r>
          </w:p>
        </w:tc>
      </w:tr>
      <w:tr w:rsidR="00B31E9A">
        <w:trPr>
          <w:trHeight w:val="41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0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41051500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3" w:line="249" w:lineRule="auto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Субвенція з місцевого бюджету на здійснення переданих видатків у сфері охорони </w:t>
            </w:r>
            <w:proofErr w:type="spellStart"/>
            <w:r>
              <w:rPr>
                <w:sz w:val="15"/>
              </w:rPr>
              <w:t>здоров"я</w:t>
            </w:r>
            <w:proofErr w:type="spellEnd"/>
            <w:r>
              <w:rPr>
                <w:sz w:val="15"/>
              </w:rPr>
              <w:t xml:space="preserve"> за рахунок коштів медичної субвенції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20"/>
              <w:ind w:right="21"/>
              <w:rPr>
                <w:sz w:val="15"/>
              </w:rPr>
            </w:pPr>
            <w:r>
              <w:rPr>
                <w:sz w:val="15"/>
              </w:rPr>
              <w:t>9 610 800,00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0"/>
              <w:ind w:right="22"/>
              <w:rPr>
                <w:sz w:val="15"/>
              </w:rPr>
            </w:pPr>
            <w:r>
              <w:rPr>
                <w:sz w:val="15"/>
              </w:rPr>
              <w:t>23 212 200,00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20"/>
              <w:ind w:right="22"/>
              <w:rPr>
                <w:sz w:val="15"/>
              </w:rPr>
            </w:pPr>
            <w:r>
              <w:rPr>
                <w:sz w:val="15"/>
              </w:rPr>
              <w:t>11 606 100,00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20"/>
              <w:ind w:right="24"/>
              <w:rPr>
                <w:sz w:val="15"/>
              </w:rPr>
            </w:pPr>
            <w:r>
              <w:rPr>
                <w:sz w:val="15"/>
              </w:rPr>
              <w:t>11 606 100,00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20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50,0%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20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0"/>
              <w:ind w:right="26"/>
              <w:rPr>
                <w:sz w:val="15"/>
              </w:rPr>
            </w:pPr>
            <w:r>
              <w:rPr>
                <w:sz w:val="15"/>
              </w:rPr>
              <w:t>1 995 300,00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20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20,8%</w:t>
            </w:r>
          </w:p>
        </w:tc>
      </w:tr>
      <w:tr w:rsidR="00B31E9A">
        <w:trPr>
          <w:trHeight w:val="741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2"/>
              <w:ind w:left="59" w:right="53"/>
              <w:jc w:val="center"/>
              <w:rPr>
                <w:sz w:val="15"/>
              </w:rPr>
            </w:pPr>
            <w:r>
              <w:rPr>
                <w:sz w:val="15"/>
              </w:rPr>
              <w:t>41052000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05" w:line="249" w:lineRule="auto"/>
              <w:ind w:left="25" w:right="17"/>
              <w:jc w:val="both"/>
              <w:rPr>
                <w:sz w:val="15"/>
              </w:rPr>
            </w:pPr>
            <w:r>
              <w:rPr>
                <w:sz w:val="15"/>
              </w:rPr>
              <w:t>Субвенція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місцевого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бюджету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місцевим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відшкодування вартості лікарських засобів для лікування окремих захворювань за рахунок відповідної субвенції з державного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2"/>
              <w:ind w:right="16"/>
              <w:rPr>
                <w:sz w:val="15"/>
              </w:rPr>
            </w:pPr>
            <w:r>
              <w:rPr>
                <w:sz w:val="15"/>
              </w:rPr>
              <w:t>4 431 804,00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2"/>
              <w:ind w:right="17"/>
              <w:rPr>
                <w:sz w:val="15"/>
              </w:rPr>
            </w:pPr>
            <w:r>
              <w:rPr>
                <w:sz w:val="15"/>
              </w:rPr>
              <w:t>2 599 700,00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2"/>
              <w:ind w:right="18"/>
              <w:rPr>
                <w:sz w:val="15"/>
              </w:rPr>
            </w:pPr>
            <w:r>
              <w:rPr>
                <w:sz w:val="15"/>
              </w:rPr>
              <w:t>2 599 700,00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2"/>
              <w:ind w:right="19"/>
              <w:rPr>
                <w:sz w:val="15"/>
              </w:rPr>
            </w:pPr>
            <w:r>
              <w:rPr>
                <w:sz w:val="15"/>
              </w:rPr>
              <w:t>2 599 700,00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7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7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02"/>
              <w:ind w:right="21"/>
              <w:rPr>
                <w:sz w:val="15"/>
              </w:rPr>
            </w:pPr>
            <w:r>
              <w:rPr>
                <w:sz w:val="15"/>
              </w:rPr>
              <w:t>-1 832 104,00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97"/>
              <w:ind w:right="27"/>
              <w:rPr>
                <w:sz w:val="15"/>
              </w:rPr>
            </w:pPr>
            <w:r>
              <w:rPr>
                <w:sz w:val="15"/>
              </w:rPr>
              <w:t>-41,3%</w:t>
            </w:r>
          </w:p>
        </w:tc>
      </w:tr>
    </w:tbl>
    <w:p w:rsidR="00B31E9A" w:rsidRDefault="00B31E9A">
      <w:pPr>
        <w:rPr>
          <w:sz w:val="15"/>
        </w:rPr>
        <w:sectPr w:rsidR="00B31E9A">
          <w:pgSz w:w="16840" w:h="11910" w:orient="landscape"/>
          <w:pgMar w:top="1600" w:right="240" w:bottom="440" w:left="320" w:header="1407" w:footer="220" w:gutter="0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27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55"/>
              <w:ind w:left="59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41053900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55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Інші субвенції з місцевого бюджету,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50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523 554,09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50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1 130 370,00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50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715 070,00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50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715 048,34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50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63,3%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50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50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191 494,25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50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36,6%</w:t>
            </w:r>
          </w:p>
        </w:tc>
      </w:tr>
      <w:tr w:rsidR="00B31E9A">
        <w:trPr>
          <w:trHeight w:val="496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49" w:right="6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41053900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" w:line="160" w:lineRule="atLeast"/>
              <w:ind w:left="23" w:right="34"/>
              <w:jc w:val="both"/>
              <w:rPr>
                <w:i/>
                <w:sz w:val="13"/>
              </w:rPr>
            </w:pPr>
            <w:r>
              <w:rPr>
                <w:i/>
                <w:sz w:val="13"/>
              </w:rPr>
              <w:t>Інші субвенції (з загального фонду обласного бюджету на пільгове медичне обслуговування осіб, які  постраждали  внаслідок  Чорнобильської катастрофи)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47"/>
              <w:rPr>
                <w:i/>
                <w:sz w:val="15"/>
              </w:rPr>
            </w:pPr>
            <w:r>
              <w:rPr>
                <w:i/>
                <w:sz w:val="15"/>
              </w:rPr>
              <w:t>337 800,00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48"/>
              <w:rPr>
                <w:i/>
                <w:sz w:val="15"/>
              </w:rPr>
            </w:pPr>
            <w:r>
              <w:rPr>
                <w:i/>
                <w:sz w:val="15"/>
              </w:rPr>
              <w:t>696 800,00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49"/>
              <w:rPr>
                <w:i/>
                <w:sz w:val="15"/>
              </w:rPr>
            </w:pPr>
            <w:r>
              <w:rPr>
                <w:i/>
                <w:sz w:val="15"/>
              </w:rPr>
              <w:t>348 600,00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50"/>
              <w:rPr>
                <w:i/>
                <w:sz w:val="15"/>
              </w:rPr>
            </w:pPr>
            <w:r>
              <w:rPr>
                <w:i/>
                <w:sz w:val="15"/>
              </w:rPr>
              <w:t>348 600,00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50,0%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52"/>
              <w:rPr>
                <w:i/>
                <w:sz w:val="15"/>
              </w:rPr>
            </w:pPr>
            <w:r>
              <w:rPr>
                <w:i/>
                <w:sz w:val="15"/>
              </w:rPr>
              <w:t>10 800,00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56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3,2%</w:t>
            </w:r>
          </w:p>
        </w:tc>
      </w:tr>
      <w:tr w:rsidR="00B31E9A">
        <w:trPr>
          <w:trHeight w:val="35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1"/>
              <w:ind w:left="49" w:right="6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41053900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3" w:line="160" w:lineRule="atLeast"/>
              <w:ind w:left="23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Інші субвенції (з загального фонду обласного бюджету на поховання учасників бойових дій та осіб з інвалідністю внаслідок війни)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6"/>
              <w:ind w:right="47"/>
              <w:rPr>
                <w:i/>
                <w:sz w:val="15"/>
              </w:rPr>
            </w:pPr>
            <w:r>
              <w:rPr>
                <w:i/>
                <w:sz w:val="15"/>
              </w:rPr>
              <w:t>86 354,09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6"/>
              <w:ind w:right="48"/>
              <w:rPr>
                <w:i/>
                <w:sz w:val="15"/>
              </w:rPr>
            </w:pPr>
            <w:r>
              <w:rPr>
                <w:i/>
                <w:sz w:val="15"/>
              </w:rPr>
              <w:t>215 000,00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6"/>
              <w:ind w:right="49"/>
              <w:rPr>
                <w:i/>
                <w:sz w:val="15"/>
              </w:rPr>
            </w:pPr>
            <w:r>
              <w:rPr>
                <w:i/>
                <w:sz w:val="15"/>
              </w:rPr>
              <w:t>147 900,00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86"/>
              <w:ind w:right="50"/>
              <w:rPr>
                <w:i/>
                <w:sz w:val="15"/>
              </w:rPr>
            </w:pPr>
            <w:r>
              <w:rPr>
                <w:i/>
                <w:sz w:val="15"/>
              </w:rPr>
              <w:t>147 878,34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6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68,8%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86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6"/>
              <w:ind w:right="52"/>
              <w:rPr>
                <w:i/>
                <w:sz w:val="15"/>
              </w:rPr>
            </w:pPr>
            <w:r>
              <w:rPr>
                <w:i/>
                <w:sz w:val="15"/>
              </w:rPr>
              <w:t>61 524,25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86"/>
              <w:ind w:right="56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71,2%</w:t>
            </w:r>
          </w:p>
        </w:tc>
      </w:tr>
      <w:tr w:rsidR="00B31E9A">
        <w:trPr>
          <w:trHeight w:val="35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3"/>
              <w:ind w:left="49" w:right="6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41053900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8" w:line="160" w:lineRule="atLeast"/>
              <w:ind w:left="23"/>
              <w:jc w:val="left"/>
              <w:rPr>
                <w:i/>
                <w:sz w:val="13"/>
              </w:rPr>
            </w:pPr>
            <w:r>
              <w:rPr>
                <w:i/>
                <w:sz w:val="13"/>
              </w:rPr>
              <w:t>Інші субвенції (з загального фонду обласного бюджету на виконання доручень виборців депутатами обласної ради)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9"/>
              <w:ind w:right="47"/>
              <w:rPr>
                <w:i/>
                <w:sz w:val="15"/>
              </w:rPr>
            </w:pPr>
            <w:r>
              <w:rPr>
                <w:i/>
                <w:sz w:val="15"/>
              </w:rPr>
              <w:t>99 400,00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9"/>
              <w:ind w:right="48"/>
              <w:rPr>
                <w:i/>
                <w:sz w:val="15"/>
              </w:rPr>
            </w:pPr>
            <w:r>
              <w:rPr>
                <w:i/>
                <w:sz w:val="15"/>
              </w:rPr>
              <w:t>218 570,00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9"/>
              <w:ind w:right="49"/>
              <w:rPr>
                <w:i/>
                <w:sz w:val="15"/>
              </w:rPr>
            </w:pPr>
            <w:r>
              <w:rPr>
                <w:i/>
                <w:sz w:val="15"/>
              </w:rPr>
              <w:t>218 570,00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89"/>
              <w:ind w:right="50"/>
              <w:rPr>
                <w:i/>
                <w:sz w:val="15"/>
              </w:rPr>
            </w:pPr>
            <w:r>
              <w:rPr>
                <w:i/>
                <w:sz w:val="15"/>
              </w:rPr>
              <w:t>218 570,00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89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9"/>
              <w:ind w:right="52"/>
              <w:rPr>
                <w:i/>
                <w:sz w:val="15"/>
              </w:rPr>
            </w:pPr>
            <w:r>
              <w:rPr>
                <w:i/>
                <w:sz w:val="15"/>
              </w:rPr>
              <w:t>119 170,00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89"/>
              <w:ind w:right="56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119,9%</w:t>
            </w:r>
          </w:p>
        </w:tc>
      </w:tr>
      <w:tr w:rsidR="00B31E9A">
        <w:trPr>
          <w:trHeight w:val="210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line="191" w:lineRule="exact"/>
              <w:ind w:left="1259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Разом доходів загального фонду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" w:line="183" w:lineRule="exact"/>
              <w:ind w:right="5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1 837 444 250,29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8" w:line="183" w:lineRule="exact"/>
              <w:ind w:righ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3 266 031 943,00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8" w:line="183" w:lineRule="exact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1 705 577 558,17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8" w:line="183" w:lineRule="exact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1 664 529 243,51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" w:line="190" w:lineRule="exact"/>
              <w:ind w:right="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51,0%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" w:line="190" w:lineRule="exact"/>
              <w:ind w:right="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97,6%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" w:line="190" w:lineRule="exact"/>
              <w:ind w:right="6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-172 915 006,78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" w:line="190" w:lineRule="exact"/>
              <w:ind w:right="6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-9,4%</w:t>
            </w:r>
          </w:p>
        </w:tc>
      </w:tr>
      <w:tr w:rsidR="00B31E9A">
        <w:trPr>
          <w:trHeight w:val="311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54"/>
              <w:ind w:left="145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Спеціальний фонд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3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3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0" w:line="199" w:lineRule="exact"/>
              <w:ind w:left="1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Податкові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2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3 271 643,19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2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5 989 000,00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2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3 020 500,00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2"/>
              <w:ind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3 459 138,35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7" w:line="202" w:lineRule="exact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57,8%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7" w:line="202" w:lineRule="exact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114,5%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2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187 495,16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2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5,7%</w:t>
            </w:r>
          </w:p>
        </w:tc>
      </w:tr>
      <w:tr w:rsidR="00B31E9A">
        <w:trPr>
          <w:trHeight w:val="18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5" w:line="157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7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Податки на власність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line="162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8 013,94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line="162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-8 013,94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</w:tr>
      <w:tr w:rsidR="00B31E9A">
        <w:trPr>
          <w:trHeight w:val="35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89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12020000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8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Податок з власників транспортних засобів та інших самохідних машин і механізмів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89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8 013,94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89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-8 013,94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37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5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12020200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69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Податок з власників наземних транспортних засобів та інших</w:t>
            </w:r>
          </w:p>
          <w:p w:rsidR="00B31E9A" w:rsidRDefault="00402A0F">
            <w:pPr>
              <w:pStyle w:val="TableParagraph"/>
              <w:spacing w:before="8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самохідних машин і механізмів (з громадян)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5"/>
              <w:ind w:right="20"/>
              <w:rPr>
                <w:sz w:val="15"/>
              </w:rPr>
            </w:pPr>
            <w:r>
              <w:rPr>
                <w:sz w:val="15"/>
              </w:rPr>
              <w:t>8 013,94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5"/>
              <w:ind w:right="26"/>
              <w:rPr>
                <w:sz w:val="15"/>
              </w:rPr>
            </w:pPr>
            <w:r>
              <w:rPr>
                <w:sz w:val="15"/>
              </w:rPr>
              <w:t>-8 013,94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3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3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6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Інші податки та збори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3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3 263 629,25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5 989 000,00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3 020 500,00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3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3 459 138,35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3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57,8%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3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114,5%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3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195 509,10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2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6,0%</w:t>
            </w:r>
          </w:p>
        </w:tc>
      </w:tr>
      <w:tr w:rsidR="00B31E9A">
        <w:trPr>
          <w:trHeight w:val="22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6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19010000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1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Екологічний податок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6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3 263 629,25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6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5 989 000,00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6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3 020 500,00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6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3 459 138,35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6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57,8%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114,5%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6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195 509,10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6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6,0%</w:t>
            </w:r>
          </w:p>
        </w:tc>
      </w:tr>
      <w:tr w:rsidR="00B31E9A">
        <w:trPr>
          <w:trHeight w:val="39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08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19010100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4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Надходження від викидів забруднюючих речовин в атмосферне повітря стаціонарними джерелами забруднення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08"/>
              <w:ind w:right="21"/>
              <w:rPr>
                <w:sz w:val="15"/>
              </w:rPr>
            </w:pPr>
            <w:r>
              <w:rPr>
                <w:sz w:val="15"/>
              </w:rPr>
              <w:t>3 235 112,21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08"/>
              <w:ind w:right="22"/>
              <w:rPr>
                <w:sz w:val="15"/>
              </w:rPr>
            </w:pPr>
            <w:r>
              <w:rPr>
                <w:sz w:val="15"/>
              </w:rPr>
              <w:t>5 940 500,00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08"/>
              <w:ind w:right="22"/>
              <w:rPr>
                <w:sz w:val="15"/>
              </w:rPr>
            </w:pPr>
            <w:r>
              <w:rPr>
                <w:sz w:val="15"/>
              </w:rPr>
              <w:t>2 996 000,00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08"/>
              <w:ind w:right="24"/>
              <w:rPr>
                <w:sz w:val="15"/>
              </w:rPr>
            </w:pPr>
            <w:r>
              <w:rPr>
                <w:sz w:val="15"/>
              </w:rPr>
              <w:t>3 421 260,05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08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57,6%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08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114,2%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08"/>
              <w:ind w:right="26"/>
              <w:rPr>
                <w:sz w:val="15"/>
              </w:rPr>
            </w:pPr>
            <w:r>
              <w:rPr>
                <w:sz w:val="15"/>
              </w:rPr>
              <w:t>186 147,84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08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5,8%</w:t>
            </w:r>
          </w:p>
        </w:tc>
      </w:tr>
      <w:tr w:rsidR="00B31E9A">
        <w:trPr>
          <w:trHeight w:val="37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19010200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80" w:lineRule="atLeast"/>
              <w:ind w:left="25" w:right="24"/>
              <w:jc w:val="left"/>
              <w:rPr>
                <w:sz w:val="15"/>
              </w:rPr>
            </w:pPr>
            <w:r>
              <w:rPr>
                <w:sz w:val="15"/>
              </w:rPr>
              <w:t xml:space="preserve">Надходження від скидів забруднюючих речовин безпосередньо у водні </w:t>
            </w:r>
            <w:proofErr w:type="spellStart"/>
            <w:r>
              <w:rPr>
                <w:sz w:val="15"/>
              </w:rPr>
              <w:t>об"єкти</w:t>
            </w:r>
            <w:proofErr w:type="spellEnd"/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0"/>
              <w:rPr>
                <w:sz w:val="15"/>
              </w:rPr>
            </w:pPr>
            <w:r>
              <w:rPr>
                <w:sz w:val="15"/>
              </w:rPr>
              <w:t>25 884,49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44 500,00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22 600,00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23"/>
              <w:rPr>
                <w:sz w:val="15"/>
              </w:rPr>
            </w:pPr>
            <w:r>
              <w:rPr>
                <w:sz w:val="15"/>
              </w:rPr>
              <w:t>36 518,43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6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82,1%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161,6%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sz w:val="15"/>
              </w:rPr>
              <w:t>10 633,94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41,1%</w:t>
            </w:r>
          </w:p>
        </w:tc>
      </w:tr>
      <w:tr w:rsidR="00B31E9A">
        <w:trPr>
          <w:trHeight w:val="556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19010300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" w:line="180" w:lineRule="atLeast"/>
              <w:ind w:left="25" w:right="15"/>
              <w:jc w:val="both"/>
              <w:rPr>
                <w:sz w:val="15"/>
              </w:rPr>
            </w:pPr>
            <w:r>
              <w:rPr>
                <w:sz w:val="15"/>
              </w:rPr>
              <w:t>Надходження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від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розміщення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відходів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спеціально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відведених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місцях чи на </w:t>
            </w:r>
            <w:proofErr w:type="spellStart"/>
            <w:r>
              <w:rPr>
                <w:sz w:val="15"/>
              </w:rPr>
              <w:t>об"єктах</w:t>
            </w:r>
            <w:proofErr w:type="spellEnd"/>
            <w:r>
              <w:rPr>
                <w:sz w:val="15"/>
              </w:rPr>
              <w:t>, крім розміщення окремих видів відходів як вторинної сировини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2 632,55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4 000,00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1 900,00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3"/>
              <w:rPr>
                <w:sz w:val="15"/>
              </w:rPr>
            </w:pPr>
            <w:r>
              <w:rPr>
                <w:sz w:val="15"/>
              </w:rPr>
              <w:t>1 359,87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34,0%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71,6%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-1 272,68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-48,3%</w:t>
            </w:r>
          </w:p>
        </w:tc>
      </w:tr>
      <w:tr w:rsidR="00B31E9A">
        <w:trPr>
          <w:trHeight w:val="23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2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4"/>
              <w:ind w:left="117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Неподаткові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0" w:line="195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57 610 403,60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0" w:line="195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70 927 263,00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0" w:line="195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63 444 763,00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0" w:line="195" w:lineRule="exact"/>
              <w:ind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37 974 995,54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0" w:line="195" w:lineRule="exact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53,5%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0" w:line="195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-19 635 408,06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0" w:line="195" w:lineRule="exact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-34,1%</w:t>
            </w:r>
          </w:p>
        </w:tc>
      </w:tr>
      <w:tr w:rsidR="00B31E9A">
        <w:trPr>
          <w:trHeight w:val="23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1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3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Доходи від власності та підприємницької діяльності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1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109 954,89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1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360 000,00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1"/>
              <w:ind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49 251,54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1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13,7%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1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-60 703,35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1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-55,2%</w:t>
            </w:r>
          </w:p>
        </w:tc>
      </w:tr>
      <w:tr w:rsidR="00B31E9A">
        <w:trPr>
          <w:trHeight w:val="40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10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21110000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5"/>
              <w:jc w:val="left"/>
              <w:rPr>
                <w:sz w:val="15"/>
              </w:rPr>
            </w:pPr>
            <w:r>
              <w:rPr>
                <w:sz w:val="15"/>
              </w:rPr>
              <w:t>Надходження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коштів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від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відшкодування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втрат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сільськогосподарського і лісогосподарського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виробництва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10"/>
              <w:ind w:right="20"/>
              <w:rPr>
                <w:sz w:val="15"/>
              </w:rPr>
            </w:pPr>
            <w:r>
              <w:rPr>
                <w:sz w:val="15"/>
              </w:rPr>
              <w:t>109 954,89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10"/>
              <w:ind w:right="22"/>
              <w:rPr>
                <w:sz w:val="15"/>
              </w:rPr>
            </w:pPr>
            <w:r>
              <w:rPr>
                <w:sz w:val="15"/>
              </w:rPr>
              <w:t>360 000,00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10"/>
              <w:ind w:right="23"/>
              <w:rPr>
                <w:sz w:val="15"/>
              </w:rPr>
            </w:pPr>
            <w:r>
              <w:rPr>
                <w:sz w:val="15"/>
              </w:rPr>
              <w:t>49 251,54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10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13,7%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10"/>
              <w:ind w:right="26"/>
              <w:rPr>
                <w:sz w:val="15"/>
              </w:rPr>
            </w:pPr>
            <w:r>
              <w:rPr>
                <w:sz w:val="15"/>
              </w:rPr>
              <w:t>-60 703,35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10"/>
              <w:ind w:right="27"/>
              <w:rPr>
                <w:sz w:val="15"/>
              </w:rPr>
            </w:pPr>
            <w:r>
              <w:rPr>
                <w:sz w:val="15"/>
              </w:rPr>
              <w:t>-55,2%</w:t>
            </w:r>
          </w:p>
        </w:tc>
      </w:tr>
      <w:tr w:rsidR="00B31E9A">
        <w:trPr>
          <w:trHeight w:val="203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4" w:line="169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9" w:line="164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Інші неподаткові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4" w:line="169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622 460,92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4" w:line="169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59 500,00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4" w:line="169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37 000,00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4" w:line="169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931 703,32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4" w:line="169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1565,9%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4" w:line="169" w:lineRule="exact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309 242,40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3" w:line="181" w:lineRule="exact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49,7%</w:t>
            </w:r>
          </w:p>
        </w:tc>
      </w:tr>
      <w:tr w:rsidR="00B31E9A">
        <w:trPr>
          <w:trHeight w:val="19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" w:line="162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24060000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4" w:line="157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Інші надходження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" w:line="162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617 469,76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" w:line="162" w:lineRule="exact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53 000,00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" w:line="162" w:lineRule="exact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33 000,00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" w:line="162" w:lineRule="exact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927 715,46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" w:line="162" w:lineRule="exact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1750,4%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" w:line="162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310 245,70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" w:line="162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50,2%</w:t>
            </w:r>
          </w:p>
        </w:tc>
      </w:tr>
      <w:tr w:rsidR="00B31E9A">
        <w:trPr>
          <w:trHeight w:val="37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24061600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Інші надходження до фондів охорони навколишнього природного</w:t>
            </w:r>
          </w:p>
          <w:p w:rsidR="00B31E9A" w:rsidRDefault="00402A0F">
            <w:pPr>
              <w:pStyle w:val="TableParagraph"/>
              <w:spacing w:before="7" w:line="171" w:lineRule="exac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середовища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0"/>
              <w:rPr>
                <w:sz w:val="15"/>
              </w:rPr>
            </w:pPr>
            <w:r>
              <w:rPr>
                <w:sz w:val="15"/>
              </w:rPr>
              <w:t>560 252,54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24"/>
              <w:rPr>
                <w:sz w:val="15"/>
              </w:rPr>
            </w:pPr>
            <w:r>
              <w:rPr>
                <w:sz w:val="15"/>
              </w:rPr>
              <w:t>852 092,51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sz w:val="15"/>
              </w:rPr>
              <w:t>291 839,97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52,1%</w:t>
            </w:r>
          </w:p>
        </w:tc>
      </w:tr>
      <w:tr w:rsidR="00B31E9A">
        <w:trPr>
          <w:trHeight w:val="568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24062100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5"/>
              <w:jc w:val="both"/>
              <w:rPr>
                <w:sz w:val="15"/>
              </w:rPr>
            </w:pPr>
            <w:r>
              <w:rPr>
                <w:sz w:val="15"/>
              </w:rPr>
      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57 217,22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53 000,00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33 000,00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3"/>
              <w:rPr>
                <w:sz w:val="15"/>
              </w:rPr>
            </w:pPr>
            <w:r>
              <w:rPr>
                <w:sz w:val="15"/>
              </w:rPr>
              <w:t>75 622,95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142,7%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229,2%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18 405,73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32,2%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7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24110000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Доходи від операцій з кредитування та надання гарантій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7"/>
              <w:ind w:right="20"/>
              <w:rPr>
                <w:sz w:val="15"/>
              </w:rPr>
            </w:pPr>
            <w:r>
              <w:rPr>
                <w:sz w:val="15"/>
              </w:rPr>
              <w:t>4 991,16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6 500,00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4 000,00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7"/>
              <w:ind w:right="23"/>
              <w:rPr>
                <w:sz w:val="15"/>
              </w:rPr>
            </w:pPr>
            <w:r>
              <w:rPr>
                <w:sz w:val="15"/>
              </w:rPr>
              <w:t>3 987,86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7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61,4%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7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99,7%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7"/>
              <w:ind w:right="26"/>
              <w:rPr>
                <w:sz w:val="15"/>
              </w:rPr>
            </w:pPr>
            <w:r>
              <w:rPr>
                <w:sz w:val="15"/>
              </w:rPr>
              <w:t>-1 003,30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7"/>
              <w:ind w:right="27"/>
              <w:rPr>
                <w:sz w:val="15"/>
              </w:rPr>
            </w:pPr>
            <w:r>
              <w:rPr>
                <w:sz w:val="15"/>
              </w:rPr>
              <w:t>-20,1%</w:t>
            </w:r>
          </w:p>
        </w:tc>
      </w:tr>
      <w:tr w:rsidR="00B31E9A">
        <w:trPr>
          <w:trHeight w:val="561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24110900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>Відсотки за користування довгостроковим кредитом, що надається з місцевих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бюджетів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молодим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сім`ям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та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одиноким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молодим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громадянам на будівництво (реконструкцію) та придбання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житла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4 991,16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6 500,00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4 000,00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3"/>
              <w:rPr>
                <w:sz w:val="15"/>
              </w:rPr>
            </w:pPr>
            <w:r>
              <w:rPr>
                <w:sz w:val="15"/>
              </w:rPr>
              <w:t>3 987,86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61,4%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99,7%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-1 003,30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-20,1%</w:t>
            </w:r>
          </w:p>
        </w:tc>
      </w:tr>
    </w:tbl>
    <w:p w:rsidR="00B31E9A" w:rsidRDefault="00B31E9A">
      <w:pPr>
        <w:rPr>
          <w:sz w:val="15"/>
        </w:rPr>
        <w:sectPr w:rsidR="00B31E9A">
          <w:pgSz w:w="16840" w:h="11910" w:orient="landscape"/>
          <w:pgMar w:top="1600" w:right="240" w:bottom="440" w:left="320" w:header="1407" w:footer="220" w:gutter="0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37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8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24170000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8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8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7 986 394,20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8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10 500 000,00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8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3 400 000,00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8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10 475 271,25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8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99,8%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98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308,1%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8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2 488 877,05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8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31,2%</w:t>
            </w:r>
          </w:p>
        </w:tc>
      </w:tr>
      <w:tr w:rsidR="00B31E9A">
        <w:trPr>
          <w:trHeight w:val="19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" w:line="167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Власні надходження бюджетних установ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2" w:line="167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48 891 593,59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" w:line="167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60 007 763,00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2" w:line="167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60 007 763,00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2" w:line="167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26 518 769,43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2" w:line="167" w:lineRule="exact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44,2%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" w:line="167" w:lineRule="exact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-22 372 824,16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2" w:line="167" w:lineRule="exact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-45,8%</w:t>
            </w:r>
          </w:p>
        </w:tc>
      </w:tr>
      <w:tr w:rsidR="00B31E9A">
        <w:trPr>
          <w:trHeight w:val="35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3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25010000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78" w:lineRule="exact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3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31 127 070,17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3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60 007 763,00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3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60 007 763,00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3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25 619 776,65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3"/>
              <w:ind w:right="51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42,7%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3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-5 507 293,52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3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-17,7%</w:t>
            </w:r>
          </w:p>
        </w:tc>
      </w:tr>
      <w:tr w:rsidR="00B31E9A">
        <w:trPr>
          <w:trHeight w:val="37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9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25010100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5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9"/>
              <w:ind w:right="21"/>
              <w:rPr>
                <w:sz w:val="15"/>
              </w:rPr>
            </w:pPr>
            <w:r>
              <w:rPr>
                <w:sz w:val="15"/>
              </w:rPr>
              <w:t>24 273 865,88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9"/>
              <w:ind w:right="22"/>
              <w:rPr>
                <w:sz w:val="15"/>
              </w:rPr>
            </w:pPr>
            <w:r>
              <w:rPr>
                <w:sz w:val="15"/>
              </w:rPr>
              <w:t>48 119 729,00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9"/>
              <w:ind w:right="22"/>
              <w:rPr>
                <w:sz w:val="15"/>
              </w:rPr>
            </w:pPr>
            <w:r>
              <w:rPr>
                <w:sz w:val="15"/>
              </w:rPr>
              <w:t>48 119 729,00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9"/>
              <w:ind w:right="24"/>
              <w:rPr>
                <w:sz w:val="15"/>
              </w:rPr>
            </w:pPr>
            <w:r>
              <w:rPr>
                <w:sz w:val="15"/>
              </w:rPr>
              <w:t>21 184 160,24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9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44,0%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9"/>
              <w:ind w:right="26"/>
              <w:rPr>
                <w:sz w:val="15"/>
              </w:rPr>
            </w:pPr>
            <w:r>
              <w:rPr>
                <w:sz w:val="15"/>
              </w:rPr>
              <w:t>-3 089 705,64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9"/>
              <w:ind w:right="27"/>
              <w:rPr>
                <w:sz w:val="15"/>
              </w:rPr>
            </w:pPr>
            <w:r>
              <w:rPr>
                <w:sz w:val="15"/>
              </w:rPr>
              <w:t>-12,7%</w:t>
            </w:r>
          </w:p>
        </w:tc>
      </w:tr>
      <w:tr w:rsidR="00B31E9A">
        <w:trPr>
          <w:trHeight w:val="36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1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25010200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Надходження бюджетних установ від додаткової (господарської) діяльності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1"/>
              <w:ind w:right="21"/>
              <w:rPr>
                <w:sz w:val="15"/>
              </w:rPr>
            </w:pPr>
            <w:r>
              <w:rPr>
                <w:sz w:val="15"/>
              </w:rPr>
              <w:t>2 314 164,81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1"/>
              <w:ind w:right="22"/>
              <w:rPr>
                <w:sz w:val="15"/>
              </w:rPr>
            </w:pPr>
            <w:r>
              <w:rPr>
                <w:sz w:val="15"/>
              </w:rPr>
              <w:t>6 020 002,00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1"/>
              <w:ind w:right="22"/>
              <w:rPr>
                <w:sz w:val="15"/>
              </w:rPr>
            </w:pPr>
            <w:r>
              <w:rPr>
                <w:sz w:val="15"/>
              </w:rPr>
              <w:t>6 020 002,00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1"/>
              <w:ind w:right="24"/>
              <w:rPr>
                <w:sz w:val="15"/>
              </w:rPr>
            </w:pPr>
            <w:r>
              <w:rPr>
                <w:sz w:val="15"/>
              </w:rPr>
              <w:t>2 617 586,09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43,5%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1"/>
              <w:ind w:right="26"/>
              <w:rPr>
                <w:sz w:val="15"/>
              </w:rPr>
            </w:pPr>
            <w:r>
              <w:rPr>
                <w:sz w:val="15"/>
              </w:rPr>
              <w:t>303 421,28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1"/>
              <w:ind w:right="27"/>
              <w:rPr>
                <w:sz w:val="15"/>
              </w:rPr>
            </w:pPr>
            <w:r>
              <w:rPr>
                <w:w w:val="95"/>
                <w:sz w:val="15"/>
              </w:rPr>
              <w:t>13,1%</w:t>
            </w: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7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25010300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1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Плата за оренду майна бюджетних установ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7"/>
              <w:ind w:right="21"/>
              <w:rPr>
                <w:sz w:val="15"/>
              </w:rPr>
            </w:pPr>
            <w:r>
              <w:rPr>
                <w:sz w:val="15"/>
              </w:rPr>
              <w:t>4 320 205,23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5 637 032,00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7"/>
              <w:ind w:right="22"/>
              <w:rPr>
                <w:sz w:val="15"/>
              </w:rPr>
            </w:pPr>
            <w:r>
              <w:rPr>
                <w:sz w:val="15"/>
              </w:rPr>
              <w:t>5 637 032,00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7"/>
              <w:ind w:right="24"/>
              <w:rPr>
                <w:sz w:val="15"/>
              </w:rPr>
            </w:pPr>
            <w:r>
              <w:rPr>
                <w:sz w:val="15"/>
              </w:rPr>
              <w:t>1 706 854,34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7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30,3%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7"/>
              <w:ind w:right="26"/>
              <w:rPr>
                <w:sz w:val="15"/>
              </w:rPr>
            </w:pPr>
            <w:r>
              <w:rPr>
                <w:sz w:val="15"/>
              </w:rPr>
              <w:t>-2 613 350,89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7"/>
              <w:ind w:right="27"/>
              <w:rPr>
                <w:sz w:val="15"/>
              </w:rPr>
            </w:pPr>
            <w:r>
              <w:rPr>
                <w:sz w:val="15"/>
              </w:rPr>
              <w:t>-60,5%</w:t>
            </w:r>
          </w:p>
        </w:tc>
      </w:tr>
      <w:tr w:rsidR="00B31E9A">
        <w:trPr>
          <w:trHeight w:val="37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25010400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0"/>
              <w:rPr>
                <w:sz w:val="15"/>
              </w:rPr>
            </w:pPr>
            <w:r>
              <w:rPr>
                <w:sz w:val="15"/>
              </w:rPr>
              <w:t>218 834,25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231 000,00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96"/>
              <w:ind w:right="22"/>
              <w:rPr>
                <w:sz w:val="15"/>
              </w:rPr>
            </w:pPr>
            <w:r>
              <w:rPr>
                <w:sz w:val="15"/>
              </w:rPr>
              <w:t>231 000,00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24"/>
              <w:rPr>
                <w:sz w:val="15"/>
              </w:rPr>
            </w:pPr>
            <w:r>
              <w:rPr>
                <w:sz w:val="15"/>
              </w:rPr>
              <w:t>111 175,98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6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48,1%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sz w:val="15"/>
              </w:rPr>
              <w:t>-107 658,27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27"/>
              <w:rPr>
                <w:sz w:val="15"/>
              </w:rPr>
            </w:pPr>
            <w:r>
              <w:rPr>
                <w:sz w:val="15"/>
              </w:rPr>
              <w:t>-49,2%</w:t>
            </w:r>
          </w:p>
        </w:tc>
      </w:tr>
      <w:tr w:rsidR="00B31E9A">
        <w:trPr>
          <w:trHeight w:val="19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" w:line="167" w:lineRule="exact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25020000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Інші джерела власних надходжень бюджетних установ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2" w:line="167" w:lineRule="exact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17 764 523,42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2" w:line="167" w:lineRule="exact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898 992,78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" w:line="167" w:lineRule="exact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-16 865 530,64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2" w:line="167" w:lineRule="exact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-94,9%</w:t>
            </w:r>
          </w:p>
        </w:tc>
      </w:tr>
      <w:tr w:rsidR="00B31E9A">
        <w:trPr>
          <w:trHeight w:val="371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96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25020100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80" w:lineRule="atLeast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Благодійні внески, гранти та дарунки, отримані бюджетними установами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96"/>
              <w:ind w:right="21"/>
              <w:rPr>
                <w:sz w:val="15"/>
              </w:rPr>
            </w:pPr>
            <w:r>
              <w:rPr>
                <w:sz w:val="15"/>
              </w:rPr>
              <w:t>17 715 577,47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96"/>
              <w:ind w:right="24"/>
              <w:rPr>
                <w:sz w:val="15"/>
              </w:rPr>
            </w:pPr>
            <w:r>
              <w:rPr>
                <w:sz w:val="15"/>
              </w:rPr>
              <w:t>860 245,75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96"/>
              <w:ind w:right="26"/>
              <w:rPr>
                <w:sz w:val="15"/>
              </w:rPr>
            </w:pPr>
            <w:r>
              <w:rPr>
                <w:sz w:val="15"/>
              </w:rPr>
              <w:t>-16 855 331,72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96"/>
              <w:ind w:right="27"/>
              <w:rPr>
                <w:sz w:val="15"/>
              </w:rPr>
            </w:pPr>
            <w:r>
              <w:rPr>
                <w:sz w:val="15"/>
              </w:rPr>
              <w:t>-95,1%</w:t>
            </w:r>
          </w:p>
        </w:tc>
      </w:tr>
      <w:tr w:rsidR="00B31E9A">
        <w:trPr>
          <w:trHeight w:val="492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25020200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93" w:line="261" w:lineRule="auto"/>
              <w:ind w:left="23" w:right="24"/>
              <w:jc w:val="left"/>
              <w:rPr>
                <w:sz w:val="13"/>
              </w:rPr>
            </w:pPr>
            <w:r>
              <w:rPr>
                <w:sz w:val="13"/>
              </w:rPr>
              <w:t>Кошти, що отримують бюджетні установи від підприємств, організацій, фізичних осіб та від інших бюджетних установ для виконання цільових заходів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48 945,95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23"/>
              <w:rPr>
                <w:sz w:val="15"/>
              </w:rPr>
            </w:pPr>
            <w:r>
              <w:rPr>
                <w:sz w:val="15"/>
              </w:rPr>
              <w:t>38 747,03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-10 198,92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-20,8%</w:t>
            </w:r>
          </w:p>
        </w:tc>
      </w:tr>
      <w:tr w:rsidR="00B31E9A">
        <w:trPr>
          <w:trHeight w:val="22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6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5" w:line="202" w:lineRule="exact"/>
              <w:ind w:lef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Доходи від операцій з капіталом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5" w:line="193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5 506 186,02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5" w:line="193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7 550 000,00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5" w:line="193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2 800 000,00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5" w:line="193" w:lineRule="exact"/>
              <w:ind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9 325 148,86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5" w:line="193" w:lineRule="exact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123,5%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5" w:line="193" w:lineRule="exact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333,0%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5" w:line="193" w:lineRule="exact"/>
              <w:ind w:right="28"/>
              <w:rPr>
                <w:b/>
                <w:sz w:val="17"/>
              </w:rPr>
            </w:pPr>
            <w:r>
              <w:rPr>
                <w:b/>
                <w:sz w:val="17"/>
              </w:rPr>
              <w:t>3 818 962,84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5" w:line="193" w:lineRule="exact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69,4%</w:t>
            </w:r>
          </w:p>
        </w:tc>
      </w:tr>
      <w:tr w:rsidR="00B31E9A">
        <w:trPr>
          <w:trHeight w:val="227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6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Надходження від продажу основного капіталу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6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5 506 186,02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6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7 000 000,00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6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2 800 000,00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6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7 600 367,86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6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108,6%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6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271,4%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6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2 094 181,84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6"/>
              <w:ind w:righ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38,0%</w:t>
            </w:r>
          </w:p>
        </w:tc>
      </w:tr>
      <w:tr w:rsidR="00B31E9A">
        <w:trPr>
          <w:trHeight w:val="383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05"/>
              <w:ind w:left="59" w:right="59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31030000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247" w:lineRule="auto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Кошти від відчуження майна, що належить Автономній Республіці Крим та майна, що перебуває в комунальній власності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05"/>
              <w:ind w:right="4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5 506 186,02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05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7 000 000,00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05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2 800 000,00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05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7 600 367,86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01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108,6%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05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271,4%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05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2 094 181,84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05"/>
              <w:ind w:right="54"/>
              <w:rPr>
                <w:b/>
                <w:i/>
                <w:sz w:val="15"/>
              </w:rPr>
            </w:pPr>
            <w:r>
              <w:rPr>
                <w:b/>
                <w:i/>
                <w:w w:val="95"/>
                <w:sz w:val="15"/>
              </w:rPr>
              <w:t>38,0%</w:t>
            </w:r>
          </w:p>
        </w:tc>
      </w:tr>
      <w:tr w:rsidR="00B31E9A">
        <w:trPr>
          <w:trHeight w:val="198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2" w:line="167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33000000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Кошти від продажу землі і нематеріальних активів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2" w:line="167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550 000,00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2" w:line="167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1 724 781,00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9" w:line="169" w:lineRule="exact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313,6%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2" w:line="167" w:lineRule="exact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1 724 781,00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2"/>
              </w:rPr>
            </w:pPr>
          </w:p>
        </w:tc>
      </w:tr>
      <w:tr w:rsidR="00B31E9A">
        <w:trPr>
          <w:trHeight w:val="789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21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33010100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8"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>Кошти від продажу земельних ділянок несільськогосподарського призначення,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що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перебувають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державній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або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комунальній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власності, та земельних ділянок, які знаходяться на території Автономної Республіки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Крим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21"/>
              <w:ind w:right="22"/>
              <w:rPr>
                <w:sz w:val="15"/>
              </w:rPr>
            </w:pPr>
            <w:r>
              <w:rPr>
                <w:sz w:val="15"/>
              </w:rPr>
              <w:t>550 000,00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21"/>
              <w:ind w:right="24"/>
              <w:rPr>
                <w:sz w:val="15"/>
              </w:rPr>
            </w:pPr>
            <w:r>
              <w:rPr>
                <w:sz w:val="15"/>
              </w:rPr>
              <w:t>1 724 781,00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21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313,6%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402A0F">
            <w:pPr>
              <w:pStyle w:val="TableParagraph"/>
              <w:spacing w:before="121"/>
              <w:ind w:right="26"/>
              <w:rPr>
                <w:sz w:val="15"/>
              </w:rPr>
            </w:pPr>
            <w:r>
              <w:rPr>
                <w:sz w:val="15"/>
              </w:rPr>
              <w:t>1 724 781,00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03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4" w:line="169" w:lineRule="exact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5" w:line="178" w:lineRule="exact"/>
              <w:ind w:left="1531" w:right="15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Цільові фонди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" w:line="181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17 000,00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" w:line="181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-17 000,00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15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1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50100000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Інші фонди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1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17 000,00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1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-17 000,00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515"/>
        </w:trPr>
        <w:tc>
          <w:tcPr>
            <w:tcW w:w="814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50110000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7" w:line="261" w:lineRule="auto"/>
              <w:ind w:left="23"/>
              <w:jc w:val="left"/>
              <w:rPr>
                <w:sz w:val="13"/>
              </w:rPr>
            </w:pPr>
            <w:r>
              <w:rPr>
                <w:sz w:val="13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0"/>
              <w:rPr>
                <w:sz w:val="15"/>
              </w:rPr>
            </w:pPr>
            <w:r>
              <w:rPr>
                <w:sz w:val="15"/>
              </w:rPr>
              <w:t>17 000,00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-17 000,00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</w:tr>
      <w:tr w:rsidR="00B31E9A">
        <w:trPr>
          <w:trHeight w:val="251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before="13"/>
              <w:ind w:left="1166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Разом доходів спеціального фонду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7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66 405 232,81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7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84 466 263,00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7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69 265 263,00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7"/>
              <w:ind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50 759 282,75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7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60,1%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7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-15 645 950,06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7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-23,6%</w:t>
            </w:r>
          </w:p>
        </w:tc>
      </w:tr>
      <w:tr w:rsidR="00B31E9A">
        <w:trPr>
          <w:trHeight w:val="239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9"/>
              <w:ind w:left="59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3"/>
              <w:ind w:left="13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Офіційні трансферти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2"/>
              <w:ind w:right="54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23 420 000,00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2"/>
              <w:ind w:right="5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25 717 150,00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2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5 317 141,00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2"/>
              <w:ind w:right="5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4 763 821,29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2"/>
              <w:ind w:right="5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18,5%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5" w:line="204" w:lineRule="exact"/>
              <w:ind w:right="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89,6%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2"/>
              <w:ind w:right="59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-18 656 178,71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5" w:line="204" w:lineRule="exact"/>
              <w:ind w:right="6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-79,7%</w:t>
            </w:r>
          </w:p>
        </w:tc>
      </w:tr>
      <w:tr w:rsidR="00B31E9A">
        <w:trPr>
          <w:trHeight w:val="23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31"/>
              <w:ind w:left="59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41050000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Субвенції з державного та місцевого бюджетів, всього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31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23 420 000,00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31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20 008 600,00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31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5 000 000,00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31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5 000 000,00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31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25,0%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31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31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-18 420 000,00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0" w:line="195" w:lineRule="exact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-78,7%</w:t>
            </w:r>
          </w:p>
        </w:tc>
      </w:tr>
      <w:tr w:rsidR="00B31E9A">
        <w:trPr>
          <w:trHeight w:val="991"/>
        </w:trPr>
        <w:tc>
          <w:tcPr>
            <w:tcW w:w="814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left="59" w:right="38"/>
              <w:jc w:val="center"/>
              <w:rPr>
                <w:sz w:val="15"/>
              </w:rPr>
            </w:pPr>
            <w:r>
              <w:rPr>
                <w:sz w:val="15"/>
              </w:rPr>
              <w:t>41052600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50" w:line="249" w:lineRule="auto"/>
              <w:ind w:left="25" w:right="14"/>
              <w:jc w:val="both"/>
              <w:rPr>
                <w:sz w:val="15"/>
              </w:rPr>
            </w:pPr>
            <w:r>
              <w:rPr>
                <w:sz w:val="15"/>
              </w:rPr>
      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за рахунок відповідної субвенції з державного бюджету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1"/>
              <w:rPr>
                <w:sz w:val="15"/>
              </w:rPr>
            </w:pPr>
            <w:r>
              <w:rPr>
                <w:sz w:val="15"/>
              </w:rPr>
              <w:t>23 420 000,00</w:t>
            </w:r>
          </w:p>
        </w:tc>
        <w:tc>
          <w:tcPr>
            <w:tcW w:w="1547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20 008 600,00</w:t>
            </w:r>
          </w:p>
        </w:tc>
        <w:tc>
          <w:tcPr>
            <w:tcW w:w="150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2"/>
              <w:rPr>
                <w:sz w:val="15"/>
              </w:rPr>
            </w:pPr>
            <w:r>
              <w:rPr>
                <w:sz w:val="15"/>
              </w:rPr>
              <w:t>5 000 000,00</w:t>
            </w:r>
          </w:p>
        </w:tc>
        <w:tc>
          <w:tcPr>
            <w:tcW w:w="154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4"/>
              <w:rPr>
                <w:sz w:val="15"/>
              </w:rPr>
            </w:pPr>
            <w:r>
              <w:rPr>
                <w:sz w:val="15"/>
              </w:rPr>
              <w:t>5 000 000,00</w:t>
            </w:r>
          </w:p>
        </w:tc>
        <w:tc>
          <w:tcPr>
            <w:tcW w:w="100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5"/>
              <w:rPr>
                <w:sz w:val="15"/>
              </w:rPr>
            </w:pPr>
            <w:r>
              <w:rPr>
                <w:w w:val="95"/>
                <w:sz w:val="15"/>
              </w:rPr>
              <w:t>25,0%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w w:val="95"/>
                <w:sz w:val="15"/>
              </w:rPr>
              <w:t>100,0%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6"/>
              <w:rPr>
                <w:sz w:val="15"/>
              </w:rPr>
            </w:pPr>
            <w:r>
              <w:rPr>
                <w:sz w:val="15"/>
              </w:rPr>
              <w:t>-18 420 000,00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  <w:p w:rsidR="00B31E9A" w:rsidRDefault="00B31E9A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B31E9A" w:rsidRDefault="00402A0F">
            <w:pPr>
              <w:pStyle w:val="TableParagraph"/>
              <w:ind w:right="27"/>
              <w:rPr>
                <w:sz w:val="15"/>
              </w:rPr>
            </w:pPr>
            <w:r>
              <w:rPr>
                <w:sz w:val="15"/>
              </w:rPr>
              <w:t>-78,7%</w:t>
            </w:r>
          </w:p>
        </w:tc>
      </w:tr>
    </w:tbl>
    <w:p w:rsidR="00B31E9A" w:rsidRDefault="00B31E9A">
      <w:pPr>
        <w:rPr>
          <w:sz w:val="15"/>
        </w:rPr>
        <w:sectPr w:rsidR="00B31E9A">
          <w:pgSz w:w="16840" w:h="11910" w:orient="landscape"/>
          <w:pgMar w:top="1600" w:right="240" w:bottom="440" w:left="320" w:header="1407" w:footer="220" w:gutter="0"/>
          <w:cols w:space="720"/>
        </w:sectPr>
      </w:pPr>
    </w:p>
    <w:p w:rsidR="00B31E9A" w:rsidRDefault="00B31E9A">
      <w:pPr>
        <w:pStyle w:val="a3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66"/>
        <w:gridCol w:w="1539"/>
        <w:gridCol w:w="1547"/>
        <w:gridCol w:w="1508"/>
        <w:gridCol w:w="1540"/>
        <w:gridCol w:w="1009"/>
        <w:gridCol w:w="1035"/>
        <w:gridCol w:w="1650"/>
        <w:gridCol w:w="848"/>
      </w:tblGrid>
      <w:tr w:rsidR="00B31E9A">
        <w:trPr>
          <w:trHeight w:val="496"/>
        </w:trPr>
        <w:tc>
          <w:tcPr>
            <w:tcW w:w="814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270"/>
              <w:jc w:val="left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566" w:type="dxa"/>
            <w:vMerge w:val="restart"/>
          </w:tcPr>
          <w:p w:rsidR="00B31E9A" w:rsidRDefault="00B31E9A">
            <w:pPr>
              <w:pStyle w:val="TableParagraph"/>
              <w:jc w:val="left"/>
              <w:rPr>
                <w:sz w:val="18"/>
              </w:rPr>
            </w:pPr>
          </w:p>
          <w:p w:rsidR="00B31E9A" w:rsidRDefault="00B31E9A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31E9A" w:rsidRDefault="00402A0F">
            <w:pPr>
              <w:pStyle w:val="TableParagraph"/>
              <w:ind w:left="1531" w:right="1523"/>
              <w:jc w:val="center"/>
              <w:rPr>
                <w:sz w:val="16"/>
              </w:rPr>
            </w:pPr>
            <w:r>
              <w:rPr>
                <w:sz w:val="16"/>
              </w:rPr>
              <w:t>Назва</w:t>
            </w:r>
          </w:p>
        </w:tc>
        <w:tc>
          <w:tcPr>
            <w:tcW w:w="1539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52" w:right="149" w:hanging="13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Звітні дані за І півріччя 2018 року</w:t>
            </w:r>
          </w:p>
        </w:tc>
        <w:tc>
          <w:tcPr>
            <w:tcW w:w="1547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435" w:right="43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Бюджет </w:t>
            </w:r>
            <w:r>
              <w:rPr>
                <w:w w:val="105"/>
                <w:sz w:val="19"/>
              </w:rPr>
              <w:t>на рік з</w:t>
            </w:r>
          </w:p>
          <w:p w:rsidR="00B31E9A" w:rsidRDefault="00402A0F">
            <w:pPr>
              <w:pStyle w:val="TableParagraph"/>
              <w:spacing w:line="261" w:lineRule="auto"/>
              <w:ind w:left="228" w:right="22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08" w:type="dxa"/>
            <w:vMerge w:val="restart"/>
          </w:tcPr>
          <w:p w:rsidR="00B31E9A" w:rsidRDefault="00402A0F">
            <w:pPr>
              <w:pStyle w:val="TableParagraph"/>
              <w:spacing w:before="133" w:line="261" w:lineRule="auto"/>
              <w:ind w:left="74" w:firstLine="22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Бюджет на звітний період з</w:t>
            </w:r>
          </w:p>
          <w:p w:rsidR="00B31E9A" w:rsidRDefault="00402A0F">
            <w:pPr>
              <w:pStyle w:val="TableParagraph"/>
              <w:spacing w:line="261" w:lineRule="auto"/>
              <w:ind w:left="568" w:hanging="360"/>
              <w:jc w:val="left"/>
              <w:rPr>
                <w:sz w:val="19"/>
              </w:rPr>
            </w:pPr>
            <w:r>
              <w:rPr>
                <w:sz w:val="19"/>
              </w:rPr>
              <w:t xml:space="preserve">урахуванням </w:t>
            </w:r>
            <w:r>
              <w:rPr>
                <w:w w:val="105"/>
                <w:sz w:val="19"/>
              </w:rPr>
              <w:t>змін</w:t>
            </w:r>
          </w:p>
        </w:tc>
        <w:tc>
          <w:tcPr>
            <w:tcW w:w="1540" w:type="dxa"/>
            <w:vMerge w:val="restart"/>
          </w:tcPr>
          <w:p w:rsidR="00B31E9A" w:rsidRDefault="00B31E9A">
            <w:pPr>
              <w:pStyle w:val="TableParagraph"/>
              <w:jc w:val="left"/>
            </w:pPr>
          </w:p>
          <w:p w:rsidR="00B31E9A" w:rsidRDefault="00402A0F">
            <w:pPr>
              <w:pStyle w:val="TableParagraph"/>
              <w:spacing w:line="261" w:lineRule="auto"/>
              <w:ind w:left="349" w:right="185" w:hanging="10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Виконано за І півріччя 2019 року</w:t>
            </w:r>
          </w:p>
        </w:tc>
        <w:tc>
          <w:tcPr>
            <w:tcW w:w="2044" w:type="dxa"/>
            <w:gridSpan w:val="2"/>
          </w:tcPr>
          <w:p w:rsidR="00B31E9A" w:rsidRDefault="00402A0F">
            <w:pPr>
              <w:pStyle w:val="TableParagraph"/>
              <w:spacing w:before="135"/>
              <w:ind w:left="466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% виконання</w:t>
            </w:r>
          </w:p>
        </w:tc>
        <w:tc>
          <w:tcPr>
            <w:tcW w:w="2498" w:type="dxa"/>
            <w:gridSpan w:val="2"/>
          </w:tcPr>
          <w:p w:rsidR="00B31E9A" w:rsidRDefault="00402A0F">
            <w:pPr>
              <w:pStyle w:val="TableParagraph"/>
              <w:spacing w:before="2" w:line="238" w:lineRule="exact"/>
              <w:ind w:left="395" w:right="357" w:firstLine="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До звітних даних за І півріччя 2018 року</w:t>
            </w:r>
          </w:p>
        </w:tc>
      </w:tr>
      <w:tr w:rsidR="00B31E9A">
        <w:trPr>
          <w:trHeight w:val="700"/>
        </w:trPr>
        <w:tc>
          <w:tcPr>
            <w:tcW w:w="814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B31E9A" w:rsidRDefault="00B31E9A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84" w:line="249" w:lineRule="auto"/>
              <w:ind w:left="51" w:right="51"/>
              <w:jc w:val="center"/>
              <w:rPr>
                <w:sz w:val="15"/>
              </w:rPr>
            </w:pPr>
            <w:r>
              <w:rPr>
                <w:sz w:val="15"/>
              </w:rPr>
              <w:t>до уточнених</w:t>
            </w:r>
            <w:r>
              <w:rPr>
                <w:w w:val="99"/>
                <w:sz w:val="15"/>
              </w:rPr>
              <w:t xml:space="preserve"> </w:t>
            </w:r>
            <w:r>
              <w:rPr>
                <w:sz w:val="15"/>
              </w:rPr>
              <w:t>річних призначень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7" w:line="261" w:lineRule="auto"/>
              <w:ind w:left="102" w:right="96" w:firstLine="112"/>
              <w:jc w:val="left"/>
              <w:rPr>
                <w:sz w:val="13"/>
              </w:rPr>
            </w:pPr>
            <w:r>
              <w:rPr>
                <w:sz w:val="13"/>
              </w:rPr>
              <w:t>уточнених призначень на звітний період</w:t>
            </w:r>
          </w:p>
        </w:tc>
        <w:tc>
          <w:tcPr>
            <w:tcW w:w="1650" w:type="dxa"/>
          </w:tcPr>
          <w:p w:rsidR="00B31E9A" w:rsidRDefault="00B31E9A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B31E9A" w:rsidRDefault="00402A0F">
            <w:pPr>
              <w:pStyle w:val="TableParagraph"/>
              <w:ind w:left="13" w:right="14"/>
              <w:jc w:val="center"/>
              <w:rPr>
                <w:sz w:val="16"/>
              </w:rPr>
            </w:pPr>
            <w:r>
              <w:rPr>
                <w:sz w:val="16"/>
              </w:rPr>
              <w:t>абсолютне відхилення,</w:t>
            </w:r>
          </w:p>
          <w:p w:rsidR="00B31E9A" w:rsidRDefault="00402A0F">
            <w:pPr>
              <w:pStyle w:val="TableParagraph"/>
              <w:spacing w:before="16"/>
              <w:ind w:left="13" w:right="13"/>
              <w:jc w:val="center"/>
              <w:rPr>
                <w:sz w:val="16"/>
              </w:rPr>
            </w:pPr>
            <w:r>
              <w:rPr>
                <w:sz w:val="16"/>
              </w:rPr>
              <w:t>+/-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63" w:line="259" w:lineRule="auto"/>
              <w:ind w:left="31" w:right="33" w:firstLine="4"/>
              <w:jc w:val="center"/>
              <w:rPr>
                <w:sz w:val="16"/>
              </w:rPr>
            </w:pPr>
            <w:r>
              <w:rPr>
                <w:sz w:val="16"/>
              </w:rPr>
              <w:t>відносне відхилення</w:t>
            </w:r>
          </w:p>
          <w:p w:rsidR="00B31E9A" w:rsidRDefault="00402A0F">
            <w:pPr>
              <w:pStyle w:val="TableParagraph"/>
              <w:spacing w:before="1"/>
              <w:ind w:left="291" w:right="293"/>
              <w:jc w:val="center"/>
              <w:rPr>
                <w:sz w:val="16"/>
              </w:rPr>
            </w:pPr>
            <w:r>
              <w:rPr>
                <w:sz w:val="16"/>
              </w:rPr>
              <w:t>, %</w:t>
            </w:r>
          </w:p>
        </w:tc>
      </w:tr>
      <w:tr w:rsidR="00B31E9A">
        <w:trPr>
          <w:trHeight w:val="174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2" w:line="152" w:lineRule="exact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2" w:line="152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" w:line="152" w:lineRule="exact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" w:line="152" w:lineRule="exact"/>
              <w:ind w:left="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" w:line="152" w:lineRule="exact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" w:line="152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7=к.6/к.4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" w:line="152" w:lineRule="exact"/>
              <w:ind w:left="227"/>
              <w:jc w:val="left"/>
              <w:rPr>
                <w:sz w:val="15"/>
              </w:rPr>
            </w:pPr>
            <w:r>
              <w:rPr>
                <w:sz w:val="15"/>
              </w:rPr>
              <w:t>8=к.6/к.5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" w:line="152" w:lineRule="exact"/>
              <w:ind w:left="529"/>
              <w:jc w:val="left"/>
              <w:rPr>
                <w:sz w:val="15"/>
              </w:rPr>
            </w:pPr>
            <w:r>
              <w:rPr>
                <w:sz w:val="15"/>
              </w:rPr>
              <w:t>9=к.6-к.3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" w:line="152" w:lineRule="exact"/>
              <w:ind w:right="99"/>
              <w:rPr>
                <w:sz w:val="15"/>
              </w:rPr>
            </w:pPr>
            <w:r>
              <w:rPr>
                <w:sz w:val="15"/>
              </w:rPr>
              <w:t>10=к.6/к.3</w:t>
            </w:r>
          </w:p>
        </w:tc>
      </w:tr>
      <w:tr w:rsidR="00B31E9A">
        <w:trPr>
          <w:trHeight w:val="400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117"/>
              <w:ind w:left="59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42000000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19" w:line="180" w:lineRule="atLeas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Від Європейського Союзу, урядів іноземних держав, міжнародних організацій, донорських установ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1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5 708 550,00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13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317 141,00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13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-236 178,71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13"/>
              <w:ind w:right="2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-4,1%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13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-236 178,71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31E9A">
        <w:trPr>
          <w:trHeight w:val="282"/>
        </w:trPr>
        <w:tc>
          <w:tcPr>
            <w:tcW w:w="814" w:type="dxa"/>
          </w:tcPr>
          <w:p w:rsidR="00B31E9A" w:rsidRDefault="00402A0F">
            <w:pPr>
              <w:pStyle w:val="TableParagraph"/>
              <w:spacing w:before="60"/>
              <w:ind w:left="49" w:right="6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42020000</w:t>
            </w:r>
          </w:p>
        </w:tc>
        <w:tc>
          <w:tcPr>
            <w:tcW w:w="4566" w:type="dxa"/>
          </w:tcPr>
          <w:p w:rsidR="00B31E9A" w:rsidRDefault="00402A0F">
            <w:pPr>
              <w:pStyle w:val="TableParagraph"/>
              <w:spacing w:before="60"/>
              <w:ind w:left="25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Гранти (дарунки), що надійшли до бюджетів усіх рівнів</w:t>
            </w:r>
          </w:p>
        </w:tc>
        <w:tc>
          <w:tcPr>
            <w:tcW w:w="1539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55"/>
              <w:ind w:right="4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5 708 550,00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55"/>
              <w:ind w:right="4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317 141,00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55"/>
              <w:ind w:right="5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-236 178,71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50"/>
              <w:ind w:right="54"/>
              <w:rPr>
                <w:i/>
                <w:sz w:val="15"/>
              </w:rPr>
            </w:pPr>
            <w:r>
              <w:rPr>
                <w:i/>
                <w:w w:val="95"/>
                <w:sz w:val="15"/>
              </w:rPr>
              <w:t>-4,1%</w:t>
            </w:r>
          </w:p>
        </w:tc>
        <w:tc>
          <w:tcPr>
            <w:tcW w:w="1035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55"/>
              <w:ind w:right="5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-236 178,71</w:t>
            </w:r>
          </w:p>
        </w:tc>
        <w:tc>
          <w:tcPr>
            <w:tcW w:w="848" w:type="dxa"/>
          </w:tcPr>
          <w:p w:rsidR="00B31E9A" w:rsidRDefault="00B31E9A">
            <w:pPr>
              <w:pStyle w:val="TableParagraph"/>
              <w:jc w:val="left"/>
              <w:rPr>
                <w:sz w:val="16"/>
              </w:rPr>
            </w:pPr>
          </w:p>
        </w:tc>
      </w:tr>
      <w:tr w:rsidR="00B31E9A">
        <w:trPr>
          <w:trHeight w:val="234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before="8" w:line="206" w:lineRule="exact"/>
              <w:ind w:left="1125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Всього доходів спеціального фонду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20" w:line="195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89 825 232,81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20" w:line="195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110 183 413,00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20" w:line="195" w:lineRule="exact"/>
              <w:ind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74 582 404,00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20" w:line="195" w:lineRule="exact"/>
              <w:ind w:right="26"/>
              <w:rPr>
                <w:b/>
                <w:sz w:val="17"/>
              </w:rPr>
            </w:pPr>
            <w:r>
              <w:rPr>
                <w:b/>
                <w:sz w:val="17"/>
              </w:rPr>
              <w:t>55 523 104,04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20" w:line="195" w:lineRule="exact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50,4%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20" w:line="195" w:lineRule="exact"/>
              <w:ind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74,4%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20" w:line="195" w:lineRule="exact"/>
              <w:ind w:right="27"/>
              <w:rPr>
                <w:b/>
                <w:sz w:val="17"/>
              </w:rPr>
            </w:pPr>
            <w:r>
              <w:rPr>
                <w:b/>
                <w:sz w:val="17"/>
              </w:rPr>
              <w:t>-34 302 128,77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20" w:line="195" w:lineRule="exact"/>
              <w:ind w:right="31"/>
              <w:rPr>
                <w:b/>
                <w:sz w:val="17"/>
              </w:rPr>
            </w:pPr>
            <w:r>
              <w:rPr>
                <w:b/>
                <w:sz w:val="17"/>
              </w:rPr>
              <w:t>-38,2%</w:t>
            </w:r>
          </w:p>
        </w:tc>
      </w:tr>
      <w:tr w:rsidR="00B31E9A">
        <w:trPr>
          <w:trHeight w:val="444"/>
        </w:trPr>
        <w:tc>
          <w:tcPr>
            <w:tcW w:w="5380" w:type="dxa"/>
            <w:gridSpan w:val="2"/>
          </w:tcPr>
          <w:p w:rsidR="00B31E9A" w:rsidRDefault="00402A0F">
            <w:pPr>
              <w:pStyle w:val="TableParagraph"/>
              <w:spacing w:before="6"/>
              <w:ind w:left="259" w:right="2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ВСЬОГО ДОХОДІВ ЗАГАЛЬНОГО ТА СПЕЦІАЛЬНОГО</w:t>
            </w:r>
          </w:p>
          <w:p w:rsidR="00B31E9A" w:rsidRDefault="00402A0F">
            <w:pPr>
              <w:pStyle w:val="TableParagraph"/>
              <w:spacing w:before="11" w:line="199" w:lineRule="exact"/>
              <w:ind w:left="259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ФОНДІВ</w:t>
            </w:r>
          </w:p>
        </w:tc>
        <w:tc>
          <w:tcPr>
            <w:tcW w:w="1539" w:type="dxa"/>
          </w:tcPr>
          <w:p w:rsidR="00B31E9A" w:rsidRDefault="00402A0F">
            <w:pPr>
              <w:pStyle w:val="TableParagraph"/>
              <w:spacing w:before="119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1 927 269 483,10</w:t>
            </w:r>
          </w:p>
        </w:tc>
        <w:tc>
          <w:tcPr>
            <w:tcW w:w="1547" w:type="dxa"/>
          </w:tcPr>
          <w:p w:rsidR="00B31E9A" w:rsidRDefault="00402A0F">
            <w:pPr>
              <w:pStyle w:val="TableParagraph"/>
              <w:spacing w:before="119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3 376 215 356,00</w:t>
            </w:r>
          </w:p>
        </w:tc>
        <w:tc>
          <w:tcPr>
            <w:tcW w:w="1508" w:type="dxa"/>
          </w:tcPr>
          <w:p w:rsidR="00B31E9A" w:rsidRDefault="00402A0F">
            <w:pPr>
              <w:pStyle w:val="TableParagraph"/>
              <w:spacing w:before="119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1 780 159 962,17</w:t>
            </w:r>
          </w:p>
        </w:tc>
        <w:tc>
          <w:tcPr>
            <w:tcW w:w="1540" w:type="dxa"/>
          </w:tcPr>
          <w:p w:rsidR="00B31E9A" w:rsidRDefault="00402A0F">
            <w:pPr>
              <w:pStyle w:val="TableParagraph"/>
              <w:spacing w:before="119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1 720 052 347,55</w:t>
            </w:r>
          </w:p>
        </w:tc>
        <w:tc>
          <w:tcPr>
            <w:tcW w:w="1009" w:type="dxa"/>
          </w:tcPr>
          <w:p w:rsidR="00B31E9A" w:rsidRDefault="00402A0F">
            <w:pPr>
              <w:pStyle w:val="TableParagraph"/>
              <w:spacing w:before="119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50,9%</w:t>
            </w:r>
          </w:p>
        </w:tc>
        <w:tc>
          <w:tcPr>
            <w:tcW w:w="1035" w:type="dxa"/>
          </w:tcPr>
          <w:p w:rsidR="00B31E9A" w:rsidRDefault="00402A0F">
            <w:pPr>
              <w:pStyle w:val="TableParagraph"/>
              <w:spacing w:before="119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96,6%</w:t>
            </w:r>
          </w:p>
        </w:tc>
        <w:tc>
          <w:tcPr>
            <w:tcW w:w="1650" w:type="dxa"/>
          </w:tcPr>
          <w:p w:rsidR="00B31E9A" w:rsidRDefault="00402A0F">
            <w:pPr>
              <w:pStyle w:val="TableParagraph"/>
              <w:spacing w:before="119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-207 217 135,55</w:t>
            </w:r>
          </w:p>
        </w:tc>
        <w:tc>
          <w:tcPr>
            <w:tcW w:w="848" w:type="dxa"/>
          </w:tcPr>
          <w:p w:rsidR="00B31E9A" w:rsidRDefault="00402A0F">
            <w:pPr>
              <w:pStyle w:val="TableParagraph"/>
              <w:spacing w:before="119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-10,8%</w:t>
            </w:r>
          </w:p>
        </w:tc>
      </w:tr>
    </w:tbl>
    <w:p w:rsidR="00EA1CC8" w:rsidRDefault="00EA1CC8"/>
    <w:sectPr w:rsidR="00EA1CC8">
      <w:pgSz w:w="16840" w:h="11910" w:orient="landscape"/>
      <w:pgMar w:top="1600" w:right="240" w:bottom="440" w:left="320" w:header="1407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C8" w:rsidRDefault="00402A0F">
      <w:r>
        <w:separator/>
      </w:r>
    </w:p>
  </w:endnote>
  <w:endnote w:type="continuationSeparator" w:id="0">
    <w:p w:rsidR="00EA1CC8" w:rsidRDefault="0040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9A" w:rsidRDefault="008F4D31">
    <w:pPr>
      <w:pStyle w:val="a3"/>
      <w:spacing w:before="0"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85pt;margin-top:571.6pt;width:7.25pt;height:8.45pt;z-index:-141664;mso-position-horizontal-relative:page;mso-position-vertical-relative:page" filled="f" stroked="f">
          <v:textbox inset="0,0,0,0">
            <w:txbxContent>
              <w:p w:rsidR="00B31E9A" w:rsidRDefault="00402A0F">
                <w:pPr>
                  <w:spacing w:before="21"/>
                  <w:ind w:left="40"/>
                  <w:rPr>
                    <w:rFonts w:ascii="Arial"/>
                    <w:sz w:val="11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4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8F4D31">
                  <w:rPr>
                    <w:rFonts w:ascii="Arial"/>
                    <w:noProof/>
                    <w:w w:val="104"/>
                    <w:sz w:val="1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C8" w:rsidRDefault="00402A0F">
      <w:r>
        <w:separator/>
      </w:r>
    </w:p>
  </w:footnote>
  <w:footnote w:type="continuationSeparator" w:id="0">
    <w:p w:rsidR="00EA1CC8" w:rsidRDefault="0040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9A" w:rsidRDefault="008F4D31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5.3pt;margin-top:71.1pt;width:72.5pt;height:10.25pt;z-index:-141688;mso-position-horizontal-relative:page;mso-position-vertical-relative:page" filled="f" stroked="f">
          <v:textbox inset="0,0,0,0">
            <w:txbxContent>
              <w:p w:rsidR="00B31E9A" w:rsidRDefault="00402A0F">
                <w:pPr>
                  <w:spacing w:before="12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Продовження додатка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1E9A"/>
    <w:rsid w:val="00402A0F"/>
    <w:rsid w:val="008F4D31"/>
    <w:rsid w:val="00B31E9A"/>
    <w:rsid w:val="00E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4639</Words>
  <Characters>26444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Світлана А. Горбач</cp:lastModifiedBy>
  <cp:revision>3</cp:revision>
  <dcterms:created xsi:type="dcterms:W3CDTF">2019-08-09T12:04:00Z</dcterms:created>
  <dcterms:modified xsi:type="dcterms:W3CDTF">2019-08-14T12:32:00Z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2019-08-09T00:00:00Z</vt:filetime>
  </property>
</Properties>
</file>