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6E" w:rsidRDefault="00265A6E" w:rsidP="00AE47A8">
      <w:pPr>
        <w:spacing w:after="0" w:line="240" w:lineRule="auto"/>
        <w:ind w:firstLine="50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AE47A8" w:rsidRPr="00AE47A8" w:rsidRDefault="00265A6E" w:rsidP="00265A6E">
      <w:pPr>
        <w:spacing w:after="0" w:line="240" w:lineRule="auto"/>
        <w:ind w:left="624" w:firstLine="441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AE47A8" w:rsidRPr="00AE47A8">
        <w:rPr>
          <w:rFonts w:ascii="Times New Roman" w:eastAsia="Times New Roman" w:hAnsi="Times New Roman" w:cs="Times New Roman"/>
          <w:sz w:val="28"/>
          <w:szCs w:val="28"/>
          <w:lang w:val="uk-UA" w:eastAsia="ru-RU"/>
        </w:rPr>
        <w:t xml:space="preserve">ішення виконавчого </w:t>
      </w:r>
    </w:p>
    <w:p w:rsidR="00AE47A8" w:rsidRPr="00AE47A8" w:rsidRDefault="00AE47A8" w:rsidP="00AE47A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AE47A8" w:rsidRPr="00AE47A8" w:rsidRDefault="00AE47A8" w:rsidP="00AE47A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 «</w:t>
      </w:r>
      <w:r w:rsidR="0010514E">
        <w:rPr>
          <w:rFonts w:ascii="Times New Roman" w:eastAsia="Times New Roman" w:hAnsi="Times New Roman" w:cs="Times New Roman"/>
          <w:sz w:val="28"/>
          <w:szCs w:val="28"/>
          <w:lang w:val="uk-UA" w:eastAsia="ru-RU"/>
        </w:rPr>
        <w:t>25</w:t>
      </w:r>
      <w:r w:rsidRPr="00AE47A8">
        <w:rPr>
          <w:rFonts w:ascii="Times New Roman" w:eastAsia="Times New Roman" w:hAnsi="Times New Roman" w:cs="Times New Roman"/>
          <w:sz w:val="28"/>
          <w:szCs w:val="28"/>
          <w:lang w:val="uk-UA" w:eastAsia="ru-RU"/>
        </w:rPr>
        <w:t xml:space="preserve">» </w:t>
      </w:r>
      <w:r w:rsidR="00265A6E">
        <w:rPr>
          <w:rFonts w:ascii="Times New Roman" w:eastAsia="Times New Roman" w:hAnsi="Times New Roman" w:cs="Times New Roman"/>
          <w:sz w:val="28"/>
          <w:szCs w:val="28"/>
          <w:lang w:val="uk-UA" w:eastAsia="ru-RU"/>
        </w:rPr>
        <w:t>квітня</w:t>
      </w:r>
      <w:r w:rsidRPr="00AE47A8">
        <w:rPr>
          <w:rFonts w:ascii="Times New Roman" w:eastAsia="Times New Roman" w:hAnsi="Times New Roman" w:cs="Times New Roman"/>
          <w:sz w:val="28"/>
          <w:szCs w:val="28"/>
          <w:lang w:val="uk-UA" w:eastAsia="ru-RU"/>
        </w:rPr>
        <w:t xml:space="preserve"> 2017 року №</w:t>
      </w:r>
      <w:r w:rsidR="0010514E">
        <w:rPr>
          <w:rFonts w:ascii="Times New Roman" w:eastAsia="Times New Roman" w:hAnsi="Times New Roman" w:cs="Times New Roman"/>
          <w:sz w:val="28"/>
          <w:szCs w:val="28"/>
          <w:lang w:val="uk-UA" w:eastAsia="ru-RU"/>
        </w:rPr>
        <w:t xml:space="preserve"> 193</w:t>
      </w:r>
      <w:bookmarkStart w:id="0" w:name="_GoBack"/>
      <w:bookmarkEnd w:id="0"/>
    </w:p>
    <w:p w:rsidR="00AE47A8" w:rsidRPr="00AE47A8" w:rsidRDefault="00AE47A8" w:rsidP="00AE47A8">
      <w:pPr>
        <w:spacing w:after="0" w:line="240" w:lineRule="auto"/>
        <w:ind w:firstLine="5040"/>
        <w:rPr>
          <w:rFonts w:ascii="Times New Roman" w:eastAsia="Times New Roman" w:hAnsi="Times New Roman" w:cs="Times New Roman"/>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AE47A8" w:rsidRDefault="00AE47A8" w:rsidP="00AE47A8">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AE47A8" w:rsidRDefault="00AE47A8" w:rsidP="00AE47A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AE47A8" w:rsidRPr="00265A6E" w:rsidRDefault="00AE47A8" w:rsidP="00AE47A8">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1" w:name="_Toc172456737"/>
      <w:r w:rsidRPr="00265A6E">
        <w:rPr>
          <w:rFonts w:ascii="Times New Roman" w:eastAsia="Times New Roman" w:hAnsi="Times New Roman" w:cs="Times New Roman"/>
          <w:kern w:val="36"/>
          <w:sz w:val="36"/>
          <w:szCs w:val="36"/>
          <w:lang w:eastAsia="ru-RU"/>
        </w:rPr>
        <w:t>СТАТУТ</w:t>
      </w:r>
      <w:bookmarkEnd w:id="1"/>
    </w:p>
    <w:p w:rsidR="00AE47A8" w:rsidRPr="00265A6E" w:rsidRDefault="00AE47A8" w:rsidP="00AE47A8">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AE47A8" w:rsidRPr="00AE47A8" w:rsidRDefault="00AE47A8" w:rsidP="00AE47A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AE47A8" w:rsidRPr="00E15921" w:rsidRDefault="00AE47A8" w:rsidP="00AE47A8">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AE47A8" w:rsidRPr="00AE47A8" w:rsidRDefault="00AE47A8" w:rsidP="00AE47A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AE47A8" w:rsidRPr="00AE47A8" w:rsidRDefault="00AE47A8" w:rsidP="00AE47A8">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AE47A8" w:rsidRPr="00AE47A8" w:rsidRDefault="00AE47A8" w:rsidP="00AE47A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18"/>
          <w:szCs w:val="18"/>
          <w:lang w:val="uk-UA" w:eastAsia="ru-RU"/>
        </w:rPr>
      </w:pPr>
    </w:p>
    <w:p w:rsidR="00AE47A8" w:rsidRPr="00AE47A8" w:rsidRDefault="00AE47A8" w:rsidP="00E15921">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AE47A8" w:rsidRPr="00AE47A8" w:rsidRDefault="00AE47A8" w:rsidP="00AE47A8">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2017 рік</w:t>
      </w:r>
    </w:p>
    <w:p w:rsidR="00AE47A8" w:rsidRPr="00AE47A8" w:rsidRDefault="00AE47A8" w:rsidP="00AE47A8">
      <w:pPr>
        <w:tabs>
          <w:tab w:val="left" w:pos="5355"/>
        </w:tabs>
        <w:spacing w:after="0" w:line="240" w:lineRule="auto"/>
        <w:contextualSpacing/>
        <w:rPr>
          <w:rFonts w:ascii="Calibri" w:eastAsia="Times New Roman" w:hAnsi="Calibri" w:cs="Times New Roman"/>
          <w:b/>
          <w:bCs/>
          <w:color w:val="000000"/>
          <w:sz w:val="28"/>
          <w:szCs w:val="28"/>
          <w:lang w:val="uk-UA" w:eastAsia="ru-RU"/>
        </w:rPr>
      </w:pPr>
    </w:p>
    <w:p w:rsidR="00AE47A8" w:rsidRPr="00AE47A8" w:rsidRDefault="00AE47A8" w:rsidP="00AE47A8">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1. Загальні положення.</w:t>
      </w:r>
    </w:p>
    <w:p w:rsidR="00AE47A8" w:rsidRPr="00AE47A8" w:rsidRDefault="00AE47A8" w:rsidP="00AE47A8">
      <w:pPr>
        <w:spacing w:after="0" w:line="240" w:lineRule="auto"/>
        <w:ind w:left="1451"/>
        <w:contextualSpacing/>
        <w:rPr>
          <w:rFonts w:ascii="Times New Roman" w:eastAsia="Times New Roman" w:hAnsi="Times New Roman" w:cs="Times New Roman"/>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Нова редакція статуту приймається у зв’язку із приведенням Статуту до вимог Господарського та Цивільного кодексів України, Закону  </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  </w:t>
      </w:r>
    </w:p>
    <w:p w:rsidR="00AE47A8" w:rsidRPr="00AE47A8" w:rsidRDefault="00AE47A8" w:rsidP="00AE47A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AE47A8" w:rsidRPr="00AE47A8" w:rsidRDefault="00AE47A8" w:rsidP="00AE47A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AE47A8" w:rsidRPr="00AE47A8" w:rsidRDefault="00AE47A8" w:rsidP="00AE47A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AE47A8" w:rsidRPr="00AE47A8" w:rsidRDefault="00AE47A8" w:rsidP="00AE47A8">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AE47A8" w:rsidRPr="00AE47A8" w:rsidRDefault="00AE47A8" w:rsidP="00AE47A8">
      <w:pPr>
        <w:spacing w:after="0" w:line="240" w:lineRule="auto"/>
        <w:ind w:firstLine="851"/>
        <w:jc w:val="both"/>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повне найменування – </w:t>
      </w:r>
      <w:r w:rsidRPr="00AE47A8">
        <w:rPr>
          <w:rFonts w:ascii="Times New Roman" w:eastAsia="Times New Roman" w:hAnsi="Times New Roman" w:cs="Times New Roman"/>
          <w:bCs/>
          <w:color w:val="000000"/>
          <w:sz w:val="28"/>
          <w:szCs w:val="28"/>
          <w:lang w:val="uk-UA" w:eastAsia="ru-RU"/>
        </w:rPr>
        <w:t xml:space="preserve">Комунальне підприємство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AE47A8" w:rsidRPr="00AE47A8" w:rsidRDefault="00AE47A8" w:rsidP="00AE47A8">
      <w:pPr>
        <w:spacing w:after="0" w:line="240" w:lineRule="auto"/>
        <w:ind w:firstLine="851"/>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скорочене найменування – </w:t>
      </w:r>
      <w:r w:rsidRPr="00AE47A8">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w:t>
      </w:r>
    </w:p>
    <w:p w:rsidR="00AE47A8" w:rsidRPr="00AE47A8" w:rsidRDefault="00AE47A8" w:rsidP="00AE47A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1.5.</w:t>
      </w:r>
      <w:r w:rsidRPr="00AE47A8">
        <w:rPr>
          <w:rFonts w:ascii="Times New Roman" w:eastAsia="Times New Roman" w:hAnsi="Times New Roman" w:cs="Times New Roman"/>
          <w:color w:val="000000"/>
          <w:sz w:val="28"/>
          <w:szCs w:val="28"/>
          <w:lang w:val="uk-UA" w:eastAsia="ru-RU"/>
        </w:rPr>
        <w:t xml:space="preserve">     Місцезнаходження Підприємства: </w:t>
      </w:r>
      <w:r w:rsidRPr="00AE47A8">
        <w:rPr>
          <w:rFonts w:ascii="Times New Roman" w:eastAsia="Times New Roman" w:hAnsi="Times New Roman" w:cs="Times New Roman"/>
          <w:bCs/>
          <w:color w:val="000000"/>
          <w:sz w:val="28"/>
          <w:szCs w:val="28"/>
          <w:lang w:val="uk-UA" w:eastAsia="ru-RU"/>
        </w:rPr>
        <w:t xml:space="preserve">Україна, 14017, Чернігівська обл., Чернігівський р-н, м. Чернігів, вул. Жабинського, 15  </w:t>
      </w: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AE47A8" w:rsidRPr="00AE47A8" w:rsidRDefault="00AE47A8" w:rsidP="00AE47A8">
      <w:pPr>
        <w:spacing w:after="0" w:line="240" w:lineRule="auto"/>
        <w:ind w:firstLine="851"/>
        <w:jc w:val="center"/>
        <w:rPr>
          <w:rFonts w:ascii="Times New Roman" w:eastAsia="Times New Roman" w:hAnsi="Times New Roman" w:cs="Times New Roman"/>
          <w:color w:val="000000"/>
          <w:sz w:val="28"/>
          <w:szCs w:val="28"/>
          <w:lang w:val="uk-UA" w:eastAsia="ru-RU"/>
        </w:rPr>
      </w:pPr>
    </w:p>
    <w:p w:rsidR="00AE47A8" w:rsidRPr="00AE47A8" w:rsidRDefault="00AE47A8" w:rsidP="00AE47A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AE47A8" w:rsidRPr="00AE47A8" w:rsidRDefault="00AE47A8" w:rsidP="00AE47A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AE47A8" w:rsidRPr="00AE47A8" w:rsidRDefault="00AE47A8" w:rsidP="00AE47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ефективна експлуатація систем водопостачання i водовiдведення. Підприємство здійснює таки види господарської діяльності:</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електронного й оптичного устаткування;</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вантажний автомобільний транспорт;</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06.05.2000року № 770;</w:t>
      </w:r>
    </w:p>
    <w:p w:rsidR="00AE47A8" w:rsidRPr="00AE47A8" w:rsidRDefault="00AE47A8" w:rsidP="00AE47A8">
      <w:pPr>
        <w:numPr>
          <w:ilvl w:val="0"/>
          <w:numId w:val="2"/>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AE47A8" w:rsidRPr="00AE47A8" w:rsidRDefault="00AE47A8" w:rsidP="00AE47A8">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AE47A8" w:rsidRPr="00AE47A8" w:rsidRDefault="00AE47A8" w:rsidP="00AE47A8">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AE47A8" w:rsidRPr="00AE47A8" w:rsidRDefault="00AE47A8" w:rsidP="00AE47A8">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AE47A8" w:rsidRPr="00AE47A8" w:rsidRDefault="00AE47A8" w:rsidP="00AE47A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AE47A8" w:rsidRPr="00AE47A8" w:rsidRDefault="00AE47A8" w:rsidP="00AE47A8">
      <w:pPr>
        <w:spacing w:after="0" w:line="240" w:lineRule="auto"/>
        <w:ind w:firstLine="851"/>
        <w:jc w:val="center"/>
        <w:rPr>
          <w:rFonts w:ascii="Times New Roman" w:eastAsia="Times New Roman" w:hAnsi="Times New Roman" w:cs="Times New Roman"/>
          <w:color w:val="000000"/>
          <w:sz w:val="28"/>
          <w:szCs w:val="28"/>
          <w:lang w:val="uk-UA" w:eastAsia="ru-RU"/>
        </w:rPr>
      </w:pPr>
    </w:p>
    <w:p w:rsidR="00AE47A8" w:rsidRPr="00AE47A8" w:rsidRDefault="00AE47A8" w:rsidP="00AE47A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AE47A8" w:rsidRPr="00AE47A8" w:rsidRDefault="00AE47A8" w:rsidP="00AE47A8">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AE47A8" w:rsidRPr="00AE47A8" w:rsidRDefault="00AE47A8" w:rsidP="00AE47A8">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AE47A8" w:rsidRPr="00AE47A8" w:rsidRDefault="00AE47A8" w:rsidP="00AE47A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 ;</w:t>
      </w:r>
    </w:p>
    <w:p w:rsidR="00AE47A8" w:rsidRPr="00AE47A8" w:rsidRDefault="00AE47A8" w:rsidP="00AE47A8">
      <w:pPr>
        <w:widowControl w:val="0"/>
        <w:numPr>
          <w:ilvl w:val="0"/>
          <w:numId w:val="3"/>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AE47A8" w:rsidRPr="00AE47A8" w:rsidRDefault="00AE47A8" w:rsidP="00AE47A8">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AE47A8" w:rsidRPr="00AE47A8" w:rsidRDefault="00AE47A8" w:rsidP="00AE47A8">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AE47A8" w:rsidRPr="00AE47A8" w:rsidRDefault="00AE47A8" w:rsidP="00AE47A8">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AE47A8" w:rsidRPr="00AE47A8" w:rsidRDefault="00AE47A8" w:rsidP="00AE47A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AE47A8" w:rsidRPr="00AE47A8" w:rsidRDefault="00AE47A8" w:rsidP="00AE47A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AE47A8" w:rsidRPr="00AE47A8" w:rsidRDefault="00AE47A8" w:rsidP="00AE47A8">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4. Розмір і порядок формування статутного фонду підприємства.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AE47A8" w:rsidRPr="00C64FFC"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C64FFC">
        <w:rPr>
          <w:rFonts w:ascii="Times New Roman" w:eastAsia="Times New Roman CYR" w:hAnsi="Times New Roman" w:cs="Times New Roman"/>
          <w:sz w:val="28"/>
          <w:lang w:val="uk-UA" w:eastAsia="ru-RU"/>
        </w:rPr>
        <w:t xml:space="preserve">становить </w:t>
      </w:r>
      <w:r w:rsidR="00C64FFC" w:rsidRPr="00C64FFC">
        <w:rPr>
          <w:rFonts w:ascii="Times New Roman" w:eastAsia="Tahoma" w:hAnsi="Times New Roman" w:cs="Times New Roman"/>
          <w:color w:val="000000"/>
          <w:sz w:val="28"/>
          <w:szCs w:val="28"/>
          <w:lang w:val="uk-UA" w:eastAsia="ru-RU"/>
        </w:rPr>
        <w:t xml:space="preserve">172 442 213,48 грн. </w:t>
      </w:r>
      <w:r w:rsidR="00C64FFC" w:rsidRPr="00C64FFC">
        <w:rPr>
          <w:rFonts w:ascii="Times New Roman" w:eastAsia="Times New Roman CYR" w:hAnsi="Times New Roman" w:cs="Times New Roman"/>
          <w:sz w:val="28"/>
          <w:lang w:val="uk-UA" w:eastAsia="ru-RU"/>
        </w:rPr>
        <w:t>(сто сімдесят два мільйони чотириста сорок дві тисячі двісті тринадцять грн  48 коп</w:t>
      </w:r>
      <w:r w:rsidR="00265A6E">
        <w:rPr>
          <w:rFonts w:ascii="Times New Roman" w:eastAsia="Times New Roman CYR" w:hAnsi="Times New Roman" w:cs="Times New Roman"/>
          <w:sz w:val="28"/>
          <w:lang w:val="uk-UA" w:eastAsia="ru-RU"/>
        </w:rPr>
        <w:t>.</w:t>
      </w:r>
      <w:r w:rsidR="00C64FFC" w:rsidRPr="00C64FFC">
        <w:rPr>
          <w:rFonts w:ascii="Times New Roman" w:eastAsia="Times New Roman CYR" w:hAnsi="Times New Roman" w:cs="Times New Roman"/>
          <w:sz w:val="28"/>
          <w:lang w:val="uk-UA" w:eastAsia="ru-RU"/>
        </w:rPr>
        <w:t>).</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4.3. Статутний капітал Підприємства формується внесенням матеріальних, грошових та інших цінностей Власника майна.</w:t>
      </w:r>
    </w:p>
    <w:p w:rsidR="00AE47A8" w:rsidRPr="00AE47A8" w:rsidRDefault="00AE47A8" w:rsidP="00AE47A8">
      <w:pPr>
        <w:widowControl w:val="0"/>
        <w:suppressAutoHyphens/>
        <w:autoSpaceDE w:val="0"/>
        <w:spacing w:after="0" w:line="240" w:lineRule="auto"/>
        <w:ind w:firstLine="567"/>
        <w:jc w:val="both"/>
        <w:rPr>
          <w:rFonts w:ascii="Times New Roman" w:eastAsia="Tahoma"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AE47A8" w:rsidRPr="00AE47A8" w:rsidRDefault="00AE47A8" w:rsidP="00AE47A8">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AE47A8" w:rsidRPr="00AE47A8" w:rsidRDefault="00AE47A8" w:rsidP="00AE47A8">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w:t>
      </w:r>
      <w:r w:rsidRPr="00AE47A8">
        <w:rPr>
          <w:rFonts w:ascii="Times New Roman" w:eastAsia="Times New Roman CYR" w:hAnsi="Times New Roman" w:cs="Times New Roman"/>
          <w:color w:val="000000"/>
          <w:sz w:val="28"/>
          <w:szCs w:val="28"/>
          <w:lang w:val="uk-UA" w:eastAsia="ru-RU"/>
        </w:rPr>
        <w:lastRenderedPageBreak/>
        <w:t>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AE47A8" w:rsidRPr="00AE47A8" w:rsidRDefault="00AE47A8" w:rsidP="00AE47A8">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AE47A8" w:rsidRPr="00AE47A8" w:rsidRDefault="00AE47A8" w:rsidP="00AE47A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AE47A8" w:rsidRPr="00AE47A8" w:rsidRDefault="00AE47A8" w:rsidP="00AE47A8">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AE47A8" w:rsidRPr="00AE47A8" w:rsidRDefault="00AE47A8" w:rsidP="00AE47A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ГК та іншими законами.</w:t>
      </w:r>
    </w:p>
    <w:p w:rsidR="00AE47A8" w:rsidRPr="00AE47A8" w:rsidRDefault="00AE47A8" w:rsidP="00AE47A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sidRPr="00AE47A8">
        <w:rPr>
          <w:rFonts w:ascii="Times New Roman" w:eastAsia="Times New Roman CYR" w:hAnsi="Times New Roman" w:cs="Times New Roman"/>
          <w:color w:val="000000"/>
          <w:sz w:val="28"/>
          <w:szCs w:val="28"/>
          <w:lang w:eastAsia="ru-RU"/>
        </w:rPr>
        <w:t>5</w:t>
      </w:r>
      <w:r w:rsidRPr="00AE47A8">
        <w:rPr>
          <w:rFonts w:ascii="Times New Roman" w:eastAsia="Times New Roman CYR" w:hAnsi="Times New Roman" w:cs="Times New Roman"/>
          <w:color w:val="000000"/>
          <w:sz w:val="28"/>
          <w:szCs w:val="28"/>
          <w:lang w:val="uk-UA" w:eastAsia="ru-RU"/>
        </w:rPr>
        <w:t>.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sidRPr="00AE47A8">
        <w:rPr>
          <w:rFonts w:ascii="Times New Roman" w:eastAsia="Times New Roman CYR" w:hAnsi="Times New Roman" w:cs="Times New Roman"/>
          <w:color w:val="000000"/>
          <w:sz w:val="28"/>
          <w:szCs w:val="28"/>
          <w:lang w:eastAsia="ru-RU"/>
        </w:rPr>
        <w:t>6</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AE47A8" w:rsidRPr="00AE47A8" w:rsidRDefault="00AE47A8" w:rsidP="00AE47A8">
      <w:pPr>
        <w:widowControl w:val="0"/>
        <w:suppressAutoHyphens/>
        <w:autoSpaceDE w:val="0"/>
        <w:spacing w:after="0" w:line="240" w:lineRule="auto"/>
        <w:ind w:left="619"/>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sidRPr="00AE47A8">
        <w:rPr>
          <w:rFonts w:ascii="Times New Roman" w:eastAsia="Times New Roman CYR" w:hAnsi="Times New Roman" w:cs="Times New Roman"/>
          <w:color w:val="000000"/>
          <w:sz w:val="28"/>
          <w:szCs w:val="28"/>
          <w:lang w:eastAsia="ru-RU"/>
        </w:rPr>
        <w:t>7</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5.8.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AE47A8" w:rsidRPr="00AE47A8" w:rsidRDefault="00AE47A8" w:rsidP="00AE47A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AE47A8" w:rsidRPr="00AE47A8" w:rsidRDefault="00AE47A8" w:rsidP="00AE47A8">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AE47A8" w:rsidRPr="00AE47A8" w:rsidRDefault="00AE47A8" w:rsidP="00AE47A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AE47A8" w:rsidRPr="00AE47A8" w:rsidRDefault="00AE47A8" w:rsidP="00AE47A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AE47A8" w:rsidRPr="00AE47A8" w:rsidRDefault="00AE47A8" w:rsidP="00AE47A8">
      <w:pPr>
        <w:widowControl w:val="0"/>
        <w:numPr>
          <w:ilvl w:val="0"/>
          <w:numId w:val="4"/>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AE47A8" w:rsidRPr="00AE47A8" w:rsidRDefault="00AE47A8" w:rsidP="00AE47A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AE47A8" w:rsidRPr="00AE47A8" w:rsidRDefault="00AE47A8" w:rsidP="00AE47A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AE47A8" w:rsidRPr="00AE47A8" w:rsidRDefault="00AE47A8" w:rsidP="00AE47A8">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AE47A8" w:rsidRPr="00AE47A8" w:rsidRDefault="00AE47A8" w:rsidP="00AE47A8">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AE47A8" w:rsidRPr="00AE47A8" w:rsidRDefault="00AE47A8" w:rsidP="00AE47A8">
      <w:pPr>
        <w:spacing w:after="0" w:line="240" w:lineRule="auto"/>
        <w:ind w:right="-6" w:firstLine="426"/>
        <w:jc w:val="both"/>
        <w:rPr>
          <w:rFonts w:ascii="Times New Roman" w:eastAsia="Calibri" w:hAnsi="Times New Roman" w:cs="Times New Roman"/>
          <w:sz w:val="28"/>
          <w:szCs w:val="28"/>
          <w:lang w:val="uk-UA" w:eastAsia="ru-RU"/>
        </w:rPr>
      </w:pPr>
    </w:p>
    <w:p w:rsidR="00AE47A8" w:rsidRPr="00AE47A8" w:rsidRDefault="00AE47A8" w:rsidP="00AE47A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AE47A8" w:rsidRPr="00AE47A8" w:rsidRDefault="00AE47A8" w:rsidP="00AE47A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AE47A8" w:rsidRPr="00AE47A8" w:rsidRDefault="00AE47A8" w:rsidP="00AE47A8">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прийняття рішення про розподіл за результатами діяльності прибутку Підприємства;</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AE47A8" w:rsidRPr="00AE47A8" w:rsidRDefault="00AE47A8" w:rsidP="00AE47A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AE47A8" w:rsidRPr="00AE47A8" w:rsidRDefault="00AE47A8" w:rsidP="00AE47A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AE47A8" w:rsidRPr="00AE47A8" w:rsidRDefault="00AE47A8" w:rsidP="00AE47A8">
      <w:pPr>
        <w:numPr>
          <w:ilvl w:val="0"/>
          <w:numId w:val="5"/>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AE47A8" w:rsidRPr="00AE47A8" w:rsidRDefault="00AE47A8" w:rsidP="00AE47A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r w:rsidRPr="00AE47A8">
        <w:rPr>
          <w:rFonts w:ascii="Times New Roman" w:eastAsia="Calibri" w:hAnsi="Times New Roman" w:cs="Times New Roman"/>
          <w:sz w:val="28"/>
          <w:szCs w:val="28"/>
          <w:lang w:val="uk-UA" w:eastAsia="ru-RU"/>
        </w:rPr>
        <w:t>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AE47A8" w:rsidRPr="00AE47A8" w:rsidRDefault="00AE47A8" w:rsidP="00AE47A8">
      <w:pPr>
        <w:numPr>
          <w:ilvl w:val="0"/>
          <w:numId w:val="5"/>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законодавства та цього Статуту. </w:t>
      </w:r>
    </w:p>
    <w:p w:rsidR="00AE47A8" w:rsidRPr="00AE47A8" w:rsidRDefault="00AE47A8" w:rsidP="00AE47A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AE47A8" w:rsidRPr="00AE47A8" w:rsidRDefault="00AE47A8" w:rsidP="00AE47A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AE47A8" w:rsidRPr="00AE47A8" w:rsidRDefault="00AE47A8" w:rsidP="00AE47A8">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AE47A8" w:rsidRPr="00AE47A8" w:rsidRDefault="00AE47A8" w:rsidP="00AE47A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AE47A8" w:rsidRPr="00AE47A8" w:rsidRDefault="00AE47A8" w:rsidP="00AE47A8">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7.2. Трудові відносини, режим роботи та відпочинок працюючих на </w:t>
      </w:r>
      <w:r w:rsidRPr="00AE47A8">
        <w:rPr>
          <w:rFonts w:ascii="Times New Roman" w:eastAsia="Times New Roman CYR" w:hAnsi="Times New Roman" w:cs="Times New Roman"/>
          <w:color w:val="000000"/>
          <w:sz w:val="28"/>
          <w:szCs w:val="28"/>
          <w:lang w:val="uk-UA" w:eastAsia="ru-RU"/>
        </w:rPr>
        <w:lastRenderedPageBreak/>
        <w:t>підприємстві громадян регулюються законодавством України,  колективним договором та правилами внутрішнього трудового розпорядку.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r w:rsidRPr="00AE47A8">
        <w:rPr>
          <w:rFonts w:ascii="Times New Roman" w:eastAsia="Times New Roman CYR" w:hAnsi="Times New Roman" w:cs="Times New Roman"/>
          <w:color w:val="000000"/>
          <w:sz w:val="28"/>
          <w:szCs w:val="28"/>
          <w:lang w:val="uk-UA" w:eastAsia="ru-RU"/>
        </w:rPr>
        <w:t>ідприємства представляє профспілковий комітет підприємства.</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AE47A8" w:rsidRPr="00AE47A8" w:rsidRDefault="00AE47A8" w:rsidP="00AE47A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AE47A8" w:rsidRPr="00AE47A8" w:rsidRDefault="00AE47A8" w:rsidP="00AE47A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AE47A8" w:rsidRPr="00AE47A8" w:rsidRDefault="00AE47A8" w:rsidP="00AE47A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AE47A8" w:rsidRPr="00AE47A8" w:rsidRDefault="00AE47A8" w:rsidP="00AE47A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lastRenderedPageBreak/>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AE47A8" w:rsidRPr="00AE47A8" w:rsidRDefault="00AE47A8" w:rsidP="00AE47A8">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AE47A8" w:rsidRPr="00AE47A8" w:rsidRDefault="00AE47A8" w:rsidP="00AE47A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AE47A8" w:rsidRPr="00AE47A8" w:rsidRDefault="00AE47A8" w:rsidP="00AE47A8">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AE47A8" w:rsidRPr="00AE47A8" w:rsidRDefault="00AE47A8" w:rsidP="00AE47A8">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AE47A8" w:rsidRPr="00AE47A8" w:rsidRDefault="00AE47A8" w:rsidP="00AE47A8">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w:t>
      </w:r>
      <w:r w:rsidRPr="00AE47A8">
        <w:rPr>
          <w:rFonts w:ascii="Times New Roman" w:eastAsia="Times New Roman CYR" w:hAnsi="Times New Roman" w:cs="Times New Roman"/>
          <w:color w:val="000000"/>
          <w:sz w:val="28"/>
          <w:szCs w:val="28"/>
          <w:lang w:val="uk-UA" w:eastAsia="ru-RU"/>
        </w:rPr>
        <w:lastRenderedPageBreak/>
        <w:t>договором.</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AE47A8" w:rsidRPr="00AE47A8" w:rsidRDefault="00AE47A8" w:rsidP="00AE47A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AE47A8" w:rsidRPr="00AE47A8" w:rsidRDefault="00AE47A8" w:rsidP="00AE47A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AE47A8" w:rsidRPr="00AE47A8" w:rsidRDefault="00AE47A8" w:rsidP="00AE47A8">
      <w:pPr>
        <w:widowControl w:val="0"/>
        <w:suppressAutoHyphens/>
        <w:autoSpaceDE w:val="0"/>
        <w:spacing w:after="0" w:line="240" w:lineRule="auto"/>
        <w:ind w:left="567"/>
        <w:rPr>
          <w:rFonts w:ascii="Times New Roman" w:eastAsia="Tahoma" w:hAnsi="Times New Roman" w:cs="Times New Roman"/>
          <w:b/>
          <w:bCs/>
          <w:color w:val="000000"/>
          <w:sz w:val="28"/>
          <w:szCs w:val="28"/>
          <w:lang w:val="uk-UA" w:eastAsia="ru-RU"/>
        </w:rPr>
      </w:pPr>
    </w:p>
    <w:p w:rsidR="00AE47A8" w:rsidRPr="00AE47A8" w:rsidRDefault="00AE47A8" w:rsidP="00AE47A8">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10. Припинення діяльності підприємства.</w:t>
      </w:r>
    </w:p>
    <w:p w:rsidR="00AE47A8" w:rsidRPr="00AE47A8" w:rsidRDefault="00AE47A8" w:rsidP="00AE47A8">
      <w:pPr>
        <w:widowControl w:val="0"/>
        <w:suppressAutoHyphens/>
        <w:autoSpaceDE w:val="0"/>
        <w:spacing w:after="0" w:line="240" w:lineRule="auto"/>
        <w:ind w:left="567"/>
        <w:jc w:val="center"/>
        <w:rPr>
          <w:rFonts w:ascii="Times New Roman" w:eastAsia="Times New Roman CYR" w:hAnsi="Times New Roman" w:cs="Times New Roman"/>
          <w:b/>
          <w:bCs/>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AE47A8" w:rsidRPr="00AE47A8" w:rsidRDefault="00AE47A8" w:rsidP="00AE47A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AE47A8" w:rsidRPr="00AE47A8" w:rsidRDefault="00AE47A8" w:rsidP="00AE47A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AE47A8" w:rsidRPr="00AE47A8" w:rsidRDefault="00AE47A8" w:rsidP="00AE47A8">
      <w:pPr>
        <w:spacing w:after="0" w:line="240" w:lineRule="auto"/>
        <w:ind w:left="61" w:firstLine="648"/>
        <w:jc w:val="both"/>
        <w:rPr>
          <w:rFonts w:ascii="Times New Roman" w:eastAsia="Times New Roman" w:hAnsi="Times New Roman" w:cs="Times New Roman"/>
          <w:color w:val="000000"/>
          <w:sz w:val="28"/>
          <w:szCs w:val="28"/>
          <w:lang w:val="uk-UA" w:eastAsia="ru-RU"/>
        </w:rPr>
      </w:pPr>
    </w:p>
    <w:p w:rsidR="00AE47A8" w:rsidRPr="00AE47A8" w:rsidRDefault="00AE47A8" w:rsidP="00AE47A8">
      <w:pPr>
        <w:spacing w:after="0" w:line="240" w:lineRule="auto"/>
        <w:rPr>
          <w:rFonts w:ascii="Times New Roman" w:eastAsia="Times New Roman" w:hAnsi="Times New Roman" w:cs="Times New Roman"/>
          <w:color w:val="000000"/>
          <w:sz w:val="28"/>
          <w:szCs w:val="28"/>
          <w:lang w:val="uk-UA" w:eastAsia="ru-RU"/>
        </w:rPr>
      </w:pPr>
    </w:p>
    <w:p w:rsidR="00AE47A8" w:rsidRPr="00AE47A8" w:rsidRDefault="00AE47A8" w:rsidP="00AE47A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28"/>
          <w:szCs w:val="28"/>
          <w:lang w:val="uk-UA" w:eastAsia="ru-RU"/>
        </w:rPr>
      </w:pPr>
    </w:p>
    <w:p w:rsidR="00AE47A8" w:rsidRPr="00AE47A8" w:rsidRDefault="00AE47A8" w:rsidP="00AE47A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AE47A8" w:rsidRPr="00AE47A8" w:rsidRDefault="00AE47A8" w:rsidP="00AE47A8">
      <w:pPr>
        <w:spacing w:after="0" w:line="240" w:lineRule="auto"/>
        <w:jc w:val="both"/>
        <w:rPr>
          <w:rFonts w:ascii="Verdana" w:eastAsia="Times New Roman" w:hAnsi="Verdana" w:cs="Times New Roman"/>
          <w:color w:val="000000"/>
          <w:sz w:val="18"/>
          <w:szCs w:val="18"/>
          <w:lang w:val="uk-UA" w:eastAsia="ru-RU"/>
        </w:rPr>
      </w:pPr>
      <w:r w:rsidRPr="00AE47A8">
        <w:rPr>
          <w:rFonts w:ascii="Times New Roman" w:eastAsia="Times New Roman" w:hAnsi="Times New Roman" w:cs="Times New Roman"/>
          <w:sz w:val="28"/>
          <w:szCs w:val="28"/>
          <w:lang w:val="uk-UA" w:eastAsia="ru-RU"/>
        </w:rPr>
        <w:t xml:space="preserve">Міський голова                                     </w:t>
      </w:r>
      <w:r w:rsidRPr="00AE47A8">
        <w:rPr>
          <w:rFonts w:ascii="Times New Roman" w:eastAsia="Times New Roman" w:hAnsi="Times New Roman" w:cs="Times New Roman"/>
          <w:sz w:val="28"/>
          <w:szCs w:val="28"/>
          <w:lang w:val="uk-UA" w:eastAsia="ru-RU"/>
        </w:rPr>
        <w:tab/>
        <w:t xml:space="preserve">                                В. А. Атрошенко</w:t>
      </w:r>
      <w:r w:rsidRPr="00AE47A8">
        <w:rPr>
          <w:rFonts w:ascii="Times New Roman" w:eastAsia="Times New Roman" w:hAnsi="Times New Roman" w:cs="Times New Roman"/>
          <w:b/>
          <w:bCs/>
          <w:color w:val="000000"/>
          <w:sz w:val="28"/>
          <w:szCs w:val="28"/>
          <w:lang w:val="uk-UA" w:eastAsia="ru-RU"/>
        </w:rPr>
        <w:t> </w:t>
      </w:r>
    </w:p>
    <w:p w:rsidR="00AE47A8" w:rsidRPr="00AE47A8" w:rsidRDefault="00AE47A8" w:rsidP="00AE47A8">
      <w:pPr>
        <w:rPr>
          <w:rFonts w:ascii="Times New Roman" w:eastAsia="Times New Roman" w:hAnsi="Times New Roman" w:cs="Times New Roman"/>
          <w:sz w:val="28"/>
          <w:szCs w:val="20"/>
          <w:lang w:val="uk-UA" w:eastAsia="ru-RU"/>
        </w:rPr>
      </w:pPr>
    </w:p>
    <w:p w:rsidR="005E75AA" w:rsidRDefault="005E75AA"/>
    <w:sectPr w:rsidR="005E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abstractNum w:abstractNumId="4">
    <w:nsid w:val="74D1377E"/>
    <w:multiLevelType w:val="hybridMultilevel"/>
    <w:tmpl w:val="9B08EE44"/>
    <w:lvl w:ilvl="0" w:tplc="11789904">
      <w:start w:val="4"/>
      <w:numFmt w:val="bullet"/>
      <w:lvlText w:val="-"/>
      <w:lvlJc w:val="left"/>
      <w:pPr>
        <w:ind w:left="1002" w:hanging="360"/>
      </w:pPr>
      <w:rPr>
        <w:rFonts w:ascii="Times New Roman" w:eastAsia="Tahoma"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4"/>
  </w:num>
  <w:num w:numId="2">
    <w:abstractNumId w:val="2"/>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A8"/>
    <w:rsid w:val="00071B84"/>
    <w:rsid w:val="0010514E"/>
    <w:rsid w:val="001D40D6"/>
    <w:rsid w:val="001F4C7A"/>
    <w:rsid w:val="00265A6E"/>
    <w:rsid w:val="003C3C7D"/>
    <w:rsid w:val="005E75AA"/>
    <w:rsid w:val="00AE47A8"/>
    <w:rsid w:val="00C64FFC"/>
    <w:rsid w:val="00E10413"/>
    <w:rsid w:val="00E1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Вікторія В. Латина</cp:lastModifiedBy>
  <cp:revision>11</cp:revision>
  <cp:lastPrinted>2017-04-24T06:14:00Z</cp:lastPrinted>
  <dcterms:created xsi:type="dcterms:W3CDTF">2017-04-21T12:58:00Z</dcterms:created>
  <dcterms:modified xsi:type="dcterms:W3CDTF">2017-04-26T08:32:00Z</dcterms:modified>
</cp:coreProperties>
</file>