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7F6D04" w:rsidRDefault="007F6D04" w:rsidP="00B66792">
      <w:pPr>
        <w:jc w:val="center"/>
      </w:pPr>
      <w:r>
        <w:t xml:space="preserve">«Про </w:t>
      </w:r>
      <w:r w:rsidR="00B66792">
        <w:t>переведення квартир з житлового фонду до нежитлового</w:t>
      </w:r>
      <w:r>
        <w:t>»</w:t>
      </w:r>
    </w:p>
    <w:p w:rsidR="007F6D04" w:rsidRPr="0022283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A758FA" w:rsidRDefault="007F6D04" w:rsidP="00A758FA">
      <w:pPr>
        <w:ind w:firstLine="720"/>
        <w:jc w:val="both"/>
      </w:pPr>
      <w:r>
        <w:rPr>
          <w:bCs w:val="0"/>
        </w:rPr>
        <w:t>Представлений про</w:t>
      </w:r>
      <w:r w:rsidR="003F7A3F">
        <w:rPr>
          <w:bCs w:val="0"/>
        </w:rPr>
        <w:t>є</w:t>
      </w:r>
      <w:r>
        <w:rPr>
          <w:bCs w:val="0"/>
        </w:rPr>
        <w:t xml:space="preserve">кт </w:t>
      </w:r>
      <w:r>
        <w:rPr>
          <w:rStyle w:val="rvts0"/>
        </w:rPr>
        <w:t xml:space="preserve">рішення виконавчого комітету міської ради                </w:t>
      </w:r>
      <w:r>
        <w:t>сформований на підставі звернен</w:t>
      </w:r>
      <w:r w:rsidR="00A23C6A">
        <w:t>ь</w:t>
      </w:r>
      <w:r>
        <w:t xml:space="preserve"> </w:t>
      </w:r>
      <w:r w:rsidR="00A23C6A" w:rsidRPr="001D7725">
        <w:rPr>
          <w:color w:val="000000" w:themeColor="text1"/>
        </w:rPr>
        <w:t xml:space="preserve">фізичних осіб </w:t>
      </w:r>
      <w:r w:rsidR="00B66792">
        <w:t xml:space="preserve">стосовно переведення </w:t>
      </w:r>
      <w:r w:rsidR="00A23C6A">
        <w:t>квартир</w:t>
      </w:r>
      <w:r w:rsidR="006F2FF2">
        <w:t xml:space="preserve"> </w:t>
      </w:r>
      <w:r w:rsidR="00E91871">
        <w:t>з</w:t>
      </w:r>
      <w:r w:rsidR="00A23C6A">
        <w:t xml:space="preserve"> житлового фонду до нежитлового </w:t>
      </w:r>
      <w:r w:rsidR="003A2D2C">
        <w:t>та</w:t>
      </w:r>
      <w:r w:rsidR="00E91871">
        <w:t xml:space="preserve"> </w:t>
      </w:r>
      <w:r w:rsidR="00A758FA">
        <w:t xml:space="preserve">доданих </w:t>
      </w:r>
      <w:r w:rsidR="00A758FA" w:rsidRPr="005E1CFE">
        <w:t>документів, які відповідають переліку документів, визначених Порядком</w:t>
      </w:r>
      <w:r w:rsidR="00A758FA">
        <w:t xml:space="preserve"> переведення житлових приміщень у нежитлові в багатоквартирних будинках, проведення робіт з реконструкції, переобладнання, розширення, реставрації та введення їх в експлуатацію (частина 4 Тимчасового порядку використання території м. Чернігова, затвердженого рішенням Чернігівської міської ради від 28 грудня 2011 року</w:t>
      </w:r>
      <w:r w:rsidR="00A4181E">
        <w:t xml:space="preserve">       </w:t>
      </w:r>
      <w:r w:rsidR="00A758FA">
        <w:t xml:space="preserve"> (16 сесія 6 скликання)</w:t>
      </w:r>
      <w:r w:rsidR="006F2FF2">
        <w:t>)</w:t>
      </w:r>
      <w:r w:rsidR="00A23C6A" w:rsidRPr="00A23C6A">
        <w:t xml:space="preserve"> </w:t>
      </w:r>
      <w:r w:rsidR="00A23C6A">
        <w:t xml:space="preserve">зі змінами </w:t>
      </w:r>
      <w:r w:rsidR="00A23C6A" w:rsidRPr="00A23C6A">
        <w:rPr>
          <w:color w:val="000000" w:themeColor="text1"/>
        </w:rPr>
        <w:t>(№ 3/VIII-</w:t>
      </w:r>
      <w:r w:rsidR="009517CF" w:rsidRPr="009517CF">
        <w:rPr>
          <w:color w:val="000000" w:themeColor="text1"/>
        </w:rPr>
        <w:t>16</w:t>
      </w:r>
      <w:r w:rsidR="00A23C6A" w:rsidRPr="001D7725">
        <w:t>)</w:t>
      </w:r>
      <w:r w:rsidR="003A2D2C">
        <w:t>.</w:t>
      </w:r>
    </w:p>
    <w:p w:rsidR="00A23C6A" w:rsidRDefault="00A758FA" w:rsidP="00A758FA">
      <w:pPr>
        <w:tabs>
          <w:tab w:val="left" w:pos="-2500"/>
        </w:tabs>
        <w:jc w:val="both"/>
        <w:rPr>
          <w:b/>
          <w:color w:val="auto"/>
        </w:rPr>
      </w:pPr>
      <w:r>
        <w:rPr>
          <w:b/>
          <w:color w:val="auto"/>
        </w:rPr>
        <w:tab/>
      </w:r>
    </w:p>
    <w:p w:rsidR="003A2D2C" w:rsidRDefault="00A23C6A" w:rsidP="00A23C6A">
      <w:pPr>
        <w:tabs>
          <w:tab w:val="left" w:pos="-2500"/>
        </w:tabs>
        <w:jc w:val="both"/>
      </w:pPr>
      <w:r>
        <w:rPr>
          <w:b/>
          <w:color w:val="auto"/>
        </w:rPr>
        <w:tab/>
      </w:r>
      <w:r>
        <w:rPr>
          <w:b/>
        </w:rPr>
        <w:t>По п</w:t>
      </w:r>
      <w:r w:rsidR="00CC76B5">
        <w:rPr>
          <w:b/>
        </w:rPr>
        <w:t>ідпункту</w:t>
      </w:r>
      <w:r>
        <w:rPr>
          <w:b/>
        </w:rPr>
        <w:t xml:space="preserve"> 1.1. </w:t>
      </w:r>
      <w:r w:rsidRPr="00A23C6A">
        <w:t>Пере</w:t>
      </w:r>
      <w:r>
        <w:t xml:space="preserve">водиться з житлового фонду до нежитлового </w:t>
      </w:r>
      <w:r w:rsidR="0007118E">
        <w:rPr>
          <w:color w:val="000000" w:themeColor="text1"/>
        </w:rPr>
        <w:t>три</w:t>
      </w:r>
      <w:r w:rsidR="008A5119" w:rsidRPr="00A4181E">
        <w:rPr>
          <w:color w:val="000000" w:themeColor="text1"/>
        </w:rPr>
        <w:t>кімнатна</w:t>
      </w:r>
      <w:r w:rsidR="008A5119">
        <w:t xml:space="preserve"> </w:t>
      </w:r>
      <w:r>
        <w:t>к</w:t>
      </w:r>
      <w:r w:rsidRPr="006F0A6B">
        <w:rPr>
          <w:color w:val="000000" w:themeColor="text1"/>
        </w:rPr>
        <w:t>вартир</w:t>
      </w:r>
      <w:r>
        <w:rPr>
          <w:color w:val="000000" w:themeColor="text1"/>
        </w:rPr>
        <w:t>а</w:t>
      </w:r>
      <w:r w:rsidRPr="006F0A6B">
        <w:rPr>
          <w:color w:val="000000" w:themeColor="text1"/>
        </w:rPr>
        <w:t xml:space="preserve"> </w:t>
      </w:r>
      <w:r w:rsidR="0007118E" w:rsidRPr="006F0A6B">
        <w:rPr>
          <w:color w:val="000000" w:themeColor="text1"/>
        </w:rPr>
        <w:t xml:space="preserve">№ </w:t>
      </w:r>
      <w:r w:rsidR="0007118E">
        <w:rPr>
          <w:color w:val="000000" w:themeColor="text1"/>
        </w:rPr>
        <w:t>1</w:t>
      </w:r>
      <w:r w:rsidR="0007118E" w:rsidRPr="006F0A6B">
        <w:rPr>
          <w:color w:val="000000" w:themeColor="text1"/>
        </w:rPr>
        <w:t xml:space="preserve"> по вулиці </w:t>
      </w:r>
      <w:r w:rsidR="0007118E">
        <w:rPr>
          <w:color w:val="000000" w:themeColor="text1"/>
        </w:rPr>
        <w:t>Ремісничій, 42</w:t>
      </w:r>
      <w:r>
        <w:rPr>
          <w:color w:val="000000" w:themeColor="text1"/>
        </w:rPr>
        <w:t xml:space="preserve">, </w:t>
      </w:r>
      <w:r w:rsidR="008A5119">
        <w:t xml:space="preserve">яка розташована </w:t>
      </w:r>
      <w:r>
        <w:t xml:space="preserve"> на </w:t>
      </w:r>
      <w:r w:rsidR="008A5119">
        <w:t xml:space="preserve">               </w:t>
      </w:r>
      <w:r w:rsidR="00245F29">
        <w:t>першому</w:t>
      </w:r>
      <w:r>
        <w:t xml:space="preserve"> поверсі </w:t>
      </w:r>
      <w:r w:rsidR="0007118E" w:rsidRPr="0007118E">
        <w:rPr>
          <w:color w:val="000000" w:themeColor="text1"/>
        </w:rPr>
        <w:t>дво</w:t>
      </w:r>
      <w:r w:rsidRPr="00A4181E">
        <w:rPr>
          <w:color w:val="000000" w:themeColor="text1"/>
        </w:rPr>
        <w:t>поверхового</w:t>
      </w:r>
      <w:r>
        <w:t xml:space="preserve"> </w:t>
      </w:r>
      <w:r w:rsidR="0007118E">
        <w:t xml:space="preserve">житлового </w:t>
      </w:r>
      <w:r>
        <w:t>будинку</w:t>
      </w:r>
      <w:r w:rsidR="00CC76B5">
        <w:t xml:space="preserve">, загальною площею </w:t>
      </w:r>
      <w:r w:rsidR="0007118E">
        <w:t xml:space="preserve">              </w:t>
      </w:r>
      <w:r w:rsidR="0007118E">
        <w:rPr>
          <w:color w:val="000000" w:themeColor="text1"/>
        </w:rPr>
        <w:t>67,6</w:t>
      </w:r>
      <w:r w:rsidR="00CC76B5">
        <w:t xml:space="preserve"> </w:t>
      </w:r>
      <w:proofErr w:type="spellStart"/>
      <w:r w:rsidR="00CC76B5">
        <w:t>кв.м</w:t>
      </w:r>
      <w:proofErr w:type="spellEnd"/>
      <w:r w:rsidR="00CC76B5">
        <w:t>.</w:t>
      </w:r>
    </w:p>
    <w:p w:rsidR="00CC76B5" w:rsidRDefault="00CC76B5" w:rsidP="00CC76B5">
      <w:pPr>
        <w:tabs>
          <w:tab w:val="left" w:pos="-2500"/>
        </w:tabs>
        <w:jc w:val="both"/>
        <w:rPr>
          <w:b/>
        </w:rPr>
      </w:pPr>
    </w:p>
    <w:p w:rsidR="0007118E" w:rsidRDefault="00CC76B5" w:rsidP="0007118E">
      <w:pPr>
        <w:tabs>
          <w:tab w:val="left" w:pos="-2500"/>
        </w:tabs>
        <w:jc w:val="both"/>
      </w:pPr>
      <w:r>
        <w:rPr>
          <w:b/>
        </w:rPr>
        <w:tab/>
        <w:t xml:space="preserve">По підпункту 1.2. </w:t>
      </w:r>
      <w:r w:rsidR="0007118E" w:rsidRPr="00A23C6A">
        <w:t>Пере</w:t>
      </w:r>
      <w:r w:rsidR="0007118E">
        <w:t xml:space="preserve">водиться з житлового фонду до нежитлового </w:t>
      </w:r>
      <w:r w:rsidR="0007118E">
        <w:rPr>
          <w:color w:val="000000" w:themeColor="text1"/>
        </w:rPr>
        <w:t>три</w:t>
      </w:r>
      <w:r w:rsidR="0007118E" w:rsidRPr="00A4181E">
        <w:rPr>
          <w:color w:val="000000" w:themeColor="text1"/>
        </w:rPr>
        <w:t>кімнатна</w:t>
      </w:r>
      <w:r w:rsidR="0007118E">
        <w:t xml:space="preserve"> к</w:t>
      </w:r>
      <w:r w:rsidR="0007118E" w:rsidRPr="006F0A6B">
        <w:rPr>
          <w:color w:val="000000" w:themeColor="text1"/>
        </w:rPr>
        <w:t>вартир</w:t>
      </w:r>
      <w:r w:rsidR="0007118E">
        <w:rPr>
          <w:color w:val="000000" w:themeColor="text1"/>
        </w:rPr>
        <w:t>а</w:t>
      </w:r>
      <w:r w:rsidR="0007118E" w:rsidRPr="006F0A6B">
        <w:rPr>
          <w:color w:val="000000" w:themeColor="text1"/>
        </w:rPr>
        <w:t xml:space="preserve"> № </w:t>
      </w:r>
      <w:r w:rsidR="0007118E">
        <w:rPr>
          <w:color w:val="000000" w:themeColor="text1"/>
        </w:rPr>
        <w:t>2</w:t>
      </w:r>
      <w:r w:rsidR="0007118E" w:rsidRPr="006F0A6B">
        <w:rPr>
          <w:color w:val="000000" w:themeColor="text1"/>
        </w:rPr>
        <w:t xml:space="preserve"> по вулиці </w:t>
      </w:r>
      <w:r w:rsidR="0007118E">
        <w:rPr>
          <w:color w:val="000000" w:themeColor="text1"/>
        </w:rPr>
        <w:t xml:space="preserve">Ремісничій, 42, </w:t>
      </w:r>
      <w:r w:rsidR="0007118E">
        <w:t xml:space="preserve">яка розташована  на                першому поверсі </w:t>
      </w:r>
      <w:r w:rsidR="0007118E" w:rsidRPr="0007118E">
        <w:rPr>
          <w:color w:val="000000" w:themeColor="text1"/>
        </w:rPr>
        <w:t>дво</w:t>
      </w:r>
      <w:r w:rsidR="0007118E" w:rsidRPr="00A4181E">
        <w:rPr>
          <w:color w:val="000000" w:themeColor="text1"/>
        </w:rPr>
        <w:t>поверхового</w:t>
      </w:r>
      <w:r w:rsidR="0007118E">
        <w:t xml:space="preserve"> житлового будинку, загальною площею               </w:t>
      </w:r>
      <w:r w:rsidR="0007118E">
        <w:rPr>
          <w:color w:val="000000" w:themeColor="text1"/>
        </w:rPr>
        <w:t>67,7</w:t>
      </w:r>
      <w:r w:rsidR="0007118E">
        <w:t xml:space="preserve"> </w:t>
      </w:r>
      <w:proofErr w:type="spellStart"/>
      <w:r w:rsidR="0007118E">
        <w:t>кв.м</w:t>
      </w:r>
      <w:proofErr w:type="spellEnd"/>
      <w:r w:rsidR="0007118E">
        <w:t>.</w:t>
      </w:r>
    </w:p>
    <w:p w:rsidR="00CC76B5" w:rsidRDefault="00CC76B5" w:rsidP="00A23C6A">
      <w:pPr>
        <w:tabs>
          <w:tab w:val="left" w:pos="-2500"/>
        </w:tabs>
        <w:jc w:val="both"/>
      </w:pPr>
    </w:p>
    <w:p w:rsidR="0007118E" w:rsidRDefault="00CC76B5" w:rsidP="0007118E">
      <w:pPr>
        <w:tabs>
          <w:tab w:val="left" w:pos="-2500"/>
        </w:tabs>
        <w:jc w:val="both"/>
      </w:pPr>
      <w:r>
        <w:rPr>
          <w:b/>
        </w:rPr>
        <w:tab/>
      </w:r>
      <w:r w:rsidR="0007118E">
        <w:rPr>
          <w:b/>
        </w:rPr>
        <w:t xml:space="preserve">По підпункту 1.3. </w:t>
      </w:r>
      <w:r w:rsidR="0007118E" w:rsidRPr="00A23C6A">
        <w:t>Пере</w:t>
      </w:r>
      <w:r w:rsidR="0007118E">
        <w:t xml:space="preserve">водиться з житлового фонду до нежитлового </w:t>
      </w:r>
      <w:r w:rsidR="0007118E">
        <w:rPr>
          <w:color w:val="000000" w:themeColor="text1"/>
        </w:rPr>
        <w:t>одно</w:t>
      </w:r>
      <w:r w:rsidR="0007118E" w:rsidRPr="00A4181E">
        <w:rPr>
          <w:color w:val="000000" w:themeColor="text1"/>
        </w:rPr>
        <w:t>кімнатна</w:t>
      </w:r>
      <w:r w:rsidR="0007118E">
        <w:t xml:space="preserve"> к</w:t>
      </w:r>
      <w:r w:rsidR="0007118E" w:rsidRPr="006F0A6B">
        <w:rPr>
          <w:color w:val="000000" w:themeColor="text1"/>
        </w:rPr>
        <w:t>вартир</w:t>
      </w:r>
      <w:r w:rsidR="0007118E">
        <w:rPr>
          <w:color w:val="000000" w:themeColor="text1"/>
        </w:rPr>
        <w:t>а</w:t>
      </w:r>
      <w:r w:rsidR="0007118E" w:rsidRPr="006F0A6B">
        <w:rPr>
          <w:color w:val="000000" w:themeColor="text1"/>
        </w:rPr>
        <w:t xml:space="preserve"> </w:t>
      </w:r>
      <w:r w:rsidR="0007118E" w:rsidRPr="00A86A98">
        <w:rPr>
          <w:color w:val="000000" w:themeColor="text1"/>
        </w:rPr>
        <w:t xml:space="preserve">№ 17/1 по вулиці </w:t>
      </w:r>
      <w:proofErr w:type="spellStart"/>
      <w:r w:rsidR="0007118E" w:rsidRPr="00A86A98">
        <w:rPr>
          <w:color w:val="000000" w:themeColor="text1"/>
        </w:rPr>
        <w:t>Доценка</w:t>
      </w:r>
      <w:proofErr w:type="spellEnd"/>
      <w:r w:rsidR="0007118E" w:rsidRPr="00A86A98">
        <w:rPr>
          <w:color w:val="000000" w:themeColor="text1"/>
        </w:rPr>
        <w:t>, 1</w:t>
      </w:r>
      <w:r w:rsidR="0007118E">
        <w:rPr>
          <w:color w:val="000000" w:themeColor="text1"/>
        </w:rPr>
        <w:t xml:space="preserve">, </w:t>
      </w:r>
      <w:r w:rsidR="0007118E">
        <w:t xml:space="preserve">яка розташована  на                першому поверсі </w:t>
      </w:r>
      <w:r w:rsidR="0007118E">
        <w:rPr>
          <w:color w:val="000000" w:themeColor="text1"/>
        </w:rPr>
        <w:t>п’ятипо</w:t>
      </w:r>
      <w:r w:rsidR="0007118E" w:rsidRPr="00A4181E">
        <w:rPr>
          <w:color w:val="000000" w:themeColor="text1"/>
        </w:rPr>
        <w:t>верхового</w:t>
      </w:r>
      <w:r w:rsidR="0007118E">
        <w:t xml:space="preserve"> житлового будинку, загальною площею               </w:t>
      </w:r>
      <w:r w:rsidR="0007118E">
        <w:rPr>
          <w:color w:val="000000" w:themeColor="text1"/>
        </w:rPr>
        <w:t>15,5</w:t>
      </w:r>
      <w:r w:rsidR="0007118E">
        <w:t xml:space="preserve"> </w:t>
      </w:r>
      <w:proofErr w:type="spellStart"/>
      <w:r w:rsidR="0007118E">
        <w:t>кв.м</w:t>
      </w:r>
      <w:proofErr w:type="spellEnd"/>
      <w:r w:rsidR="0007118E">
        <w:t>.</w:t>
      </w:r>
    </w:p>
    <w:p w:rsidR="0007118E" w:rsidRDefault="0007118E" w:rsidP="0007118E">
      <w:pPr>
        <w:tabs>
          <w:tab w:val="left" w:pos="-2500"/>
        </w:tabs>
        <w:jc w:val="both"/>
        <w:rPr>
          <w:b/>
        </w:rPr>
      </w:pPr>
    </w:p>
    <w:p w:rsidR="0007118E" w:rsidRDefault="0007118E" w:rsidP="0007118E">
      <w:pPr>
        <w:tabs>
          <w:tab w:val="left" w:pos="-2500"/>
        </w:tabs>
        <w:jc w:val="both"/>
      </w:pPr>
      <w:r>
        <w:rPr>
          <w:b/>
        </w:rPr>
        <w:tab/>
        <w:t xml:space="preserve">По підпункту 1.4. </w:t>
      </w:r>
      <w:r w:rsidRPr="00A23C6A">
        <w:t>Пере</w:t>
      </w:r>
      <w:r>
        <w:t xml:space="preserve">водиться з житлового фонду до нежитлового </w:t>
      </w:r>
      <w:r>
        <w:rPr>
          <w:color w:val="000000" w:themeColor="text1"/>
        </w:rPr>
        <w:t>дво</w:t>
      </w:r>
      <w:r w:rsidRPr="00A4181E">
        <w:rPr>
          <w:color w:val="000000" w:themeColor="text1"/>
        </w:rPr>
        <w:t>кімнатна</w:t>
      </w:r>
      <w:r>
        <w:t xml:space="preserve"> к</w:t>
      </w:r>
      <w:r w:rsidRPr="006F0A6B">
        <w:rPr>
          <w:color w:val="000000" w:themeColor="text1"/>
        </w:rPr>
        <w:t>вартир</w:t>
      </w:r>
      <w:r>
        <w:rPr>
          <w:color w:val="000000" w:themeColor="text1"/>
        </w:rPr>
        <w:t>а</w:t>
      </w:r>
      <w:r w:rsidRPr="006F0A6B">
        <w:rPr>
          <w:color w:val="000000" w:themeColor="text1"/>
        </w:rPr>
        <w:t xml:space="preserve"> № </w:t>
      </w:r>
      <w:r>
        <w:rPr>
          <w:color w:val="000000" w:themeColor="text1"/>
        </w:rPr>
        <w:t>52</w:t>
      </w:r>
      <w:r w:rsidRPr="006E36AB">
        <w:rPr>
          <w:color w:val="FF0000"/>
        </w:rPr>
        <w:t xml:space="preserve"> </w:t>
      </w:r>
      <w:r w:rsidRPr="006F0A6B">
        <w:rPr>
          <w:color w:val="000000" w:themeColor="text1"/>
        </w:rPr>
        <w:t>по вулиці</w:t>
      </w:r>
      <w:r>
        <w:rPr>
          <w:color w:val="000000" w:themeColor="text1"/>
        </w:rPr>
        <w:t xml:space="preserve"> Івана Мазепи, 4б, </w:t>
      </w:r>
      <w:r>
        <w:t xml:space="preserve">яка розташована  на                першому поверсі </w:t>
      </w:r>
      <w:r>
        <w:rPr>
          <w:color w:val="000000" w:themeColor="text1"/>
        </w:rPr>
        <w:t>чотирипо</w:t>
      </w:r>
      <w:r w:rsidRPr="00A4181E">
        <w:rPr>
          <w:color w:val="000000" w:themeColor="text1"/>
        </w:rPr>
        <w:t>верхового</w:t>
      </w:r>
      <w:r>
        <w:t xml:space="preserve"> житлового будинку, загальною площею               </w:t>
      </w:r>
      <w:r w:rsidR="00372FA0">
        <w:rPr>
          <w:color w:val="000000" w:themeColor="text1"/>
        </w:rPr>
        <w:t>29,9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CC76B5" w:rsidRDefault="00CC76B5" w:rsidP="00A23C6A">
      <w:pPr>
        <w:tabs>
          <w:tab w:val="left" w:pos="-2500"/>
        </w:tabs>
        <w:jc w:val="both"/>
      </w:pPr>
    </w:p>
    <w:p w:rsidR="00CC76B5" w:rsidRDefault="00CC76B5" w:rsidP="00A23C6A">
      <w:pPr>
        <w:tabs>
          <w:tab w:val="left" w:pos="-2500"/>
        </w:tabs>
        <w:jc w:val="both"/>
      </w:pPr>
    </w:p>
    <w:p w:rsidR="00CC76B5" w:rsidRDefault="00CC76B5" w:rsidP="00A23C6A">
      <w:pPr>
        <w:tabs>
          <w:tab w:val="left" w:pos="-2500"/>
        </w:tabs>
        <w:jc w:val="both"/>
      </w:pPr>
    </w:p>
    <w:p w:rsidR="007F6D04" w:rsidRDefault="007F6D04" w:rsidP="009A59FB">
      <w:pPr>
        <w:tabs>
          <w:tab w:val="left" w:pos="-2500"/>
        </w:tabs>
      </w:pPr>
      <w:r>
        <w:t>Начальник управління архітектури</w:t>
      </w:r>
    </w:p>
    <w:p w:rsidR="007F6D04" w:rsidRPr="009A59FB" w:rsidRDefault="007F6D04" w:rsidP="00DC3DBD">
      <w:pPr>
        <w:tabs>
          <w:tab w:val="left" w:pos="-2500"/>
        </w:tabs>
      </w:pPr>
      <w:r>
        <w:t xml:space="preserve">та містобудування міської ради                                                      С. КАЛЮЖНИЙ   </w:t>
      </w: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B62" w:rsidRDefault="00B25B62" w:rsidP="00915976">
      <w:r>
        <w:separator/>
      </w:r>
    </w:p>
  </w:endnote>
  <w:endnote w:type="continuationSeparator" w:id="0">
    <w:p w:rsidR="00B25B62" w:rsidRDefault="00B25B62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B62" w:rsidRDefault="00B25B62" w:rsidP="00915976">
      <w:r>
        <w:separator/>
      </w:r>
    </w:p>
  </w:footnote>
  <w:footnote w:type="continuationSeparator" w:id="0">
    <w:p w:rsidR="00B25B62" w:rsidRDefault="00B25B62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1127BA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35CD"/>
    <w:rsid w:val="000075D2"/>
    <w:rsid w:val="00012851"/>
    <w:rsid w:val="00013BBB"/>
    <w:rsid w:val="00033340"/>
    <w:rsid w:val="00055A4C"/>
    <w:rsid w:val="000614F2"/>
    <w:rsid w:val="00061798"/>
    <w:rsid w:val="0007118E"/>
    <w:rsid w:val="00072BEB"/>
    <w:rsid w:val="000C301B"/>
    <w:rsid w:val="000F0613"/>
    <w:rsid w:val="000F0957"/>
    <w:rsid w:val="000F4EA6"/>
    <w:rsid w:val="000F6C87"/>
    <w:rsid w:val="001127BA"/>
    <w:rsid w:val="00116C14"/>
    <w:rsid w:val="00123647"/>
    <w:rsid w:val="00124A68"/>
    <w:rsid w:val="0013169A"/>
    <w:rsid w:val="00137017"/>
    <w:rsid w:val="00147450"/>
    <w:rsid w:val="0015153F"/>
    <w:rsid w:val="001561B1"/>
    <w:rsid w:val="00166FA0"/>
    <w:rsid w:val="001728D2"/>
    <w:rsid w:val="001909FF"/>
    <w:rsid w:val="001A37E1"/>
    <w:rsid w:val="001B04B0"/>
    <w:rsid w:val="001E3586"/>
    <w:rsid w:val="00212654"/>
    <w:rsid w:val="00222834"/>
    <w:rsid w:val="002336D3"/>
    <w:rsid w:val="00245F29"/>
    <w:rsid w:val="002841D9"/>
    <w:rsid w:val="002A4E3A"/>
    <w:rsid w:val="002B5796"/>
    <w:rsid w:val="002E103A"/>
    <w:rsid w:val="002F3BC9"/>
    <w:rsid w:val="00311BBE"/>
    <w:rsid w:val="00342D77"/>
    <w:rsid w:val="00342DA6"/>
    <w:rsid w:val="00353C00"/>
    <w:rsid w:val="00360420"/>
    <w:rsid w:val="00366DD4"/>
    <w:rsid w:val="00367FA0"/>
    <w:rsid w:val="00372FA0"/>
    <w:rsid w:val="00382CBB"/>
    <w:rsid w:val="003853EA"/>
    <w:rsid w:val="003A2D2C"/>
    <w:rsid w:val="003A38EA"/>
    <w:rsid w:val="003D317E"/>
    <w:rsid w:val="003E6C68"/>
    <w:rsid w:val="003F1C94"/>
    <w:rsid w:val="003F7A3F"/>
    <w:rsid w:val="004058D0"/>
    <w:rsid w:val="004139AF"/>
    <w:rsid w:val="00433E33"/>
    <w:rsid w:val="0045272B"/>
    <w:rsid w:val="004571DF"/>
    <w:rsid w:val="0046598C"/>
    <w:rsid w:val="00492617"/>
    <w:rsid w:val="004A65BC"/>
    <w:rsid w:val="004B3DE3"/>
    <w:rsid w:val="004F0426"/>
    <w:rsid w:val="004F459E"/>
    <w:rsid w:val="004F7EFC"/>
    <w:rsid w:val="00537714"/>
    <w:rsid w:val="005751A9"/>
    <w:rsid w:val="00577455"/>
    <w:rsid w:val="00582980"/>
    <w:rsid w:val="005A28A5"/>
    <w:rsid w:val="005A3668"/>
    <w:rsid w:val="005B1E7A"/>
    <w:rsid w:val="005E48F3"/>
    <w:rsid w:val="005F3045"/>
    <w:rsid w:val="00605AD5"/>
    <w:rsid w:val="0061195C"/>
    <w:rsid w:val="00627171"/>
    <w:rsid w:val="00636EBB"/>
    <w:rsid w:val="00642A51"/>
    <w:rsid w:val="006645C6"/>
    <w:rsid w:val="006D3EC6"/>
    <w:rsid w:val="006E0943"/>
    <w:rsid w:val="006F0DC4"/>
    <w:rsid w:val="006F2FF2"/>
    <w:rsid w:val="00710EDC"/>
    <w:rsid w:val="0072512E"/>
    <w:rsid w:val="0076567C"/>
    <w:rsid w:val="00767176"/>
    <w:rsid w:val="007678CE"/>
    <w:rsid w:val="007717CC"/>
    <w:rsid w:val="007752CA"/>
    <w:rsid w:val="00776E39"/>
    <w:rsid w:val="00784CBE"/>
    <w:rsid w:val="0078537F"/>
    <w:rsid w:val="00787717"/>
    <w:rsid w:val="0079568A"/>
    <w:rsid w:val="00797C2E"/>
    <w:rsid w:val="007E3E5C"/>
    <w:rsid w:val="007E5D5E"/>
    <w:rsid w:val="007E601B"/>
    <w:rsid w:val="007F6D04"/>
    <w:rsid w:val="00812C4A"/>
    <w:rsid w:val="0082341E"/>
    <w:rsid w:val="0082544C"/>
    <w:rsid w:val="008373B5"/>
    <w:rsid w:val="00846FE1"/>
    <w:rsid w:val="00851735"/>
    <w:rsid w:val="0089039E"/>
    <w:rsid w:val="008A346D"/>
    <w:rsid w:val="008A5119"/>
    <w:rsid w:val="008A6591"/>
    <w:rsid w:val="008B007F"/>
    <w:rsid w:val="008B2C05"/>
    <w:rsid w:val="008B3F26"/>
    <w:rsid w:val="008E0D6B"/>
    <w:rsid w:val="008F1A74"/>
    <w:rsid w:val="008F4C86"/>
    <w:rsid w:val="00915976"/>
    <w:rsid w:val="0092660C"/>
    <w:rsid w:val="00944BF9"/>
    <w:rsid w:val="009517CF"/>
    <w:rsid w:val="00963C95"/>
    <w:rsid w:val="009848C5"/>
    <w:rsid w:val="00986610"/>
    <w:rsid w:val="009A59FB"/>
    <w:rsid w:val="009A6ECB"/>
    <w:rsid w:val="00A23C6A"/>
    <w:rsid w:val="00A26308"/>
    <w:rsid w:val="00A4181E"/>
    <w:rsid w:val="00A607B9"/>
    <w:rsid w:val="00A634B3"/>
    <w:rsid w:val="00A74E05"/>
    <w:rsid w:val="00A758FA"/>
    <w:rsid w:val="00A953B1"/>
    <w:rsid w:val="00AA21EB"/>
    <w:rsid w:val="00AA510D"/>
    <w:rsid w:val="00AB3C7A"/>
    <w:rsid w:val="00AC7656"/>
    <w:rsid w:val="00AD06EA"/>
    <w:rsid w:val="00AD2684"/>
    <w:rsid w:val="00AD5411"/>
    <w:rsid w:val="00AD7184"/>
    <w:rsid w:val="00B25B62"/>
    <w:rsid w:val="00B31720"/>
    <w:rsid w:val="00B6260E"/>
    <w:rsid w:val="00B66792"/>
    <w:rsid w:val="00B71A94"/>
    <w:rsid w:val="00B85C60"/>
    <w:rsid w:val="00B96132"/>
    <w:rsid w:val="00BD0CF7"/>
    <w:rsid w:val="00BF48AC"/>
    <w:rsid w:val="00C00DF0"/>
    <w:rsid w:val="00C06FEB"/>
    <w:rsid w:val="00C104A1"/>
    <w:rsid w:val="00C16B5A"/>
    <w:rsid w:val="00C30C14"/>
    <w:rsid w:val="00C31F35"/>
    <w:rsid w:val="00C55355"/>
    <w:rsid w:val="00C678F0"/>
    <w:rsid w:val="00C7532E"/>
    <w:rsid w:val="00C8203D"/>
    <w:rsid w:val="00C87D2A"/>
    <w:rsid w:val="00CC76B5"/>
    <w:rsid w:val="00CD487E"/>
    <w:rsid w:val="00CE0F40"/>
    <w:rsid w:val="00D0686C"/>
    <w:rsid w:val="00D074AE"/>
    <w:rsid w:val="00D2714A"/>
    <w:rsid w:val="00D402AC"/>
    <w:rsid w:val="00D509FE"/>
    <w:rsid w:val="00D57273"/>
    <w:rsid w:val="00D67CD3"/>
    <w:rsid w:val="00D960C1"/>
    <w:rsid w:val="00D97D45"/>
    <w:rsid w:val="00DB1A36"/>
    <w:rsid w:val="00DC3DBD"/>
    <w:rsid w:val="00DD0D96"/>
    <w:rsid w:val="00DF19A4"/>
    <w:rsid w:val="00E15C3D"/>
    <w:rsid w:val="00E359DB"/>
    <w:rsid w:val="00E452BE"/>
    <w:rsid w:val="00E605D4"/>
    <w:rsid w:val="00E63586"/>
    <w:rsid w:val="00E72A92"/>
    <w:rsid w:val="00E91871"/>
    <w:rsid w:val="00E9473C"/>
    <w:rsid w:val="00EC7DE3"/>
    <w:rsid w:val="00ED6A20"/>
    <w:rsid w:val="00EF4D85"/>
    <w:rsid w:val="00F10002"/>
    <w:rsid w:val="00F32DB3"/>
    <w:rsid w:val="00F35D3D"/>
    <w:rsid w:val="00F61D11"/>
    <w:rsid w:val="00F71B5D"/>
    <w:rsid w:val="00F77233"/>
    <w:rsid w:val="00F77D3F"/>
    <w:rsid w:val="00F801EF"/>
    <w:rsid w:val="00F84736"/>
    <w:rsid w:val="00F9772E"/>
    <w:rsid w:val="00FE0242"/>
    <w:rsid w:val="00FE3874"/>
    <w:rsid w:val="00FF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  <w:style w:type="character" w:styleId="ae">
    <w:name w:val="Emphasis"/>
    <w:basedOn w:val="a0"/>
    <w:qFormat/>
    <w:locked/>
    <w:rsid w:val="00AD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92577-69D2-4150-B4FB-C120D647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3</cp:revision>
  <cp:lastPrinted>2020-12-23T13:47:00Z</cp:lastPrinted>
  <dcterms:created xsi:type="dcterms:W3CDTF">2021-03-10T08:23:00Z</dcterms:created>
  <dcterms:modified xsi:type="dcterms:W3CDTF">2021-03-10T08:31:00Z</dcterms:modified>
</cp:coreProperties>
</file>