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3F23C5" w:rsidTr="00873652">
        <w:trPr>
          <w:trHeight w:val="983"/>
        </w:trPr>
        <w:tc>
          <w:tcPr>
            <w:tcW w:w="6487" w:type="dxa"/>
          </w:tcPr>
          <w:p w:rsidR="003F23C5" w:rsidRPr="00E73C24" w:rsidRDefault="003F23C5" w:rsidP="00873652">
            <w:pPr>
              <w:tabs>
                <w:tab w:val="left" w:pos="709"/>
                <w:tab w:val="left" w:pos="900"/>
                <w:tab w:val="left" w:pos="1800"/>
              </w:tabs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3F23C5" w:rsidRDefault="003F23C5" w:rsidP="00873652">
            <w:pPr>
              <w:shd w:val="clear" w:color="auto" w:fill="FFFFFF"/>
              <w:tabs>
                <w:tab w:val="left" w:pos="-6204"/>
              </w:tabs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3F23C5" w:rsidRDefault="003F23C5" w:rsidP="00873652">
            <w:pPr>
              <w:shd w:val="clear" w:color="auto" w:fill="FFFFFF"/>
              <w:tabs>
                <w:tab w:val="left" w:pos="-620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F23C5" w:rsidRPr="00DA62A7" w:rsidRDefault="003F23C5" w:rsidP="003F23C5">
      <w:pPr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3F23C5" w:rsidRDefault="003F23C5" w:rsidP="003F23C5">
      <w:pPr>
        <w:pStyle w:val="a3"/>
        <w:spacing w:after="0"/>
        <w:ind w:left="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F23C5" w:rsidRDefault="003F23C5" w:rsidP="003F23C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3F23C5" w:rsidRPr="00575A4E" w:rsidRDefault="003F23C5" w:rsidP="003F23C5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3F23C5" w:rsidRDefault="003F23C5" w:rsidP="003F23C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3F23C5" w:rsidRPr="005F6564" w:rsidTr="00873652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F23C5" w:rsidRPr="00B61C1A" w:rsidRDefault="003F23C5" w:rsidP="00873652">
            <w:pPr>
              <w:keepNext/>
              <w:spacing w:line="240" w:lineRule="exact"/>
              <w:outlineLvl w:val="0"/>
              <w:rPr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3F23C5" w:rsidRPr="00413B61" w:rsidRDefault="003F23C5" w:rsidP="00873652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5A1D7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5A1D74">
              <w:rPr>
                <w:sz w:val="22"/>
                <w:szCs w:val="22"/>
                <w:lang w:val="uk-UA"/>
              </w:rPr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3F23C5" w:rsidRDefault="003F23C5" w:rsidP="00873652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3F23C5" w:rsidRPr="00413B61" w:rsidRDefault="003F23C5" w:rsidP="00873652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3F23C5" w:rsidRPr="005F6564" w:rsidRDefault="003F23C5" w:rsidP="00873652">
            <w:pPr>
              <w:jc w:val="center"/>
            </w:pPr>
          </w:p>
        </w:tc>
        <w:tc>
          <w:tcPr>
            <w:tcW w:w="866" w:type="dxa"/>
            <w:vAlign w:val="bottom"/>
          </w:tcPr>
          <w:p w:rsidR="003F23C5" w:rsidRPr="006546CF" w:rsidRDefault="003F23C5" w:rsidP="00873652">
            <w:pPr>
              <w:keepNext/>
              <w:spacing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3F23C5" w:rsidRPr="00B61C1A" w:rsidRDefault="003F23C5" w:rsidP="00873652">
            <w:pPr>
              <w:tabs>
                <w:tab w:val="left" w:pos="1952"/>
              </w:tabs>
              <w:rPr>
                <w:lang w:val="en-US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 </w:t>
            </w:r>
            <w:r>
              <w:rPr>
                <w:lang w:val="en-US"/>
              </w:rPr>
              <w:t>_____</w:t>
            </w:r>
          </w:p>
        </w:tc>
      </w:tr>
    </w:tbl>
    <w:p w:rsidR="003F23C5" w:rsidRDefault="003F23C5" w:rsidP="003F23C5">
      <w:pPr>
        <w:jc w:val="center"/>
        <w:rPr>
          <w:lang w:val="uk-UA"/>
        </w:rPr>
      </w:pPr>
    </w:p>
    <w:p w:rsidR="003F23C5" w:rsidRDefault="003F23C5" w:rsidP="003F23C5">
      <w:pPr>
        <w:rPr>
          <w:sz w:val="28"/>
          <w:szCs w:val="28"/>
          <w:lang w:val="uk-UA"/>
        </w:rPr>
      </w:pPr>
      <w:r w:rsidRPr="005C6D5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</w:t>
      </w:r>
      <w:r w:rsidRPr="005C6D53">
        <w:rPr>
          <w:sz w:val="28"/>
          <w:szCs w:val="28"/>
          <w:lang w:val="uk-UA"/>
        </w:rPr>
        <w:t>режим</w:t>
      </w:r>
      <w:r>
        <w:rPr>
          <w:sz w:val="28"/>
          <w:szCs w:val="28"/>
          <w:lang w:val="uk-UA"/>
        </w:rPr>
        <w:t xml:space="preserve">ів </w:t>
      </w:r>
      <w:r w:rsidRPr="005C6D53">
        <w:rPr>
          <w:sz w:val="28"/>
          <w:szCs w:val="28"/>
          <w:lang w:val="uk-UA"/>
        </w:rPr>
        <w:t xml:space="preserve">роботи </w:t>
      </w:r>
    </w:p>
    <w:p w:rsidR="003F23C5" w:rsidRDefault="003F23C5" w:rsidP="003F23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</w:t>
      </w:r>
      <w:r w:rsidRPr="004E3EA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 w:rsidRPr="005C6D53">
        <w:rPr>
          <w:sz w:val="28"/>
          <w:szCs w:val="28"/>
          <w:lang w:val="uk-UA"/>
        </w:rPr>
        <w:t xml:space="preserve"> торгівлі, </w:t>
      </w:r>
      <w:r>
        <w:rPr>
          <w:sz w:val="28"/>
          <w:szCs w:val="28"/>
          <w:lang w:val="uk-UA"/>
        </w:rPr>
        <w:t xml:space="preserve">закладів </w:t>
      </w:r>
      <w:r w:rsidRPr="005C6D53">
        <w:rPr>
          <w:sz w:val="28"/>
          <w:szCs w:val="28"/>
          <w:lang w:val="uk-UA"/>
        </w:rPr>
        <w:t xml:space="preserve">ресторанного </w:t>
      </w:r>
    </w:p>
    <w:p w:rsidR="003F23C5" w:rsidRDefault="003F23C5" w:rsidP="003F23C5">
      <w:pPr>
        <w:rPr>
          <w:sz w:val="28"/>
          <w:szCs w:val="28"/>
          <w:lang w:val="uk-UA"/>
        </w:rPr>
      </w:pPr>
      <w:r w:rsidRPr="005C6D53">
        <w:rPr>
          <w:sz w:val="28"/>
          <w:szCs w:val="28"/>
          <w:lang w:val="uk-UA"/>
        </w:rPr>
        <w:t>господарства та сфери послуг у нічний час</w:t>
      </w:r>
    </w:p>
    <w:p w:rsidR="003F23C5" w:rsidRPr="00052025" w:rsidRDefault="003F23C5" w:rsidP="003F23C5">
      <w:pPr>
        <w:rPr>
          <w:sz w:val="16"/>
          <w:szCs w:val="16"/>
          <w:lang w:val="uk-UA"/>
        </w:rPr>
      </w:pPr>
    </w:p>
    <w:p w:rsidR="003F23C5" w:rsidRDefault="003F23C5" w:rsidP="003F23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 метою встановлення зручних режимів роботи</w:t>
      </w:r>
      <w:r w:rsidRPr="00D066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ресторанного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 м. </w:t>
      </w:r>
      <w:proofErr w:type="spellStart"/>
      <w:r>
        <w:rPr>
          <w:sz w:val="28"/>
          <w:szCs w:val="28"/>
        </w:rPr>
        <w:t>Чернігові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ідпунктом</w:t>
      </w:r>
      <w:proofErr w:type="spellEnd"/>
      <w:r>
        <w:rPr>
          <w:sz w:val="28"/>
          <w:szCs w:val="28"/>
        </w:rPr>
        <w:t xml:space="preserve"> 9 пункту «а» та </w:t>
      </w:r>
      <w:proofErr w:type="spellStart"/>
      <w:r>
        <w:rPr>
          <w:sz w:val="28"/>
          <w:szCs w:val="28"/>
        </w:rPr>
        <w:t>підпункт</w:t>
      </w:r>
      <w:r>
        <w:rPr>
          <w:sz w:val="28"/>
          <w:szCs w:val="28"/>
          <w:lang w:val="uk-UA"/>
        </w:rPr>
        <w:t>ами</w:t>
      </w:r>
      <w:proofErr w:type="spellEnd"/>
      <w:r w:rsidRPr="001D7BF6">
        <w:rPr>
          <w:sz w:val="28"/>
          <w:szCs w:val="28"/>
        </w:rPr>
        <w:t xml:space="preserve"> 2</w:t>
      </w:r>
      <w:r w:rsidRPr="00874A3E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4 пункту «б»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30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»,</w:t>
      </w:r>
      <w:r w:rsidRPr="00737B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</w:t>
      </w:r>
      <w:r>
        <w:rPr>
          <w:sz w:val="28"/>
          <w:szCs w:val="28"/>
          <w:lang w:val="uk-UA"/>
        </w:rPr>
        <w:t>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деяких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 xml:space="preserve"> шуму», пункт</w:t>
      </w:r>
      <w:proofErr w:type="spellStart"/>
      <w:r>
        <w:rPr>
          <w:sz w:val="28"/>
          <w:szCs w:val="28"/>
          <w:lang w:val="uk-UA"/>
        </w:rPr>
        <w:t>ом</w:t>
      </w:r>
      <w:proofErr w:type="spellEnd"/>
      <w:r>
        <w:rPr>
          <w:sz w:val="28"/>
          <w:szCs w:val="28"/>
        </w:rPr>
        <w:t xml:space="preserve"> 13 Порядку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торговельної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правил </w:t>
      </w:r>
      <w:proofErr w:type="spellStart"/>
      <w:r>
        <w:rPr>
          <w:sz w:val="28"/>
          <w:szCs w:val="28"/>
        </w:rPr>
        <w:t>торговельного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ринку споживчих товарів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 w:rsidRPr="004811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червня</w:t>
      </w:r>
      <w:proofErr w:type="spellEnd"/>
      <w:r>
        <w:rPr>
          <w:sz w:val="28"/>
          <w:szCs w:val="28"/>
        </w:rPr>
        <w:t xml:space="preserve"> 2006 року № 833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доповненнями</w:t>
      </w:r>
      <w:proofErr w:type="spellEnd"/>
      <w:r>
        <w:rPr>
          <w:sz w:val="28"/>
          <w:szCs w:val="28"/>
        </w:rPr>
        <w:t>, н</w:t>
      </w:r>
      <w:r w:rsidRPr="00846CAE">
        <w:rPr>
          <w:sz w:val="28"/>
          <w:szCs w:val="28"/>
        </w:rPr>
        <w:t xml:space="preserve">аказом </w:t>
      </w:r>
      <w:proofErr w:type="spellStart"/>
      <w:r w:rsidRPr="00846CAE">
        <w:rPr>
          <w:sz w:val="28"/>
          <w:szCs w:val="28"/>
        </w:rPr>
        <w:t>Міністерства</w:t>
      </w:r>
      <w:proofErr w:type="spellEnd"/>
      <w:r w:rsidRPr="00846CAE">
        <w:rPr>
          <w:sz w:val="28"/>
          <w:szCs w:val="28"/>
        </w:rPr>
        <w:t xml:space="preserve"> </w:t>
      </w:r>
      <w:proofErr w:type="spellStart"/>
      <w:r w:rsidRPr="00846CAE">
        <w:rPr>
          <w:sz w:val="28"/>
          <w:szCs w:val="28"/>
        </w:rPr>
        <w:t>економіки</w:t>
      </w:r>
      <w:proofErr w:type="spellEnd"/>
      <w:r w:rsidRPr="00846CAE">
        <w:rPr>
          <w:sz w:val="28"/>
          <w:szCs w:val="28"/>
        </w:rPr>
        <w:t xml:space="preserve"> та з </w:t>
      </w:r>
      <w:proofErr w:type="spellStart"/>
      <w:r w:rsidRPr="00846CAE">
        <w:rPr>
          <w:sz w:val="28"/>
          <w:szCs w:val="28"/>
        </w:rPr>
        <w:t>питань</w:t>
      </w:r>
      <w:proofErr w:type="spellEnd"/>
      <w:r w:rsidRPr="00846CAE">
        <w:rPr>
          <w:sz w:val="28"/>
          <w:szCs w:val="28"/>
        </w:rPr>
        <w:t xml:space="preserve"> </w:t>
      </w:r>
      <w:proofErr w:type="spellStart"/>
      <w:r w:rsidRPr="00846CAE">
        <w:rPr>
          <w:sz w:val="28"/>
          <w:szCs w:val="28"/>
        </w:rPr>
        <w:t>європейської</w:t>
      </w:r>
      <w:proofErr w:type="spellEnd"/>
      <w:r w:rsidRPr="00846CAE">
        <w:rPr>
          <w:sz w:val="28"/>
          <w:szCs w:val="28"/>
        </w:rPr>
        <w:t xml:space="preserve"> </w:t>
      </w:r>
      <w:proofErr w:type="spellStart"/>
      <w:r w:rsidRPr="00846CAE">
        <w:rPr>
          <w:sz w:val="28"/>
          <w:szCs w:val="28"/>
        </w:rPr>
        <w:t>інтеграції</w:t>
      </w:r>
      <w:proofErr w:type="spellEnd"/>
      <w:r w:rsidRPr="00846CAE">
        <w:rPr>
          <w:sz w:val="28"/>
          <w:szCs w:val="28"/>
        </w:rPr>
        <w:t xml:space="preserve"> </w:t>
      </w:r>
      <w:proofErr w:type="spellStart"/>
      <w:r w:rsidRPr="00846CAE">
        <w:rPr>
          <w:sz w:val="28"/>
          <w:szCs w:val="28"/>
        </w:rPr>
        <w:t>України</w:t>
      </w:r>
      <w:proofErr w:type="spellEnd"/>
      <w:r w:rsidRPr="00846CAE">
        <w:rPr>
          <w:sz w:val="28"/>
          <w:szCs w:val="28"/>
        </w:rPr>
        <w:t xml:space="preserve"> </w:t>
      </w:r>
      <w:proofErr w:type="spellStart"/>
      <w:r w:rsidRPr="00846CAE">
        <w:rPr>
          <w:sz w:val="28"/>
          <w:szCs w:val="28"/>
        </w:rPr>
        <w:t>від</w:t>
      </w:r>
      <w:proofErr w:type="spellEnd"/>
      <w:r w:rsidRPr="00846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</w:t>
      </w:r>
      <w:proofErr w:type="spellStart"/>
      <w:r>
        <w:rPr>
          <w:sz w:val="28"/>
          <w:szCs w:val="28"/>
        </w:rPr>
        <w:t>липня</w:t>
      </w:r>
      <w:proofErr w:type="spellEnd"/>
      <w:r>
        <w:rPr>
          <w:sz w:val="28"/>
          <w:szCs w:val="28"/>
        </w:rPr>
        <w:t xml:space="preserve"> </w:t>
      </w:r>
      <w:r w:rsidRPr="00846CAE">
        <w:rPr>
          <w:sz w:val="28"/>
          <w:szCs w:val="28"/>
        </w:rPr>
        <w:t xml:space="preserve">2002 року № 219 «Про </w:t>
      </w:r>
      <w:proofErr w:type="spellStart"/>
      <w:r w:rsidRPr="00846CAE">
        <w:rPr>
          <w:sz w:val="28"/>
          <w:szCs w:val="28"/>
        </w:rPr>
        <w:t>затвердження</w:t>
      </w:r>
      <w:proofErr w:type="spellEnd"/>
      <w:r w:rsidRPr="00846CAE">
        <w:rPr>
          <w:sz w:val="28"/>
          <w:szCs w:val="28"/>
        </w:rPr>
        <w:t xml:space="preserve"> Правил </w:t>
      </w:r>
      <w:proofErr w:type="spellStart"/>
      <w:r w:rsidRPr="00846CAE">
        <w:rPr>
          <w:sz w:val="28"/>
          <w:szCs w:val="28"/>
        </w:rPr>
        <w:t>роботи</w:t>
      </w:r>
      <w:proofErr w:type="spellEnd"/>
      <w:r w:rsidRPr="00846CAE">
        <w:rPr>
          <w:sz w:val="28"/>
          <w:szCs w:val="28"/>
        </w:rPr>
        <w:t xml:space="preserve"> </w:t>
      </w:r>
      <w:proofErr w:type="spellStart"/>
      <w:r w:rsidRPr="00846CAE">
        <w:rPr>
          <w:sz w:val="28"/>
          <w:szCs w:val="28"/>
        </w:rPr>
        <w:t>закладів</w:t>
      </w:r>
      <w:proofErr w:type="spellEnd"/>
      <w:r w:rsidRPr="00846CAE">
        <w:rPr>
          <w:sz w:val="28"/>
          <w:szCs w:val="28"/>
        </w:rPr>
        <w:t xml:space="preserve"> (</w:t>
      </w:r>
      <w:proofErr w:type="spellStart"/>
      <w:r w:rsidRPr="00846CAE">
        <w:rPr>
          <w:sz w:val="28"/>
          <w:szCs w:val="28"/>
        </w:rPr>
        <w:t>підприємств</w:t>
      </w:r>
      <w:proofErr w:type="spellEnd"/>
      <w:r w:rsidRPr="00846CAE">
        <w:rPr>
          <w:sz w:val="28"/>
          <w:szCs w:val="28"/>
        </w:rPr>
        <w:t xml:space="preserve">) ресторанного </w:t>
      </w:r>
      <w:proofErr w:type="spellStart"/>
      <w:r w:rsidRPr="00846CAE">
        <w:rPr>
          <w:sz w:val="28"/>
          <w:szCs w:val="28"/>
        </w:rPr>
        <w:t>господарства</w:t>
      </w:r>
      <w:proofErr w:type="spellEnd"/>
      <w:r w:rsidRPr="00846CAE">
        <w:rPr>
          <w:sz w:val="28"/>
          <w:szCs w:val="28"/>
        </w:rPr>
        <w:t xml:space="preserve">», </w:t>
      </w:r>
      <w:r>
        <w:rPr>
          <w:sz w:val="28"/>
          <w:szCs w:val="28"/>
          <w:lang w:val="uk-UA"/>
        </w:rPr>
        <w:t xml:space="preserve">рішенням виконавчого комітету міської ради від 7 липня </w:t>
      </w:r>
      <w:r w:rsidRPr="00737B84"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>2016 року № 274 «</w:t>
      </w:r>
      <w:r>
        <w:rPr>
          <w:sz w:val="28"/>
          <w:szCs w:val="28"/>
        </w:rPr>
        <w:t xml:space="preserve">Про порядок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ресторанного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 м. </w:t>
      </w:r>
      <w:proofErr w:type="spellStart"/>
      <w:r>
        <w:rPr>
          <w:sz w:val="28"/>
          <w:szCs w:val="28"/>
        </w:rPr>
        <w:t>Чернігові</w:t>
      </w:r>
      <w:proofErr w:type="spellEnd"/>
      <w:r>
        <w:rPr>
          <w:sz w:val="28"/>
          <w:szCs w:val="28"/>
          <w:lang w:val="uk-UA"/>
        </w:rPr>
        <w:t>» (зі змінами),</w:t>
      </w:r>
      <w:r w:rsidRPr="009F61E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 рекомендацією комісії з організації роботи об</w:t>
      </w:r>
      <w:r w:rsidRPr="008C215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торгі</w:t>
      </w:r>
      <w:proofErr w:type="gramStart"/>
      <w:r>
        <w:rPr>
          <w:sz w:val="28"/>
          <w:szCs w:val="28"/>
          <w:lang w:val="uk-UA"/>
        </w:rPr>
        <w:t>вл</w:t>
      </w:r>
      <w:proofErr w:type="gramEnd"/>
      <w:r>
        <w:rPr>
          <w:sz w:val="28"/>
          <w:szCs w:val="28"/>
          <w:lang w:val="uk-UA"/>
        </w:rPr>
        <w:t xml:space="preserve">і, ресторанного господарства та сфери послуг м. Чернігова,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вирішив</w:t>
      </w:r>
      <w:proofErr w:type="spellEnd"/>
      <w:r w:rsidRPr="00846CAE">
        <w:rPr>
          <w:sz w:val="28"/>
          <w:szCs w:val="28"/>
        </w:rPr>
        <w:t>:</w:t>
      </w:r>
    </w:p>
    <w:p w:rsidR="003F23C5" w:rsidRDefault="009F090C" w:rsidP="003F23C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F23C5">
        <w:rPr>
          <w:sz w:val="28"/>
          <w:szCs w:val="28"/>
          <w:lang w:val="uk-UA"/>
        </w:rPr>
        <w:t>Встановити</w:t>
      </w:r>
      <w:r w:rsidR="003F23C5" w:rsidRPr="00D3777C">
        <w:rPr>
          <w:sz w:val="28"/>
          <w:szCs w:val="28"/>
          <w:lang w:val="uk-UA"/>
        </w:rPr>
        <w:t xml:space="preserve"> </w:t>
      </w:r>
      <w:r w:rsidR="003F23C5">
        <w:rPr>
          <w:sz w:val="28"/>
          <w:szCs w:val="28"/>
          <w:lang w:val="uk-UA"/>
        </w:rPr>
        <w:t>р</w:t>
      </w:r>
      <w:r w:rsidR="003F23C5" w:rsidRPr="00D3777C">
        <w:rPr>
          <w:sz w:val="28"/>
          <w:szCs w:val="28"/>
          <w:lang w:val="uk-UA"/>
        </w:rPr>
        <w:t>ежим роботи</w:t>
      </w:r>
      <w:r w:rsidR="003F23C5">
        <w:rPr>
          <w:sz w:val="28"/>
          <w:szCs w:val="28"/>
          <w:lang w:val="uk-UA"/>
        </w:rPr>
        <w:t xml:space="preserve"> об</w:t>
      </w:r>
      <w:r w:rsidR="003F23C5" w:rsidRPr="00E24825">
        <w:rPr>
          <w:sz w:val="28"/>
          <w:szCs w:val="28"/>
        </w:rPr>
        <w:t>’</w:t>
      </w:r>
      <w:proofErr w:type="spellStart"/>
      <w:r w:rsidR="003F23C5">
        <w:rPr>
          <w:sz w:val="28"/>
          <w:szCs w:val="28"/>
          <w:lang w:val="uk-UA"/>
        </w:rPr>
        <w:t>єктам</w:t>
      </w:r>
      <w:proofErr w:type="spellEnd"/>
      <w:r w:rsidR="003F23C5">
        <w:rPr>
          <w:sz w:val="28"/>
          <w:szCs w:val="28"/>
          <w:lang w:val="uk-UA"/>
        </w:rPr>
        <w:t xml:space="preserve"> торгівлі, </w:t>
      </w:r>
      <w:r w:rsidR="003F23C5" w:rsidRPr="00D3777C">
        <w:rPr>
          <w:sz w:val="28"/>
          <w:szCs w:val="28"/>
          <w:lang w:val="uk-UA"/>
        </w:rPr>
        <w:t xml:space="preserve">ресторанного </w:t>
      </w:r>
      <w:r w:rsidR="003F23C5">
        <w:rPr>
          <w:sz w:val="28"/>
          <w:szCs w:val="28"/>
          <w:lang w:val="uk-UA"/>
        </w:rPr>
        <w:t xml:space="preserve"> </w:t>
      </w:r>
      <w:r w:rsidR="003F23C5" w:rsidRPr="00D3777C">
        <w:rPr>
          <w:sz w:val="28"/>
          <w:szCs w:val="28"/>
          <w:lang w:val="uk-UA"/>
        </w:rPr>
        <w:t xml:space="preserve">господарства </w:t>
      </w:r>
      <w:r w:rsidR="003F23C5">
        <w:rPr>
          <w:sz w:val="28"/>
          <w:szCs w:val="28"/>
          <w:lang w:val="uk-UA"/>
        </w:rPr>
        <w:t>та сфери послуг у м. Чернігові згідно з додатком.</w:t>
      </w:r>
    </w:p>
    <w:p w:rsidR="003F23C5" w:rsidRDefault="003F23C5" w:rsidP="003F23C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Суб'єктам господарювання, які здійснюють</w:t>
      </w:r>
      <w:r w:rsidRPr="008751B0">
        <w:rPr>
          <w:sz w:val="28"/>
          <w:szCs w:val="28"/>
          <w:lang w:val="uk-UA"/>
        </w:rPr>
        <w:t xml:space="preserve"> діяльність</w:t>
      </w:r>
      <w:r>
        <w:rPr>
          <w:sz w:val="28"/>
          <w:szCs w:val="28"/>
          <w:lang w:val="uk-UA"/>
        </w:rPr>
        <w:t xml:space="preserve"> у нічний час, забезпечити дотримання</w:t>
      </w:r>
      <w:r w:rsidRPr="008751B0">
        <w:rPr>
          <w:sz w:val="28"/>
          <w:szCs w:val="28"/>
          <w:lang w:val="uk-UA"/>
        </w:rPr>
        <w:t xml:space="preserve"> правил торговельного обслуговування населення</w:t>
      </w:r>
      <w:r>
        <w:rPr>
          <w:sz w:val="28"/>
          <w:szCs w:val="28"/>
          <w:lang w:val="uk-UA"/>
        </w:rPr>
        <w:t>, громадського порядку та тиші під час роботи об'єкту.</w:t>
      </w:r>
    </w:p>
    <w:p w:rsidR="003F23C5" w:rsidRDefault="003F23C5" w:rsidP="003F23C5">
      <w:pPr>
        <w:tabs>
          <w:tab w:val="num" w:pos="144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34C53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Чернігівському </w:t>
      </w:r>
      <w:r w:rsidRPr="00734C53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поліції Головного управління Національної поліції</w:t>
      </w:r>
      <w:r w:rsidRPr="00734C53">
        <w:rPr>
          <w:sz w:val="28"/>
          <w:szCs w:val="28"/>
          <w:lang w:val="uk-UA"/>
        </w:rPr>
        <w:t xml:space="preserve"> в Чернігівській області</w:t>
      </w:r>
      <w:r>
        <w:rPr>
          <w:sz w:val="28"/>
          <w:szCs w:val="28"/>
          <w:lang w:val="uk-UA"/>
        </w:rPr>
        <w:t xml:space="preserve"> </w:t>
      </w:r>
      <w:r w:rsidRPr="00734C53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Реберг</w:t>
      </w:r>
      <w:proofErr w:type="spellEnd"/>
      <w:r>
        <w:rPr>
          <w:sz w:val="28"/>
          <w:szCs w:val="28"/>
          <w:lang w:val="uk-UA"/>
        </w:rPr>
        <w:t xml:space="preserve"> В. К.</w:t>
      </w:r>
      <w:r w:rsidRPr="00734C5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забезпечити</w:t>
      </w:r>
      <w:r w:rsidRPr="00734C53">
        <w:rPr>
          <w:sz w:val="28"/>
          <w:szCs w:val="28"/>
          <w:lang w:val="uk-UA"/>
        </w:rPr>
        <w:t xml:space="preserve"> постійний контроль за дотриманням суб'єктами господарської діяльності встановлених режимів роботи об'єктів торгівлі, закладів ресторанного господарства та сфери послуг.</w:t>
      </w:r>
    </w:p>
    <w:p w:rsidR="003F23C5" w:rsidRDefault="003F23C5" w:rsidP="003F23C5">
      <w:pPr>
        <w:tabs>
          <w:tab w:val="left" w:pos="108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4. </w:t>
      </w:r>
      <w:proofErr w:type="spellStart"/>
      <w:r w:rsidRPr="00A43220">
        <w:rPr>
          <w:sz w:val="28"/>
          <w:szCs w:val="28"/>
        </w:rPr>
        <w:t>Прес</w:t>
      </w:r>
      <w:r>
        <w:rPr>
          <w:sz w:val="28"/>
          <w:szCs w:val="28"/>
        </w:rPr>
        <w:t>-службі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 (</w:t>
      </w:r>
      <w:proofErr w:type="spellStart"/>
      <w:r>
        <w:rPr>
          <w:sz w:val="28"/>
          <w:szCs w:val="28"/>
          <w:lang w:val="uk-UA"/>
        </w:rPr>
        <w:t>Подорван</w:t>
      </w:r>
      <w:proofErr w:type="spellEnd"/>
      <w:r>
        <w:rPr>
          <w:sz w:val="28"/>
          <w:szCs w:val="28"/>
          <w:lang w:val="uk-UA"/>
        </w:rPr>
        <w:t xml:space="preserve"> А. Ф</w:t>
      </w:r>
      <w:r w:rsidRPr="00A43220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r w:rsidRPr="00A43220">
        <w:rPr>
          <w:sz w:val="28"/>
          <w:szCs w:val="28"/>
        </w:rPr>
        <w:t xml:space="preserve">у </w:t>
      </w:r>
      <w:proofErr w:type="spellStart"/>
      <w:r w:rsidRPr="00A43220">
        <w:rPr>
          <w:sz w:val="28"/>
          <w:szCs w:val="28"/>
        </w:rPr>
        <w:t>десятиденний</w:t>
      </w:r>
      <w:proofErr w:type="spellEnd"/>
      <w:r w:rsidRPr="00A43220">
        <w:rPr>
          <w:sz w:val="28"/>
          <w:szCs w:val="28"/>
        </w:rPr>
        <w:t xml:space="preserve"> </w:t>
      </w:r>
      <w:proofErr w:type="spellStart"/>
      <w:r w:rsidRPr="00A43220">
        <w:rPr>
          <w:sz w:val="28"/>
          <w:szCs w:val="28"/>
        </w:rPr>
        <w:t>термін</w:t>
      </w:r>
      <w:proofErr w:type="spellEnd"/>
      <w:r w:rsidRPr="00A43220">
        <w:rPr>
          <w:sz w:val="28"/>
          <w:szCs w:val="28"/>
        </w:rPr>
        <w:t xml:space="preserve"> </w:t>
      </w:r>
      <w:proofErr w:type="spellStart"/>
      <w:r w:rsidRPr="00A43220">
        <w:rPr>
          <w:sz w:val="28"/>
          <w:szCs w:val="28"/>
        </w:rPr>
        <w:t>оприлюднити</w:t>
      </w:r>
      <w:proofErr w:type="spellEnd"/>
      <w:r w:rsidRPr="00A43220">
        <w:rPr>
          <w:sz w:val="28"/>
          <w:szCs w:val="28"/>
        </w:rPr>
        <w:t xml:space="preserve"> </w:t>
      </w:r>
      <w:proofErr w:type="spellStart"/>
      <w:r w:rsidRPr="00A43220">
        <w:rPr>
          <w:sz w:val="28"/>
          <w:szCs w:val="28"/>
        </w:rPr>
        <w:t>це</w:t>
      </w:r>
      <w:proofErr w:type="spellEnd"/>
      <w:r w:rsidRPr="00A43220">
        <w:rPr>
          <w:sz w:val="28"/>
          <w:szCs w:val="28"/>
        </w:rPr>
        <w:t xml:space="preserve"> </w:t>
      </w:r>
      <w:proofErr w:type="spellStart"/>
      <w:proofErr w:type="gramStart"/>
      <w:r w:rsidRPr="00A43220">
        <w:rPr>
          <w:sz w:val="28"/>
          <w:szCs w:val="28"/>
        </w:rPr>
        <w:t>р</w:t>
      </w:r>
      <w:proofErr w:type="gramEnd"/>
      <w:r w:rsidRPr="00A43220">
        <w:rPr>
          <w:sz w:val="28"/>
          <w:szCs w:val="28"/>
        </w:rPr>
        <w:t>ішення</w:t>
      </w:r>
      <w:proofErr w:type="spellEnd"/>
      <w:r w:rsidRPr="00A43220">
        <w:rPr>
          <w:sz w:val="28"/>
          <w:szCs w:val="28"/>
        </w:rPr>
        <w:t>.</w:t>
      </w:r>
    </w:p>
    <w:p w:rsidR="003F23C5" w:rsidRDefault="003F23C5" w:rsidP="003F23C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 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Ломако О. А. </w:t>
      </w:r>
    </w:p>
    <w:p w:rsidR="003F23C5" w:rsidRPr="009E623F" w:rsidRDefault="003F23C5" w:rsidP="003F23C5">
      <w:pPr>
        <w:tabs>
          <w:tab w:val="left" w:pos="7020"/>
          <w:tab w:val="left" w:pos="7380"/>
        </w:tabs>
        <w:jc w:val="both"/>
      </w:pPr>
    </w:p>
    <w:p w:rsidR="003F23C5" w:rsidRDefault="003F23C5" w:rsidP="003F23C5">
      <w:pPr>
        <w:tabs>
          <w:tab w:val="left" w:pos="7020"/>
          <w:tab w:val="left" w:pos="7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</w:t>
      </w:r>
      <w:r w:rsidRPr="00460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B85BA5">
        <w:rPr>
          <w:sz w:val="28"/>
          <w:szCs w:val="28"/>
        </w:rPr>
        <w:t xml:space="preserve">   </w:t>
      </w:r>
      <w:r>
        <w:rPr>
          <w:sz w:val="28"/>
          <w:szCs w:val="28"/>
        </w:rPr>
        <w:t>В. А. Атрошенко</w:t>
      </w:r>
    </w:p>
    <w:p w:rsidR="003F23C5" w:rsidRPr="003F23C5" w:rsidRDefault="003F23C5" w:rsidP="003F23C5">
      <w:pPr>
        <w:jc w:val="both"/>
        <w:rPr>
          <w:sz w:val="28"/>
          <w:szCs w:val="28"/>
        </w:rPr>
      </w:pPr>
    </w:p>
    <w:p w:rsidR="003F23C5" w:rsidRPr="003F23C5" w:rsidRDefault="003F23C5" w:rsidP="003F23C5">
      <w:pPr>
        <w:jc w:val="both"/>
        <w:rPr>
          <w:sz w:val="28"/>
          <w:szCs w:val="28"/>
        </w:rPr>
      </w:pPr>
    </w:p>
    <w:p w:rsidR="003F23C5" w:rsidRDefault="003F23C5" w:rsidP="003F23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Pr="00B85BA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</w:t>
      </w:r>
      <w:r w:rsidRPr="00AA3A62">
        <w:rPr>
          <w:sz w:val="28"/>
          <w:szCs w:val="28"/>
        </w:rPr>
        <w:t xml:space="preserve">   </w:t>
      </w:r>
      <w:r w:rsidRPr="00DB21B2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М. П. Черненок</w:t>
      </w:r>
    </w:p>
    <w:p w:rsidR="003F23C5" w:rsidRPr="007528BB" w:rsidRDefault="003F23C5" w:rsidP="003F23C5">
      <w:pPr>
        <w:rPr>
          <w:sz w:val="28"/>
          <w:szCs w:val="28"/>
        </w:rPr>
      </w:pPr>
    </w:p>
    <w:p w:rsidR="003F23C5" w:rsidRPr="00E826CC" w:rsidRDefault="003F23C5" w:rsidP="003F23C5">
      <w:pPr>
        <w:pStyle w:val="a4"/>
        <w:spacing w:before="60" w:beforeAutospacing="0" w:after="60" w:afterAutospacing="0"/>
        <w:ind w:left="5580"/>
        <w:rPr>
          <w:sz w:val="28"/>
          <w:szCs w:val="28"/>
        </w:rPr>
      </w:pPr>
    </w:p>
    <w:p w:rsidR="003F23C5" w:rsidRPr="00F95C44" w:rsidRDefault="003F23C5" w:rsidP="003F23C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F23C5" w:rsidRDefault="003F23C5" w:rsidP="003F23C5">
      <w:pPr>
        <w:jc w:val="center"/>
        <w:rPr>
          <w:b/>
          <w:sz w:val="28"/>
          <w:szCs w:val="28"/>
          <w:lang w:val="uk-UA"/>
        </w:rPr>
      </w:pPr>
    </w:p>
    <w:p w:rsidR="003F23C5" w:rsidRDefault="003F23C5" w:rsidP="003F23C5">
      <w:pPr>
        <w:jc w:val="center"/>
        <w:rPr>
          <w:b/>
          <w:sz w:val="28"/>
          <w:szCs w:val="28"/>
          <w:lang w:val="uk-UA"/>
        </w:rPr>
      </w:pPr>
    </w:p>
    <w:p w:rsidR="003F23C5" w:rsidRDefault="003F23C5" w:rsidP="003F23C5">
      <w:pPr>
        <w:jc w:val="center"/>
        <w:rPr>
          <w:b/>
          <w:sz w:val="28"/>
          <w:szCs w:val="28"/>
          <w:lang w:val="uk-UA"/>
        </w:rPr>
      </w:pPr>
    </w:p>
    <w:p w:rsidR="003F23C5" w:rsidRDefault="003F23C5" w:rsidP="003F23C5">
      <w:pPr>
        <w:jc w:val="center"/>
        <w:rPr>
          <w:b/>
          <w:sz w:val="28"/>
          <w:szCs w:val="28"/>
          <w:lang w:val="uk-UA"/>
        </w:rPr>
      </w:pPr>
    </w:p>
    <w:p w:rsidR="003F23C5" w:rsidRDefault="003F23C5" w:rsidP="003F23C5">
      <w:pPr>
        <w:jc w:val="center"/>
        <w:rPr>
          <w:b/>
          <w:sz w:val="28"/>
          <w:szCs w:val="28"/>
          <w:lang w:val="uk-UA"/>
        </w:rPr>
      </w:pPr>
    </w:p>
    <w:p w:rsidR="003F23C5" w:rsidRPr="00942D74" w:rsidRDefault="003F23C5" w:rsidP="003F23C5">
      <w:pPr>
        <w:jc w:val="center"/>
        <w:rPr>
          <w:b/>
          <w:sz w:val="28"/>
          <w:szCs w:val="28"/>
        </w:rPr>
      </w:pPr>
    </w:p>
    <w:p w:rsidR="003F23C5" w:rsidRPr="00942D74" w:rsidRDefault="003F23C5" w:rsidP="003F23C5">
      <w:pPr>
        <w:jc w:val="center"/>
        <w:rPr>
          <w:b/>
          <w:sz w:val="28"/>
          <w:szCs w:val="28"/>
        </w:rPr>
      </w:pPr>
    </w:p>
    <w:p w:rsidR="003F23C5" w:rsidRPr="00942D74" w:rsidRDefault="003F23C5" w:rsidP="003F23C5">
      <w:pPr>
        <w:jc w:val="center"/>
        <w:rPr>
          <w:b/>
          <w:sz w:val="28"/>
          <w:szCs w:val="28"/>
        </w:rPr>
      </w:pPr>
    </w:p>
    <w:p w:rsidR="003F23C5" w:rsidRPr="00942D74" w:rsidRDefault="003F23C5" w:rsidP="003F23C5">
      <w:pPr>
        <w:jc w:val="center"/>
        <w:rPr>
          <w:b/>
          <w:sz w:val="28"/>
          <w:szCs w:val="28"/>
        </w:rPr>
      </w:pPr>
    </w:p>
    <w:p w:rsidR="003F23C5" w:rsidRPr="00942D74" w:rsidRDefault="003F23C5" w:rsidP="003F23C5">
      <w:pPr>
        <w:jc w:val="center"/>
        <w:rPr>
          <w:b/>
          <w:sz w:val="28"/>
          <w:szCs w:val="28"/>
        </w:rPr>
      </w:pPr>
    </w:p>
    <w:p w:rsidR="003F23C5" w:rsidRDefault="003F23C5" w:rsidP="003F23C5">
      <w:pPr>
        <w:jc w:val="center"/>
        <w:rPr>
          <w:b/>
          <w:sz w:val="28"/>
          <w:szCs w:val="28"/>
          <w:lang w:val="uk-UA"/>
        </w:rPr>
      </w:pPr>
    </w:p>
    <w:p w:rsidR="003F23C5" w:rsidRPr="007E5C60" w:rsidRDefault="003F23C5" w:rsidP="003F23C5">
      <w:pPr>
        <w:jc w:val="center"/>
        <w:rPr>
          <w:b/>
          <w:sz w:val="28"/>
          <w:szCs w:val="28"/>
          <w:lang w:val="uk-UA"/>
        </w:rPr>
      </w:pPr>
    </w:p>
    <w:p w:rsidR="003F23C5" w:rsidRDefault="003F23C5" w:rsidP="003F23C5">
      <w:pPr>
        <w:jc w:val="center"/>
        <w:rPr>
          <w:b/>
          <w:sz w:val="28"/>
          <w:szCs w:val="28"/>
          <w:lang w:val="uk-UA"/>
        </w:rPr>
      </w:pPr>
    </w:p>
    <w:p w:rsidR="003F23C5" w:rsidRDefault="003F23C5" w:rsidP="003F23C5">
      <w:pPr>
        <w:jc w:val="center"/>
        <w:rPr>
          <w:b/>
          <w:sz w:val="28"/>
          <w:szCs w:val="28"/>
          <w:lang w:val="uk-UA"/>
        </w:rPr>
      </w:pPr>
    </w:p>
    <w:p w:rsidR="003F23C5" w:rsidRDefault="003F23C5" w:rsidP="003F23C5">
      <w:pPr>
        <w:jc w:val="center"/>
        <w:rPr>
          <w:b/>
          <w:sz w:val="28"/>
          <w:szCs w:val="28"/>
          <w:lang w:val="uk-UA"/>
        </w:rPr>
      </w:pPr>
    </w:p>
    <w:p w:rsidR="009F5E5F" w:rsidRDefault="009F5E5F" w:rsidP="003F23C5">
      <w:pPr>
        <w:jc w:val="center"/>
        <w:rPr>
          <w:b/>
          <w:sz w:val="28"/>
          <w:szCs w:val="28"/>
          <w:lang w:val="uk-UA"/>
        </w:rPr>
      </w:pPr>
    </w:p>
    <w:p w:rsidR="009F5E5F" w:rsidRDefault="009F5E5F" w:rsidP="003F23C5">
      <w:pPr>
        <w:jc w:val="center"/>
        <w:rPr>
          <w:b/>
          <w:sz w:val="28"/>
          <w:szCs w:val="28"/>
          <w:lang w:val="uk-UA"/>
        </w:rPr>
      </w:pPr>
    </w:p>
    <w:p w:rsidR="009F5E5F" w:rsidRDefault="009F5E5F" w:rsidP="003F23C5">
      <w:pPr>
        <w:jc w:val="center"/>
        <w:rPr>
          <w:b/>
          <w:sz w:val="28"/>
          <w:szCs w:val="28"/>
          <w:lang w:val="uk-UA"/>
        </w:rPr>
      </w:pPr>
    </w:p>
    <w:p w:rsidR="009F5E5F" w:rsidRDefault="009F5E5F" w:rsidP="003F23C5">
      <w:pPr>
        <w:jc w:val="center"/>
        <w:rPr>
          <w:b/>
          <w:sz w:val="28"/>
          <w:szCs w:val="28"/>
          <w:lang w:val="uk-UA"/>
        </w:rPr>
      </w:pPr>
    </w:p>
    <w:p w:rsidR="009F5E5F" w:rsidRDefault="009F5E5F" w:rsidP="003F23C5">
      <w:pPr>
        <w:jc w:val="center"/>
        <w:rPr>
          <w:b/>
          <w:sz w:val="28"/>
          <w:szCs w:val="28"/>
          <w:lang w:val="uk-UA"/>
        </w:rPr>
      </w:pPr>
    </w:p>
    <w:p w:rsidR="003F23C5" w:rsidRDefault="003F23C5" w:rsidP="003F23C5">
      <w:pPr>
        <w:jc w:val="center"/>
        <w:rPr>
          <w:b/>
          <w:sz w:val="28"/>
          <w:szCs w:val="28"/>
          <w:lang w:val="uk-UA"/>
        </w:rPr>
      </w:pPr>
    </w:p>
    <w:p w:rsidR="00D70590" w:rsidRDefault="00D70590" w:rsidP="003F23C5">
      <w:pPr>
        <w:jc w:val="center"/>
        <w:rPr>
          <w:b/>
          <w:sz w:val="28"/>
          <w:szCs w:val="28"/>
          <w:lang w:val="uk-UA"/>
        </w:rPr>
      </w:pPr>
    </w:p>
    <w:sectPr w:rsidR="00D70590" w:rsidSect="00052025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C5"/>
    <w:rsid w:val="00007D28"/>
    <w:rsid w:val="00011F5D"/>
    <w:rsid w:val="00021911"/>
    <w:rsid w:val="00095104"/>
    <w:rsid w:val="0024364F"/>
    <w:rsid w:val="003F23C5"/>
    <w:rsid w:val="00455A80"/>
    <w:rsid w:val="006A02A1"/>
    <w:rsid w:val="006F5605"/>
    <w:rsid w:val="007E5C60"/>
    <w:rsid w:val="00847ED8"/>
    <w:rsid w:val="009F090C"/>
    <w:rsid w:val="009F5E5F"/>
    <w:rsid w:val="00D70590"/>
    <w:rsid w:val="00E826CC"/>
    <w:rsid w:val="00EC2083"/>
    <w:rsid w:val="00F40C1C"/>
    <w:rsid w:val="00F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F23C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customStyle="1" w:styleId="a4">
    <w:name w:val="a"/>
    <w:basedOn w:val="a"/>
    <w:rsid w:val="003F23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F2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3C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F23C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customStyle="1" w:styleId="a4">
    <w:name w:val="a"/>
    <w:basedOn w:val="a"/>
    <w:rsid w:val="003F23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F2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3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Наталія В. Ткаченко</cp:lastModifiedBy>
  <cp:revision>4</cp:revision>
  <cp:lastPrinted>2018-12-06T12:30:00Z</cp:lastPrinted>
  <dcterms:created xsi:type="dcterms:W3CDTF">2018-12-06T12:50:00Z</dcterms:created>
  <dcterms:modified xsi:type="dcterms:W3CDTF">2018-12-10T10:06:00Z</dcterms:modified>
</cp:coreProperties>
</file>