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3632" w14:textId="77777777" w:rsidR="003865A4" w:rsidRPr="0013001B" w:rsidRDefault="003865A4" w:rsidP="003865A4">
      <w:pPr>
        <w:jc w:val="center"/>
        <w:rPr>
          <w:bCs/>
          <w:sz w:val="28"/>
          <w:szCs w:val="28"/>
          <w:lang w:val="uk-UA"/>
        </w:rPr>
      </w:pPr>
      <w:r w:rsidRPr="0013001B">
        <w:rPr>
          <w:bCs/>
          <w:sz w:val="28"/>
          <w:szCs w:val="28"/>
          <w:lang w:val="uk-UA"/>
        </w:rPr>
        <w:t>ПОЯСНЮВАЛЬНА ЗАПИСКА</w:t>
      </w:r>
    </w:p>
    <w:p w14:paraId="0EF8DBA2" w14:textId="6B38F2C4" w:rsidR="003865A4" w:rsidRPr="00FB39A9" w:rsidRDefault="003865A4" w:rsidP="003865A4">
      <w:pPr>
        <w:ind w:right="128"/>
        <w:jc w:val="center"/>
        <w:rPr>
          <w:sz w:val="28"/>
          <w:szCs w:val="28"/>
          <w:lang w:val="uk-UA"/>
        </w:rPr>
      </w:pPr>
      <w:r w:rsidRPr="00FB39A9">
        <w:rPr>
          <w:sz w:val="28"/>
          <w:szCs w:val="28"/>
          <w:lang w:val="uk-UA"/>
        </w:rPr>
        <w:t>до проекту рішення</w:t>
      </w:r>
      <w:r w:rsidR="0013001B">
        <w:rPr>
          <w:sz w:val="28"/>
          <w:szCs w:val="28"/>
          <w:lang w:val="uk-UA"/>
        </w:rPr>
        <w:t xml:space="preserve"> виконавчого комітету міської ради</w:t>
      </w:r>
    </w:p>
    <w:p w14:paraId="53F49567" w14:textId="0EDA89E3" w:rsidR="003865A4" w:rsidRPr="0013001B" w:rsidRDefault="0013001B" w:rsidP="003865A4">
      <w:pPr>
        <w:ind w:right="128"/>
        <w:jc w:val="center"/>
        <w:rPr>
          <w:iCs/>
          <w:sz w:val="28"/>
          <w:szCs w:val="28"/>
          <w:lang w:val="uk-UA"/>
        </w:rPr>
      </w:pPr>
      <w:r w:rsidRPr="0013001B">
        <w:rPr>
          <w:iCs/>
          <w:sz w:val="28"/>
          <w:szCs w:val="28"/>
          <w:lang w:val="uk-UA"/>
        </w:rPr>
        <w:t>«</w:t>
      </w:r>
      <w:r w:rsidR="003865A4" w:rsidRPr="0013001B">
        <w:rPr>
          <w:iCs/>
          <w:sz w:val="28"/>
          <w:szCs w:val="28"/>
          <w:lang w:val="uk-UA"/>
        </w:rPr>
        <w:t xml:space="preserve">Про  затвердження </w:t>
      </w:r>
    </w:p>
    <w:p w14:paraId="7C0E838E" w14:textId="6D459358" w:rsidR="003865A4" w:rsidRPr="0013001B" w:rsidRDefault="0013001B" w:rsidP="003865A4">
      <w:pPr>
        <w:ind w:right="128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</w:t>
      </w:r>
      <w:r w:rsidR="003865A4" w:rsidRPr="0013001B">
        <w:rPr>
          <w:iCs/>
          <w:sz w:val="28"/>
          <w:szCs w:val="28"/>
          <w:lang w:val="uk-UA"/>
        </w:rPr>
        <w:t>татуту комунального підприємства «Міськсвітло»                           Чернігівської міської ради у новій редакції</w:t>
      </w:r>
      <w:r>
        <w:rPr>
          <w:iCs/>
          <w:sz w:val="28"/>
          <w:szCs w:val="28"/>
          <w:lang w:val="uk-UA"/>
        </w:rPr>
        <w:t>»</w:t>
      </w:r>
    </w:p>
    <w:p w14:paraId="53D9D725" w14:textId="77777777" w:rsidR="003865A4" w:rsidRPr="001345DE" w:rsidRDefault="003865A4" w:rsidP="003865A4">
      <w:pPr>
        <w:ind w:right="128"/>
        <w:jc w:val="center"/>
        <w:rPr>
          <w:i/>
          <w:sz w:val="28"/>
          <w:szCs w:val="28"/>
          <w:lang w:val="uk-UA"/>
        </w:rPr>
      </w:pPr>
    </w:p>
    <w:p w14:paraId="727C6156" w14:textId="45E9F06C" w:rsidR="00895AA3" w:rsidRDefault="003865A4" w:rsidP="003865A4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rStyle w:val="rvts0"/>
          <w:sz w:val="28"/>
          <w:szCs w:val="28"/>
          <w:lang w:val="uk-UA"/>
        </w:rPr>
        <w:t xml:space="preserve"> </w:t>
      </w:r>
      <w:r w:rsidR="00B535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5EA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</w:t>
      </w:r>
      <w:r w:rsidR="00240C2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ішенням виконавчого комітету Чернігівської міської ради № 411 від </w:t>
      </w:r>
      <w:r w:rsidR="00067548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                1</w:t>
      </w:r>
      <w:r w:rsidR="00240C2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5 вересня 2022 року «Про перерахування внеску у статутний капітал комунального підприємства «Міськсвітло» Чернігівської міської ради»  виділено кошти на поповнення статутного капіталу комунального підприємства «Міськсвітло» Чернігівської міської ради</w:t>
      </w:r>
      <w:r w:rsidR="000A183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у сумі 125 000 </w:t>
      </w:r>
      <w:r w:rsidR="0013001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грн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</w:t>
      </w:r>
      <w:r w:rsidR="00C376D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 метою придбання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генераторної установки.</w:t>
      </w:r>
    </w:p>
    <w:p w14:paraId="4A329A64" w14:textId="46A931EC" w:rsidR="006608A7" w:rsidRDefault="00C376DE" w:rsidP="00895AA3">
      <w:pPr>
        <w:ind w:firstLine="426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У вересні 2022 року </w:t>
      </w:r>
      <w:r w:rsidR="00321CE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КП 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«Міськсвітло» було придбано </w:t>
      </w:r>
      <w:r w:rsidR="00321CE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енераторн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установк</w:t>
      </w:r>
      <w:r w:rsidR="00895A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SCD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11000 дизель 1ф 9 кВт. ел.стар. 18 л.</w:t>
      </w:r>
      <w:r w:rsidR="006608A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колеса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 та введен</w:t>
      </w:r>
      <w:r w:rsidR="00321CE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 експлуатацію 29 ве</w:t>
      </w:r>
      <w:r w:rsidR="006608A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ресня 2022 року. </w:t>
      </w:r>
    </w:p>
    <w:p w14:paraId="671F8A52" w14:textId="147978DF" w:rsidR="003865A4" w:rsidRDefault="006608A7" w:rsidP="006608A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З урахуванням зазначеного вище, фактичний розмір збільшен</w:t>
      </w:r>
      <w:r w:rsidR="00372A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ня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статутного капіталу </w:t>
      </w:r>
      <w:r w:rsidR="00372A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становить 125 000 грн</w:t>
      </w:r>
      <w:r w:rsidR="00806D11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</w:t>
      </w:r>
      <w:r w:rsidR="00372A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 а загальний розмір статутного капіталу КП «Міськсвітло»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2A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складає </w:t>
      </w:r>
      <w:r w:rsidR="000A1837" w:rsidRPr="00006AEC">
        <w:rPr>
          <w:sz w:val="28"/>
          <w:szCs w:val="28"/>
          <w:lang w:val="uk-UA"/>
        </w:rPr>
        <w:t>20 090 242 грн</w:t>
      </w:r>
      <w:r w:rsidR="00806D11">
        <w:rPr>
          <w:sz w:val="28"/>
          <w:szCs w:val="28"/>
          <w:lang w:val="uk-UA"/>
        </w:rPr>
        <w:t>.</w:t>
      </w:r>
      <w:r w:rsidR="000A1837" w:rsidRPr="00006AEC">
        <w:rPr>
          <w:sz w:val="28"/>
          <w:szCs w:val="28"/>
          <w:lang w:val="uk-UA"/>
        </w:rPr>
        <w:t xml:space="preserve"> 47 коп.</w:t>
      </w:r>
    </w:p>
    <w:p w14:paraId="274AE697" w14:textId="16B11A41" w:rsidR="00372A6D" w:rsidRDefault="00372A6D" w:rsidP="006608A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Статуту комунального підприємства «Міськсвітло» Чернігівської міської ради</w:t>
      </w:r>
      <w:r w:rsidR="00321CEF">
        <w:rPr>
          <w:sz w:val="28"/>
          <w:szCs w:val="28"/>
          <w:lang w:val="uk-UA"/>
        </w:rPr>
        <w:t>:</w:t>
      </w:r>
    </w:p>
    <w:p w14:paraId="2348E231" w14:textId="77777777" w:rsidR="00321CEF" w:rsidRDefault="00321CEF" w:rsidP="006608A7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977"/>
        <w:gridCol w:w="3538"/>
      </w:tblGrid>
      <w:tr w:rsidR="00372A6D" w14:paraId="54068817" w14:textId="77777777" w:rsidTr="006B6981">
        <w:tc>
          <w:tcPr>
            <w:tcW w:w="704" w:type="dxa"/>
          </w:tcPr>
          <w:p w14:paraId="0D93313B" w14:textId="2C546757" w:rsidR="00372A6D" w:rsidRDefault="00372A6D" w:rsidP="006B69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62D450DD" w14:textId="1CF2B3F7" w:rsidR="00372A6D" w:rsidRDefault="00372A6D" w:rsidP="006B69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Розділ, пункт</w:t>
            </w:r>
          </w:p>
        </w:tc>
        <w:tc>
          <w:tcPr>
            <w:tcW w:w="2977" w:type="dxa"/>
          </w:tcPr>
          <w:p w14:paraId="062F237A" w14:textId="5B03990A" w:rsidR="00372A6D" w:rsidRDefault="00372A6D" w:rsidP="006B69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3538" w:type="dxa"/>
          </w:tcPr>
          <w:p w14:paraId="5970B617" w14:textId="377BFDCB" w:rsidR="00372A6D" w:rsidRDefault="00372A6D" w:rsidP="006B69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372A6D" w14:paraId="7174FEA4" w14:textId="77777777" w:rsidTr="006B6981">
        <w:tc>
          <w:tcPr>
            <w:tcW w:w="704" w:type="dxa"/>
          </w:tcPr>
          <w:p w14:paraId="13E17F38" w14:textId="49CAB48F" w:rsidR="00372A6D" w:rsidRDefault="006B6981" w:rsidP="006B69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14:paraId="4CDA33C7" w14:textId="4B57EBC2" w:rsidR="00372A6D" w:rsidRDefault="00950D3B" w:rsidP="00950D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4.3, розділ 4</w:t>
            </w:r>
          </w:p>
        </w:tc>
        <w:tc>
          <w:tcPr>
            <w:tcW w:w="2977" w:type="dxa"/>
          </w:tcPr>
          <w:p w14:paraId="6A01281E" w14:textId="056AA59B" w:rsidR="00372A6D" w:rsidRDefault="00950D3B" w:rsidP="006608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Статутний капітал Підприємства сформовано за рахунок грошових коштів, рухомого та нерухомого майна, що закріплено за </w:t>
            </w:r>
            <w:r w:rsidR="009967D5">
              <w:rPr>
                <w:sz w:val="28"/>
                <w:szCs w:val="28"/>
                <w:lang w:val="uk-UA"/>
              </w:rPr>
              <w:t>Підприємством на праві господарського відання, і становить 19 965 242 грн. 47 коп. (дев’ятнадцять мільйонів дев’ятсот шістдесят п’ять тисяч двісті сорок дві гривні 47 копійок).</w:t>
            </w:r>
          </w:p>
        </w:tc>
        <w:tc>
          <w:tcPr>
            <w:tcW w:w="3538" w:type="dxa"/>
          </w:tcPr>
          <w:p w14:paraId="496CE409" w14:textId="3679DCAE" w:rsidR="00372A6D" w:rsidRDefault="009967D5" w:rsidP="006608A7">
            <w:pPr>
              <w:jc w:val="both"/>
              <w:rPr>
                <w:sz w:val="28"/>
                <w:szCs w:val="28"/>
                <w:lang w:val="uk-UA"/>
              </w:rPr>
            </w:pPr>
            <w:r w:rsidRPr="00191C10">
              <w:rPr>
                <w:color w:val="000000"/>
                <w:sz w:val="28"/>
                <w:szCs w:val="28"/>
                <w:lang w:val="uk-UA"/>
              </w:rPr>
              <w:t>Статутний капітал Підприємства сформовано за рахунок грошових коштів, рухомого та нерухомого майна, що закріплено за Підприємством на праві господ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арського відання, і становить </w:t>
            </w:r>
            <w:r w:rsidRPr="009A7755">
              <w:rPr>
                <w:sz w:val="28"/>
                <w:szCs w:val="28"/>
                <w:lang w:val="uk-UA"/>
              </w:rPr>
              <w:t>20 090 242 грн 47 коп. (двадцять мільйонів дев’яносто тисяч двісті сорок дві гривні 47 копійок)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0F92DE3F" w14:textId="77777777" w:rsidR="00321CEF" w:rsidRDefault="00321CEF" w:rsidP="003865A4">
      <w:pPr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14:paraId="56319D1F" w14:textId="3E1A3C94" w:rsidR="003865A4" w:rsidRDefault="003865A4" w:rsidP="003865A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D27D9F">
        <w:rPr>
          <w:rFonts w:eastAsia="Calibri"/>
          <w:sz w:val="28"/>
          <w:szCs w:val="28"/>
          <w:lang w:val="uk-UA" w:eastAsia="uk-UA"/>
        </w:rPr>
        <w:t xml:space="preserve">З огляду на вищевикладене </w:t>
      </w:r>
      <w:r w:rsidRPr="00D27D9F">
        <w:rPr>
          <w:rFonts w:eastAsia="Calibri"/>
          <w:sz w:val="28"/>
          <w:szCs w:val="28"/>
          <w:shd w:val="clear" w:color="auto" w:fill="FFFFFF"/>
          <w:lang w:val="uk-UA"/>
        </w:rPr>
        <w:t>підготовлено відповідний проєкт рішення</w:t>
      </w:r>
      <w:r w:rsidR="00067548">
        <w:rPr>
          <w:rFonts w:eastAsia="Calibri"/>
          <w:sz w:val="28"/>
          <w:szCs w:val="28"/>
          <w:shd w:val="clear" w:color="auto" w:fill="FFFFFF"/>
          <w:lang w:val="uk-UA"/>
        </w:rPr>
        <w:t xml:space="preserve"> виконавчого комітету</w:t>
      </w:r>
      <w:r w:rsidRPr="00D27D9F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067548">
        <w:rPr>
          <w:rFonts w:eastAsia="Calibri"/>
          <w:sz w:val="28"/>
          <w:szCs w:val="28"/>
          <w:shd w:val="clear" w:color="auto" w:fill="FFFFFF"/>
          <w:lang w:val="uk-UA"/>
        </w:rPr>
        <w:t>Чернігівської міської ради.</w:t>
      </w:r>
    </w:p>
    <w:p w14:paraId="4865A3F9" w14:textId="5F43FFB3" w:rsidR="003865A4" w:rsidRDefault="007E0022" w:rsidP="00895AA3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</w:t>
      </w:r>
      <w:r w:rsidR="00895AA3">
        <w:rPr>
          <w:rFonts w:eastAsia="Calibri"/>
          <w:sz w:val="28"/>
          <w:szCs w:val="28"/>
          <w:shd w:val="clear" w:color="auto" w:fill="FFFFFF"/>
          <w:lang w:val="uk-UA"/>
        </w:rPr>
        <w:t xml:space="preserve">виконавчим комітетом </w:t>
      </w:r>
      <w:r w:rsidR="00895AA3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14:paraId="7E506F01" w14:textId="77777777" w:rsidR="003865A4" w:rsidRDefault="003865A4" w:rsidP="003865A4">
      <w:pPr>
        <w:ind w:right="128"/>
        <w:jc w:val="both"/>
        <w:rPr>
          <w:sz w:val="28"/>
          <w:szCs w:val="28"/>
          <w:lang w:val="uk-UA"/>
        </w:rPr>
      </w:pPr>
    </w:p>
    <w:p w14:paraId="357708B8" w14:textId="77777777" w:rsidR="00067548" w:rsidRPr="0013001B" w:rsidRDefault="00067548" w:rsidP="003865A4">
      <w:pPr>
        <w:ind w:right="128"/>
        <w:jc w:val="both"/>
        <w:rPr>
          <w:bCs/>
          <w:sz w:val="28"/>
          <w:szCs w:val="28"/>
          <w:lang w:val="uk-UA"/>
        </w:rPr>
      </w:pPr>
      <w:r w:rsidRPr="0013001B">
        <w:rPr>
          <w:bCs/>
          <w:sz w:val="28"/>
          <w:szCs w:val="28"/>
          <w:lang w:val="uk-UA"/>
        </w:rPr>
        <w:t xml:space="preserve">Директор КП </w:t>
      </w:r>
    </w:p>
    <w:p w14:paraId="6EBF7A9D" w14:textId="18F115D6" w:rsidR="003865A4" w:rsidRPr="00264B2C" w:rsidRDefault="00067548" w:rsidP="003865A4">
      <w:pPr>
        <w:ind w:right="128"/>
        <w:jc w:val="both"/>
        <w:rPr>
          <w:b/>
          <w:sz w:val="28"/>
          <w:szCs w:val="28"/>
          <w:lang w:val="uk-UA"/>
        </w:rPr>
      </w:pPr>
      <w:r w:rsidRPr="0013001B">
        <w:rPr>
          <w:bCs/>
          <w:sz w:val="28"/>
          <w:szCs w:val="28"/>
          <w:lang w:val="uk-UA"/>
        </w:rPr>
        <w:t>«Міськсвітло» ЧМР</w:t>
      </w:r>
      <w:r w:rsidR="003865A4" w:rsidRPr="0013001B">
        <w:rPr>
          <w:bCs/>
          <w:sz w:val="28"/>
          <w:szCs w:val="28"/>
          <w:lang w:val="uk-UA"/>
        </w:rPr>
        <w:t xml:space="preserve"> </w:t>
      </w:r>
      <w:r w:rsidRPr="0013001B">
        <w:rPr>
          <w:bCs/>
          <w:sz w:val="28"/>
          <w:szCs w:val="28"/>
          <w:lang w:val="uk-UA"/>
        </w:rPr>
        <w:t xml:space="preserve">                                                                Сергій ГАРУС</w:t>
      </w:r>
    </w:p>
    <w:p w14:paraId="42CFBF9D" w14:textId="77777777" w:rsidR="003865A4" w:rsidRPr="00FB39A9" w:rsidRDefault="003865A4" w:rsidP="003865A4">
      <w:pPr>
        <w:rPr>
          <w:lang w:val="uk-UA"/>
        </w:rPr>
      </w:pPr>
    </w:p>
    <w:p w14:paraId="6F49CD12" w14:textId="77777777" w:rsidR="00786A0C" w:rsidRDefault="00786A0C"/>
    <w:sectPr w:rsidR="00786A0C" w:rsidSect="0089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03"/>
    <w:rsid w:val="00067548"/>
    <w:rsid w:val="000A1837"/>
    <w:rsid w:val="001245A8"/>
    <w:rsid w:val="0013001B"/>
    <w:rsid w:val="00240C27"/>
    <w:rsid w:val="00321CEF"/>
    <w:rsid w:val="00372A6D"/>
    <w:rsid w:val="003865A4"/>
    <w:rsid w:val="004C1503"/>
    <w:rsid w:val="006608A7"/>
    <w:rsid w:val="006B6981"/>
    <w:rsid w:val="006B6F86"/>
    <w:rsid w:val="00786A0C"/>
    <w:rsid w:val="007E0022"/>
    <w:rsid w:val="00806D11"/>
    <w:rsid w:val="00895AA3"/>
    <w:rsid w:val="00945EA6"/>
    <w:rsid w:val="00950D3B"/>
    <w:rsid w:val="009967D5"/>
    <w:rsid w:val="00A8382B"/>
    <w:rsid w:val="00B535EB"/>
    <w:rsid w:val="00C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CD9E"/>
  <w15:chartTrackingRefBased/>
  <w15:docId w15:val="{F34E8AB1-F696-463D-97ED-36547A7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865A4"/>
  </w:style>
  <w:style w:type="table" w:styleId="a3">
    <w:name w:val="Table Grid"/>
    <w:basedOn w:val="a1"/>
    <w:uiPriority w:val="39"/>
    <w:rsid w:val="0037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LawyerLawyer</dc:creator>
  <cp:keywords/>
  <dc:description/>
  <cp:lastModifiedBy>LawyerLawyer</cp:lastModifiedBy>
  <cp:revision>8</cp:revision>
  <dcterms:created xsi:type="dcterms:W3CDTF">2024-06-06T09:56:00Z</dcterms:created>
  <dcterms:modified xsi:type="dcterms:W3CDTF">2024-06-12T11:19:00Z</dcterms:modified>
</cp:coreProperties>
</file>