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0B" w:rsidRDefault="007E064E">
      <w:pPr>
        <w:pStyle w:val="a9"/>
        <w:rPr>
          <w:sz w:val="28"/>
          <w:szCs w:val="28"/>
        </w:rPr>
      </w:pPr>
      <w:bookmarkStart w:id="0" w:name="_GoBack"/>
      <w:bookmarkEnd w:id="0"/>
      <w:r>
        <w:rPr>
          <w:sz w:val="28"/>
          <w:szCs w:val="28"/>
          <w:lang w:val="uk-UA"/>
        </w:rPr>
        <w:t xml:space="preserve">                                                                    ЗАТВЕРДЖЕНО</w:t>
      </w:r>
    </w:p>
    <w:p w:rsidR="000B7D0B" w:rsidRDefault="007E064E">
      <w:pPr>
        <w:rPr>
          <w:sz w:val="28"/>
          <w:szCs w:val="28"/>
          <w:lang w:val="uk-UA"/>
        </w:rPr>
      </w:pPr>
      <w:r>
        <w:rPr>
          <w:sz w:val="28"/>
          <w:szCs w:val="28"/>
          <w:lang w:val="uk-UA"/>
        </w:rPr>
        <w:t xml:space="preserve">                                                                    Рішення Чернігівської міської ради</w:t>
      </w:r>
    </w:p>
    <w:p w:rsidR="000B7D0B" w:rsidRDefault="007E064E">
      <w:pPr>
        <w:rPr>
          <w:sz w:val="28"/>
          <w:szCs w:val="28"/>
          <w:lang w:val="uk-UA"/>
        </w:rPr>
      </w:pPr>
      <w:r>
        <w:rPr>
          <w:rFonts w:eastAsia="Arial Unicode MS"/>
          <w:kern w:val="2"/>
          <w:sz w:val="28"/>
          <w:szCs w:val="28"/>
          <w:lang w:val="uk-UA" w:eastAsia="zh-CN" w:bidi="hi-IN"/>
        </w:rPr>
        <w:t xml:space="preserve">                                                                   « 29 » листопада 2018 року</w:t>
      </w:r>
    </w:p>
    <w:p w:rsidR="000B7D0B" w:rsidRDefault="007E064E">
      <w:pPr>
        <w:pStyle w:val="a9"/>
        <w:rPr>
          <w:sz w:val="28"/>
          <w:szCs w:val="28"/>
          <w:lang w:val="uk-UA"/>
        </w:rPr>
      </w:pPr>
      <w:r>
        <w:rPr>
          <w:rFonts w:eastAsia="Arial Unicode MS"/>
          <w:kern w:val="2"/>
          <w:sz w:val="28"/>
          <w:szCs w:val="28"/>
          <w:lang w:val="uk-UA" w:eastAsia="zh-CN" w:bidi="hi-IN"/>
        </w:rPr>
        <w:tab/>
      </w:r>
      <w:r>
        <w:rPr>
          <w:rFonts w:eastAsia="Arial Unicode MS"/>
          <w:kern w:val="2"/>
          <w:sz w:val="28"/>
          <w:szCs w:val="28"/>
          <w:lang w:val="uk-UA" w:eastAsia="zh-CN" w:bidi="hi-IN"/>
        </w:rPr>
        <w:tab/>
      </w:r>
      <w:r>
        <w:rPr>
          <w:rFonts w:eastAsia="Arial Unicode MS"/>
          <w:kern w:val="2"/>
          <w:sz w:val="28"/>
          <w:szCs w:val="28"/>
          <w:lang w:val="uk-UA" w:eastAsia="zh-CN" w:bidi="hi-IN"/>
        </w:rPr>
        <w:tab/>
      </w:r>
      <w:r>
        <w:rPr>
          <w:rFonts w:eastAsia="Arial Unicode MS"/>
          <w:kern w:val="2"/>
          <w:sz w:val="28"/>
          <w:szCs w:val="28"/>
          <w:lang w:val="uk-UA" w:eastAsia="zh-CN" w:bidi="hi-IN"/>
        </w:rPr>
        <w:tab/>
      </w:r>
      <w:r>
        <w:rPr>
          <w:rFonts w:eastAsia="Arial Unicode MS"/>
          <w:kern w:val="2"/>
          <w:sz w:val="28"/>
          <w:szCs w:val="28"/>
          <w:lang w:val="uk-UA" w:eastAsia="zh-CN" w:bidi="hi-IN"/>
        </w:rPr>
        <w:tab/>
      </w:r>
      <w:r>
        <w:rPr>
          <w:rFonts w:eastAsia="Arial Unicode MS"/>
          <w:kern w:val="2"/>
          <w:sz w:val="28"/>
          <w:szCs w:val="28"/>
          <w:lang w:val="uk-UA" w:eastAsia="zh-CN" w:bidi="hi-IN"/>
        </w:rPr>
        <w:tab/>
        <w:t xml:space="preserve">       №</w:t>
      </w:r>
      <w:r>
        <w:rPr>
          <w:kern w:val="2"/>
          <w:sz w:val="28"/>
          <w:szCs w:val="28"/>
          <w:lang w:val="uk-UA" w:eastAsia="zh-CN" w:bidi="hi-IN"/>
        </w:rPr>
        <w:t xml:space="preserve"> </w:t>
      </w:r>
      <w:r>
        <w:rPr>
          <w:rFonts w:eastAsia="Arial Unicode MS"/>
          <w:kern w:val="2"/>
          <w:sz w:val="28"/>
          <w:szCs w:val="28"/>
          <w:u w:val="single"/>
          <w:lang w:val="uk-UA" w:eastAsia="zh-CN" w:bidi="hi-IN"/>
        </w:rPr>
        <w:t>36/</w:t>
      </w:r>
      <w:r>
        <w:rPr>
          <w:rFonts w:eastAsia="Arial Unicode MS"/>
          <w:kern w:val="2"/>
          <w:sz w:val="28"/>
          <w:szCs w:val="28"/>
          <w:u w:val="single"/>
          <w:lang w:val="en-US" w:eastAsia="zh-CN" w:bidi="hi-IN"/>
        </w:rPr>
        <w:t>VII</w:t>
      </w:r>
      <w:r>
        <w:rPr>
          <w:rFonts w:eastAsia="Arial Unicode MS"/>
          <w:kern w:val="2"/>
          <w:sz w:val="28"/>
          <w:szCs w:val="28"/>
          <w:u w:val="single"/>
          <w:lang w:val="uk-UA" w:eastAsia="zh-CN" w:bidi="hi-IN"/>
        </w:rPr>
        <w:t xml:space="preserve"> - 23 </w:t>
      </w:r>
    </w:p>
    <w:p w:rsidR="000B7D0B" w:rsidRDefault="000B7D0B">
      <w:pPr>
        <w:jc w:val="center"/>
        <w:rPr>
          <w:b/>
          <w:sz w:val="28"/>
          <w:szCs w:val="28"/>
          <w:lang w:val="uk-UA"/>
        </w:rPr>
      </w:pPr>
    </w:p>
    <w:p w:rsidR="000B7D0B" w:rsidRDefault="000B7D0B">
      <w:pPr>
        <w:pStyle w:val="21"/>
        <w:jc w:val="right"/>
        <w:rPr>
          <w:sz w:val="28"/>
          <w:szCs w:val="28"/>
          <w:lang w:val="uk-UA"/>
        </w:rPr>
      </w:pPr>
    </w:p>
    <w:p w:rsidR="000B7D0B" w:rsidRDefault="007E064E">
      <w:pPr>
        <w:jc w:val="center"/>
        <w:rPr>
          <w:sz w:val="28"/>
          <w:szCs w:val="28"/>
          <w:lang w:val="uk-UA"/>
        </w:rPr>
      </w:pPr>
      <w:r>
        <w:rPr>
          <w:b/>
          <w:sz w:val="28"/>
          <w:szCs w:val="28"/>
          <w:lang w:val="uk-UA"/>
        </w:rPr>
        <w:t>ПРОГРАМА</w:t>
      </w:r>
    </w:p>
    <w:p w:rsidR="000B7D0B" w:rsidRDefault="007E064E">
      <w:pPr>
        <w:jc w:val="center"/>
        <w:rPr>
          <w:sz w:val="28"/>
          <w:szCs w:val="28"/>
          <w:lang w:val="uk-UA"/>
        </w:rPr>
      </w:pPr>
      <w:r>
        <w:rPr>
          <w:b/>
          <w:sz w:val="28"/>
          <w:szCs w:val="28"/>
          <w:lang w:val="uk-UA"/>
        </w:rPr>
        <w:t>забезпечення діяльності КП «Муніципальна варта» ЧМР</w:t>
      </w:r>
    </w:p>
    <w:p w:rsidR="000B7D0B" w:rsidRDefault="007E064E">
      <w:pPr>
        <w:tabs>
          <w:tab w:val="center" w:pos="4818"/>
          <w:tab w:val="left" w:pos="7860"/>
        </w:tabs>
        <w:rPr>
          <w:sz w:val="28"/>
          <w:szCs w:val="28"/>
        </w:rPr>
      </w:pPr>
      <w:r>
        <w:rPr>
          <w:b/>
          <w:sz w:val="28"/>
          <w:szCs w:val="28"/>
          <w:lang w:val="uk-UA"/>
        </w:rPr>
        <w:tab/>
      </w:r>
      <w:r>
        <w:rPr>
          <w:b/>
          <w:sz w:val="28"/>
          <w:szCs w:val="28"/>
        </w:rPr>
        <w:t>на 2018-2020 роки</w:t>
      </w:r>
    </w:p>
    <w:p w:rsidR="000B7D0B" w:rsidRDefault="007E064E">
      <w:pPr>
        <w:tabs>
          <w:tab w:val="center" w:pos="4818"/>
          <w:tab w:val="left" w:pos="7860"/>
        </w:tabs>
        <w:rPr>
          <w:sz w:val="28"/>
          <w:szCs w:val="28"/>
        </w:rPr>
      </w:pPr>
      <w:bookmarkStart w:id="1" w:name="3"/>
      <w:bookmarkEnd w:id="1"/>
      <w:r>
        <w:rPr>
          <w:b/>
          <w:color w:val="1D1B11"/>
          <w:sz w:val="28"/>
          <w:szCs w:val="28"/>
        </w:rPr>
        <w:t xml:space="preserve">1. Паспорт </w:t>
      </w:r>
      <w:proofErr w:type="spellStart"/>
      <w:r>
        <w:rPr>
          <w:b/>
          <w:color w:val="1D1B11"/>
          <w:sz w:val="28"/>
          <w:szCs w:val="28"/>
        </w:rPr>
        <w:t>Програми</w:t>
      </w:r>
      <w:proofErr w:type="spellEnd"/>
    </w:p>
    <w:tbl>
      <w:tblPr>
        <w:tblW w:w="9487" w:type="dxa"/>
        <w:tblInd w:w="-321"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82"/>
        <w:gridCol w:w="4140"/>
        <w:gridCol w:w="4665"/>
      </w:tblGrid>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1.</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r>
              <w:rPr>
                <w:sz w:val="28"/>
                <w:szCs w:val="28"/>
              </w:rPr>
              <w:t>Ініціатор</w:t>
            </w:r>
            <w:proofErr w:type="spellEnd"/>
            <w:r>
              <w:rPr>
                <w:sz w:val="28"/>
                <w:szCs w:val="28"/>
              </w:rPr>
              <w:t xml:space="preserve"> </w:t>
            </w:r>
            <w:proofErr w:type="spellStart"/>
            <w:r>
              <w:rPr>
                <w:sz w:val="28"/>
                <w:szCs w:val="28"/>
              </w:rPr>
              <w:t>розроблення</w:t>
            </w:r>
            <w:proofErr w:type="spellEnd"/>
          </w:p>
          <w:p w:rsidR="000B7D0B" w:rsidRDefault="007E064E">
            <w:pPr>
              <w:rPr>
                <w:sz w:val="28"/>
                <w:szCs w:val="28"/>
              </w:rPr>
            </w:pP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Чернігівської міської </w:t>
            </w:r>
            <w:proofErr w:type="gramStart"/>
            <w:r>
              <w:rPr>
                <w:sz w:val="28"/>
                <w:szCs w:val="28"/>
              </w:rPr>
              <w:t>ради</w:t>
            </w:r>
            <w:proofErr w:type="gramEnd"/>
            <w:r>
              <w:rPr>
                <w:sz w:val="28"/>
                <w:szCs w:val="28"/>
              </w:rPr>
              <w:t xml:space="preserve"> </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2.</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proofErr w:type="gramStart"/>
            <w:r>
              <w:rPr>
                <w:sz w:val="28"/>
                <w:szCs w:val="28"/>
              </w:rPr>
              <w:t>П</w:t>
            </w:r>
            <w:proofErr w:type="gramEnd"/>
            <w:r>
              <w:rPr>
                <w:sz w:val="28"/>
                <w:szCs w:val="28"/>
              </w:rPr>
              <w:t>ідстава</w:t>
            </w:r>
            <w:proofErr w:type="spellEnd"/>
            <w:r>
              <w:rPr>
                <w:sz w:val="28"/>
                <w:szCs w:val="28"/>
              </w:rPr>
              <w:t xml:space="preserve"> для </w:t>
            </w:r>
            <w:proofErr w:type="spellStart"/>
            <w:r>
              <w:rPr>
                <w:sz w:val="28"/>
                <w:szCs w:val="28"/>
              </w:rPr>
              <w:t>розроблення</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r>
              <w:rPr>
                <w:color w:val="1D1B11"/>
                <w:sz w:val="28"/>
                <w:szCs w:val="28"/>
              </w:rPr>
              <w:t xml:space="preserve">п. 22 ч.1 ст. 26 Закону України «Про </w:t>
            </w:r>
            <w:proofErr w:type="spellStart"/>
            <w:proofErr w:type="gramStart"/>
            <w:r>
              <w:rPr>
                <w:color w:val="1D1B11"/>
                <w:sz w:val="28"/>
                <w:szCs w:val="28"/>
              </w:rPr>
              <w:t>м</w:t>
            </w:r>
            <w:proofErr w:type="gramEnd"/>
            <w:r>
              <w:rPr>
                <w:color w:val="1D1B11"/>
                <w:sz w:val="28"/>
                <w:szCs w:val="28"/>
              </w:rPr>
              <w:t>ісцеве</w:t>
            </w:r>
            <w:proofErr w:type="spellEnd"/>
            <w:r>
              <w:rPr>
                <w:color w:val="1D1B11"/>
                <w:sz w:val="28"/>
                <w:szCs w:val="28"/>
              </w:rPr>
              <w:t xml:space="preserve"> </w:t>
            </w:r>
            <w:proofErr w:type="spellStart"/>
            <w:r>
              <w:rPr>
                <w:color w:val="1D1B11"/>
                <w:sz w:val="28"/>
                <w:szCs w:val="28"/>
              </w:rPr>
              <w:t>самоврядування</w:t>
            </w:r>
            <w:proofErr w:type="spellEnd"/>
            <w:r>
              <w:rPr>
                <w:color w:val="1D1B11"/>
                <w:sz w:val="28"/>
                <w:szCs w:val="28"/>
              </w:rPr>
              <w:t xml:space="preserve"> в </w:t>
            </w:r>
            <w:proofErr w:type="spellStart"/>
            <w:r>
              <w:rPr>
                <w:color w:val="1D1B11"/>
                <w:sz w:val="28"/>
                <w:szCs w:val="28"/>
              </w:rPr>
              <w:t>Україні</w:t>
            </w:r>
            <w:proofErr w:type="spellEnd"/>
            <w:r>
              <w:rPr>
                <w:color w:val="1D1B11"/>
                <w:sz w:val="28"/>
                <w:szCs w:val="28"/>
              </w:rPr>
              <w:t>»</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3.</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r>
              <w:rPr>
                <w:sz w:val="28"/>
                <w:szCs w:val="28"/>
              </w:rPr>
              <w:t>Розробник</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r>
              <w:rPr>
                <w:sz w:val="28"/>
                <w:szCs w:val="28"/>
              </w:rPr>
              <w:t>КП «</w:t>
            </w:r>
            <w:proofErr w:type="spellStart"/>
            <w:r>
              <w:rPr>
                <w:sz w:val="28"/>
                <w:szCs w:val="28"/>
              </w:rPr>
              <w:t>Муніципальна</w:t>
            </w:r>
            <w:proofErr w:type="spellEnd"/>
            <w:r>
              <w:rPr>
                <w:sz w:val="28"/>
                <w:szCs w:val="28"/>
              </w:rPr>
              <w:t xml:space="preserve"> </w:t>
            </w:r>
            <w:proofErr w:type="spellStart"/>
            <w:r>
              <w:rPr>
                <w:sz w:val="28"/>
                <w:szCs w:val="28"/>
              </w:rPr>
              <w:t>варта</w:t>
            </w:r>
            <w:proofErr w:type="spellEnd"/>
            <w:r>
              <w:rPr>
                <w:sz w:val="28"/>
                <w:szCs w:val="28"/>
              </w:rPr>
              <w:t>» ЧМР</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4.</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r>
              <w:rPr>
                <w:sz w:val="28"/>
                <w:szCs w:val="28"/>
              </w:rPr>
              <w:t>Співрозробники</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r>
              <w:rPr>
                <w:sz w:val="28"/>
                <w:szCs w:val="28"/>
              </w:rPr>
              <w:t>—</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5.</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r>
              <w:rPr>
                <w:sz w:val="28"/>
                <w:szCs w:val="28"/>
              </w:rPr>
              <w:t>Головний</w:t>
            </w:r>
            <w:proofErr w:type="spellEnd"/>
            <w:r>
              <w:rPr>
                <w:sz w:val="28"/>
                <w:szCs w:val="28"/>
              </w:rPr>
              <w:t xml:space="preserve"> </w:t>
            </w:r>
            <w:proofErr w:type="spellStart"/>
            <w:r>
              <w:rPr>
                <w:sz w:val="28"/>
                <w:szCs w:val="28"/>
              </w:rPr>
              <w:t>розпорядник</w:t>
            </w:r>
            <w:proofErr w:type="spellEnd"/>
            <w:r>
              <w:rPr>
                <w:sz w:val="28"/>
                <w:szCs w:val="28"/>
              </w:rPr>
              <w:t xml:space="preserve"> </w:t>
            </w:r>
            <w:proofErr w:type="spellStart"/>
            <w:r>
              <w:rPr>
                <w:sz w:val="28"/>
                <w:szCs w:val="28"/>
              </w:rPr>
              <w:t>бюджетних</w:t>
            </w:r>
            <w:proofErr w:type="spellEnd"/>
            <w:r>
              <w:rPr>
                <w:sz w:val="28"/>
                <w:szCs w:val="28"/>
              </w:rPr>
              <w:t xml:space="preserve"> кошті</w:t>
            </w:r>
            <w:proofErr w:type="gramStart"/>
            <w:r>
              <w:rPr>
                <w:sz w:val="28"/>
                <w:szCs w:val="28"/>
              </w:rPr>
              <w:t>в</w:t>
            </w:r>
            <w:proofErr w:type="gram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Чернігівської міської </w:t>
            </w:r>
            <w:proofErr w:type="gramStart"/>
            <w:r>
              <w:rPr>
                <w:sz w:val="28"/>
                <w:szCs w:val="28"/>
              </w:rPr>
              <w:t>ради</w:t>
            </w:r>
            <w:proofErr w:type="gramEnd"/>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5.1.</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r>
              <w:rPr>
                <w:sz w:val="28"/>
                <w:szCs w:val="28"/>
              </w:rPr>
              <w:t>Відповідальний</w:t>
            </w:r>
            <w:proofErr w:type="spellEnd"/>
            <w:r>
              <w:rPr>
                <w:sz w:val="28"/>
                <w:szCs w:val="28"/>
              </w:rPr>
              <w:t xml:space="preserve"> </w:t>
            </w:r>
            <w:proofErr w:type="spellStart"/>
            <w:r>
              <w:rPr>
                <w:sz w:val="28"/>
                <w:szCs w:val="28"/>
              </w:rPr>
              <w:t>виконавець</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Чернігівської міської ради,                                            КП «</w:t>
            </w:r>
            <w:proofErr w:type="spellStart"/>
            <w:r>
              <w:rPr>
                <w:sz w:val="28"/>
                <w:szCs w:val="28"/>
              </w:rPr>
              <w:t>Муніципальна</w:t>
            </w:r>
            <w:proofErr w:type="spellEnd"/>
            <w:r>
              <w:rPr>
                <w:sz w:val="28"/>
                <w:szCs w:val="28"/>
              </w:rPr>
              <w:t xml:space="preserve"> </w:t>
            </w:r>
            <w:proofErr w:type="spellStart"/>
            <w:r>
              <w:rPr>
                <w:sz w:val="28"/>
                <w:szCs w:val="28"/>
              </w:rPr>
              <w:t>варта</w:t>
            </w:r>
            <w:proofErr w:type="spellEnd"/>
            <w:r>
              <w:rPr>
                <w:sz w:val="28"/>
                <w:szCs w:val="28"/>
              </w:rPr>
              <w:t>» ЧМР</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6.</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r>
              <w:rPr>
                <w:sz w:val="28"/>
                <w:szCs w:val="28"/>
              </w:rPr>
              <w:t>Учасники</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proofErr w:type="spellStart"/>
            <w:r>
              <w:rPr>
                <w:sz w:val="28"/>
                <w:szCs w:val="28"/>
              </w:rPr>
              <w:t>Комунальні</w:t>
            </w:r>
            <w:proofErr w:type="spellEnd"/>
            <w:r>
              <w:rPr>
                <w:sz w:val="28"/>
                <w:szCs w:val="28"/>
              </w:rPr>
              <w:t xml:space="preserve"> </w:t>
            </w:r>
            <w:proofErr w:type="spellStart"/>
            <w:proofErr w:type="gramStart"/>
            <w:r>
              <w:rPr>
                <w:sz w:val="28"/>
                <w:szCs w:val="28"/>
              </w:rPr>
              <w:t>п</w:t>
            </w:r>
            <w:proofErr w:type="gramEnd"/>
            <w:r>
              <w:rPr>
                <w:sz w:val="28"/>
                <w:szCs w:val="28"/>
              </w:rPr>
              <w:t>ідприємства</w:t>
            </w:r>
            <w:proofErr w:type="spellEnd"/>
            <w:r>
              <w:rPr>
                <w:sz w:val="28"/>
                <w:szCs w:val="28"/>
              </w:rPr>
              <w:t xml:space="preserve"> міста</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7.</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r>
              <w:rPr>
                <w:sz w:val="28"/>
                <w:szCs w:val="28"/>
              </w:rPr>
              <w:t>Термін</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r>
              <w:rPr>
                <w:sz w:val="28"/>
                <w:szCs w:val="28"/>
              </w:rPr>
              <w:t>2018-2020 р.</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7.1.</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proofErr w:type="spellStart"/>
            <w:r>
              <w:rPr>
                <w:sz w:val="28"/>
                <w:szCs w:val="28"/>
              </w:rPr>
              <w:t>Етапи</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r>
              <w:rPr>
                <w:sz w:val="28"/>
                <w:szCs w:val="28"/>
              </w:rPr>
              <w:t>-</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tabs>
                <w:tab w:val="left" w:pos="1311"/>
              </w:tabs>
              <w:jc w:val="right"/>
              <w:rPr>
                <w:sz w:val="28"/>
                <w:szCs w:val="28"/>
              </w:rPr>
            </w:pPr>
            <w:r>
              <w:rPr>
                <w:color w:val="1D1B11"/>
                <w:sz w:val="28"/>
                <w:szCs w:val="28"/>
              </w:rPr>
              <w:t>8.</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jc w:val="both"/>
              <w:rPr>
                <w:sz w:val="28"/>
                <w:szCs w:val="28"/>
              </w:rPr>
            </w:pPr>
            <w:proofErr w:type="spellStart"/>
            <w:r>
              <w:rPr>
                <w:sz w:val="28"/>
                <w:szCs w:val="28"/>
              </w:rPr>
              <w:t>Перелік</w:t>
            </w:r>
            <w:proofErr w:type="spellEnd"/>
            <w:r>
              <w:rPr>
                <w:sz w:val="28"/>
                <w:szCs w:val="28"/>
              </w:rPr>
              <w:t xml:space="preserve"> </w:t>
            </w:r>
            <w:proofErr w:type="spellStart"/>
            <w:r>
              <w:rPr>
                <w:sz w:val="28"/>
                <w:szCs w:val="28"/>
              </w:rPr>
              <w:t>місцевих</w:t>
            </w:r>
            <w:proofErr w:type="spellEnd"/>
            <w:r>
              <w:rPr>
                <w:sz w:val="28"/>
                <w:szCs w:val="28"/>
              </w:rPr>
              <w:t xml:space="preserve"> </w:t>
            </w:r>
            <w:proofErr w:type="spellStart"/>
            <w:r>
              <w:rPr>
                <w:sz w:val="28"/>
                <w:szCs w:val="28"/>
              </w:rPr>
              <w:t>бюджеті</w:t>
            </w:r>
            <w:proofErr w:type="gramStart"/>
            <w:r>
              <w:rPr>
                <w:sz w:val="28"/>
                <w:szCs w:val="28"/>
              </w:rPr>
              <w:t>в</w:t>
            </w:r>
            <w:proofErr w:type="spellEnd"/>
            <w:proofErr w:type="gramEnd"/>
            <w:r>
              <w:rPr>
                <w:sz w:val="28"/>
                <w:szCs w:val="28"/>
              </w:rPr>
              <w:t xml:space="preserve">, </w:t>
            </w:r>
            <w:proofErr w:type="spellStart"/>
            <w:proofErr w:type="gramStart"/>
            <w:r>
              <w:rPr>
                <w:sz w:val="28"/>
                <w:szCs w:val="28"/>
              </w:rPr>
              <w:t>як</w:t>
            </w:r>
            <w:proofErr w:type="gramEnd"/>
            <w:r>
              <w:rPr>
                <w:sz w:val="28"/>
                <w:szCs w:val="28"/>
              </w:rPr>
              <w:t>і</w:t>
            </w:r>
            <w:proofErr w:type="spellEnd"/>
            <w:r>
              <w:rPr>
                <w:sz w:val="28"/>
                <w:szCs w:val="28"/>
              </w:rPr>
              <w:t xml:space="preserve"> </w:t>
            </w:r>
            <w:proofErr w:type="spellStart"/>
            <w:r>
              <w:rPr>
                <w:sz w:val="28"/>
                <w:szCs w:val="28"/>
              </w:rPr>
              <w:t>беруть</w:t>
            </w:r>
            <w:proofErr w:type="spellEnd"/>
            <w:r>
              <w:rPr>
                <w:sz w:val="28"/>
                <w:szCs w:val="28"/>
              </w:rPr>
              <w:t xml:space="preserve"> участь у </w:t>
            </w:r>
            <w:proofErr w:type="spellStart"/>
            <w:r>
              <w:rPr>
                <w:sz w:val="28"/>
                <w:szCs w:val="28"/>
              </w:rPr>
              <w:t>виконанні</w:t>
            </w:r>
            <w:proofErr w:type="spellEnd"/>
            <w:r>
              <w:rPr>
                <w:sz w:val="28"/>
                <w:szCs w:val="28"/>
              </w:rPr>
              <w:t xml:space="preserve"> </w:t>
            </w:r>
            <w:proofErr w:type="spellStart"/>
            <w:r>
              <w:rPr>
                <w:sz w:val="28"/>
                <w:szCs w:val="28"/>
              </w:rPr>
              <w:t>програми</w:t>
            </w:r>
            <w:proofErr w:type="spellEnd"/>
            <w:r>
              <w:rPr>
                <w:sz w:val="28"/>
                <w:szCs w:val="28"/>
              </w:rPr>
              <w:t xml:space="preserve"> (для </w:t>
            </w:r>
            <w:proofErr w:type="spellStart"/>
            <w:r>
              <w:rPr>
                <w:sz w:val="28"/>
                <w:szCs w:val="28"/>
              </w:rPr>
              <w:t>комплексних</w:t>
            </w:r>
            <w:proofErr w:type="spellEnd"/>
            <w:r>
              <w:rPr>
                <w:sz w:val="28"/>
                <w:szCs w:val="28"/>
              </w:rPr>
              <w:t xml:space="preserve"> </w:t>
            </w:r>
            <w:proofErr w:type="spellStart"/>
            <w:r>
              <w:rPr>
                <w:sz w:val="28"/>
                <w:szCs w:val="28"/>
              </w:rPr>
              <w:t>програм</w:t>
            </w:r>
            <w:proofErr w:type="spellEnd"/>
            <w:r>
              <w:rPr>
                <w:sz w:val="28"/>
                <w:szCs w:val="28"/>
              </w:rPr>
              <w:t>)</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proofErr w:type="spellStart"/>
            <w:r>
              <w:rPr>
                <w:sz w:val="28"/>
                <w:szCs w:val="28"/>
              </w:rPr>
              <w:t>Міський</w:t>
            </w:r>
            <w:proofErr w:type="spellEnd"/>
            <w:r>
              <w:rPr>
                <w:sz w:val="28"/>
                <w:szCs w:val="28"/>
              </w:rPr>
              <w:t xml:space="preserve"> бюджет м. Чернігі</w:t>
            </w:r>
            <w:proofErr w:type="gramStart"/>
            <w:r>
              <w:rPr>
                <w:sz w:val="28"/>
                <w:szCs w:val="28"/>
              </w:rPr>
              <w:t>в</w:t>
            </w:r>
            <w:proofErr w:type="gramEnd"/>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numPr>
                <w:ilvl w:val="0"/>
                <w:numId w:val="1"/>
              </w:numPr>
              <w:tabs>
                <w:tab w:val="left" w:pos="1311"/>
              </w:tabs>
              <w:ind w:left="0"/>
              <w:jc w:val="right"/>
              <w:rPr>
                <w:sz w:val="28"/>
                <w:szCs w:val="28"/>
              </w:rPr>
            </w:pPr>
            <w:r>
              <w:rPr>
                <w:color w:val="1D1B11"/>
                <w:sz w:val="28"/>
                <w:szCs w:val="28"/>
              </w:rPr>
              <w:t>9.</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jc w:val="both"/>
              <w:rPr>
                <w:sz w:val="28"/>
                <w:szCs w:val="28"/>
              </w:rPr>
            </w:pPr>
            <w:proofErr w:type="spellStart"/>
            <w:r>
              <w:rPr>
                <w:sz w:val="28"/>
                <w:szCs w:val="28"/>
              </w:rPr>
              <w:t>Загальний</w:t>
            </w:r>
            <w:proofErr w:type="spellEnd"/>
            <w:r>
              <w:rPr>
                <w:sz w:val="28"/>
                <w:szCs w:val="28"/>
              </w:rPr>
              <w:t xml:space="preserve"> </w:t>
            </w:r>
            <w:proofErr w:type="spellStart"/>
            <w:r>
              <w:rPr>
                <w:sz w:val="28"/>
                <w:szCs w:val="28"/>
              </w:rPr>
              <w:t>обсяг</w:t>
            </w:r>
            <w:proofErr w:type="spellEnd"/>
            <w:r>
              <w:rPr>
                <w:sz w:val="28"/>
                <w:szCs w:val="28"/>
              </w:rPr>
              <w:t xml:space="preserve"> </w:t>
            </w:r>
            <w:proofErr w:type="spellStart"/>
            <w:r>
              <w:rPr>
                <w:sz w:val="28"/>
                <w:szCs w:val="28"/>
              </w:rPr>
              <w:t>фінансових</w:t>
            </w:r>
            <w:proofErr w:type="spellEnd"/>
            <w:r>
              <w:rPr>
                <w:sz w:val="28"/>
                <w:szCs w:val="28"/>
              </w:rPr>
              <w:t xml:space="preserve"> ресурсів, </w:t>
            </w:r>
            <w:proofErr w:type="spellStart"/>
            <w:r>
              <w:rPr>
                <w:sz w:val="28"/>
                <w:szCs w:val="28"/>
              </w:rPr>
              <w:t>необхідних</w:t>
            </w:r>
            <w:proofErr w:type="spellEnd"/>
            <w:r>
              <w:rPr>
                <w:sz w:val="28"/>
                <w:szCs w:val="28"/>
              </w:rPr>
              <w:t xml:space="preserve"> </w:t>
            </w:r>
            <w:proofErr w:type="gramStart"/>
            <w:r>
              <w:rPr>
                <w:sz w:val="28"/>
                <w:szCs w:val="28"/>
              </w:rPr>
              <w:t>для</w:t>
            </w:r>
            <w:proofErr w:type="gram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усього</w:t>
            </w:r>
            <w:proofErr w:type="spellEnd"/>
            <w:r>
              <w:rPr>
                <w:sz w:val="28"/>
                <w:szCs w:val="28"/>
              </w:rPr>
              <w:t>,</w:t>
            </w:r>
          </w:p>
          <w:p w:rsidR="000B7D0B" w:rsidRDefault="007E064E">
            <w:pPr>
              <w:jc w:val="both"/>
              <w:rPr>
                <w:sz w:val="28"/>
                <w:szCs w:val="28"/>
              </w:rPr>
            </w:pPr>
            <w:proofErr w:type="gramStart"/>
            <w:r>
              <w:rPr>
                <w:sz w:val="28"/>
                <w:szCs w:val="28"/>
              </w:rPr>
              <w:t>у</w:t>
            </w:r>
            <w:proofErr w:type="gramEnd"/>
            <w:r>
              <w:rPr>
                <w:sz w:val="28"/>
                <w:szCs w:val="28"/>
              </w:rPr>
              <w:t xml:space="preserve"> тому </w:t>
            </w:r>
            <w:proofErr w:type="spellStart"/>
            <w:r>
              <w:rPr>
                <w:sz w:val="28"/>
                <w:szCs w:val="28"/>
              </w:rPr>
              <w:t>числі</w:t>
            </w:r>
            <w:proofErr w:type="spellEnd"/>
            <w:r>
              <w:rPr>
                <w:sz w:val="28"/>
                <w:szCs w:val="28"/>
              </w:rPr>
              <w:t>:</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tabs>
                <w:tab w:val="left" w:pos="2179"/>
              </w:tabs>
              <w:rPr>
                <w:sz w:val="28"/>
                <w:szCs w:val="28"/>
              </w:rPr>
            </w:pPr>
            <w:r>
              <w:rPr>
                <w:color w:val="000000"/>
                <w:sz w:val="28"/>
                <w:szCs w:val="28"/>
              </w:rPr>
              <w:t>18 134,4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tabs>
                <w:tab w:val="left" w:pos="1311"/>
              </w:tabs>
              <w:jc w:val="right"/>
              <w:rPr>
                <w:sz w:val="28"/>
                <w:szCs w:val="28"/>
              </w:rPr>
            </w:pPr>
            <w:r>
              <w:rPr>
                <w:color w:val="1D1B11"/>
                <w:sz w:val="28"/>
                <w:szCs w:val="28"/>
              </w:rPr>
              <w:t>9.1.</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r>
              <w:rPr>
                <w:sz w:val="28"/>
                <w:szCs w:val="28"/>
              </w:rPr>
              <w:t xml:space="preserve">коштів </w:t>
            </w:r>
            <w:proofErr w:type="gramStart"/>
            <w:r>
              <w:rPr>
                <w:sz w:val="28"/>
                <w:szCs w:val="28"/>
              </w:rPr>
              <w:t>м</w:t>
            </w:r>
            <w:proofErr w:type="gramEnd"/>
            <w:r>
              <w:rPr>
                <w:sz w:val="28"/>
                <w:szCs w:val="28"/>
              </w:rPr>
              <w:t>іського бюджету</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r>
              <w:rPr>
                <w:color w:val="000000"/>
                <w:sz w:val="28"/>
                <w:szCs w:val="28"/>
              </w:rPr>
              <w:t>18 134,4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c>
      </w:tr>
      <w:tr w:rsidR="000B7D0B">
        <w:tc>
          <w:tcPr>
            <w:tcW w:w="682" w:type="dxa"/>
            <w:tcBorders>
              <w:top w:val="single" w:sz="4" w:space="0" w:color="000000"/>
              <w:left w:val="single" w:sz="4" w:space="0" w:color="000000"/>
              <w:bottom w:val="single" w:sz="4" w:space="0" w:color="000000"/>
            </w:tcBorders>
            <w:shd w:val="clear" w:color="auto" w:fill="FFFFFF"/>
          </w:tcPr>
          <w:p w:rsidR="000B7D0B" w:rsidRDefault="007E064E">
            <w:pPr>
              <w:tabs>
                <w:tab w:val="left" w:pos="1311"/>
              </w:tabs>
              <w:jc w:val="right"/>
              <w:rPr>
                <w:sz w:val="28"/>
                <w:szCs w:val="28"/>
              </w:rPr>
            </w:pPr>
            <w:r>
              <w:rPr>
                <w:color w:val="1D1B11"/>
                <w:sz w:val="28"/>
                <w:szCs w:val="28"/>
              </w:rPr>
              <w:t>9.2.</w:t>
            </w:r>
          </w:p>
        </w:tc>
        <w:tc>
          <w:tcPr>
            <w:tcW w:w="4140" w:type="dxa"/>
            <w:tcBorders>
              <w:top w:val="single" w:sz="4" w:space="0" w:color="000000"/>
              <w:left w:val="single" w:sz="4" w:space="0" w:color="000000"/>
              <w:bottom w:val="single" w:sz="4" w:space="0" w:color="000000"/>
            </w:tcBorders>
            <w:shd w:val="clear" w:color="auto" w:fill="FFFFFF"/>
          </w:tcPr>
          <w:p w:rsidR="000B7D0B" w:rsidRDefault="007E064E">
            <w:pPr>
              <w:rPr>
                <w:sz w:val="28"/>
                <w:szCs w:val="28"/>
              </w:rPr>
            </w:pPr>
            <w:r>
              <w:rPr>
                <w:sz w:val="28"/>
                <w:szCs w:val="28"/>
              </w:rPr>
              <w:t xml:space="preserve">коштів </w:t>
            </w:r>
            <w:proofErr w:type="spellStart"/>
            <w:r>
              <w:rPr>
                <w:sz w:val="28"/>
                <w:szCs w:val="28"/>
              </w:rPr>
              <w:t>інших</w:t>
            </w:r>
            <w:proofErr w:type="spellEnd"/>
            <w:r>
              <w:rPr>
                <w:sz w:val="28"/>
                <w:szCs w:val="28"/>
              </w:rPr>
              <w:t xml:space="preserve"> </w:t>
            </w:r>
            <w:proofErr w:type="spellStart"/>
            <w:r>
              <w:rPr>
                <w:sz w:val="28"/>
                <w:szCs w:val="28"/>
              </w:rPr>
              <w:t>джерел</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0B7D0B" w:rsidRDefault="007E064E">
            <w:pPr>
              <w:rPr>
                <w:sz w:val="28"/>
                <w:szCs w:val="28"/>
              </w:rPr>
            </w:pPr>
            <w:r>
              <w:rPr>
                <w:sz w:val="28"/>
                <w:szCs w:val="28"/>
              </w:rPr>
              <w:t>—</w:t>
            </w:r>
          </w:p>
        </w:tc>
      </w:tr>
    </w:tbl>
    <w:p w:rsidR="000B7D0B" w:rsidRDefault="000B7D0B">
      <w:pPr>
        <w:sectPr w:rsidR="000B7D0B">
          <w:pgSz w:w="11906" w:h="16838"/>
          <w:pgMar w:top="899" w:right="850" w:bottom="0" w:left="1701" w:header="0" w:footer="0" w:gutter="0"/>
          <w:cols w:space="720"/>
          <w:formProt w:val="0"/>
          <w:docGrid w:linePitch="360"/>
        </w:sectPr>
      </w:pPr>
    </w:p>
    <w:p w:rsidR="000B7D0B" w:rsidRDefault="007E064E">
      <w:pPr>
        <w:pStyle w:val="1"/>
        <w:shd w:val="clear" w:color="auto" w:fill="FFFFFF"/>
        <w:ind w:left="10348"/>
      </w:pPr>
      <w:r>
        <w:rPr>
          <w:sz w:val="24"/>
          <w:szCs w:val="24"/>
          <w:lang w:eastAsia="uk-UA"/>
        </w:rPr>
        <w:lastRenderedPageBreak/>
        <w:t xml:space="preserve">Додаток 1 </w:t>
      </w:r>
    </w:p>
    <w:p w:rsidR="000B7D0B" w:rsidRDefault="007E064E">
      <w:pPr>
        <w:ind w:left="10348"/>
      </w:pPr>
      <w:r>
        <w:t xml:space="preserve">до </w:t>
      </w:r>
      <w:proofErr w:type="spellStart"/>
      <w:r>
        <w:t>Програми</w:t>
      </w:r>
      <w:proofErr w:type="spellEnd"/>
      <w:r>
        <w:t xml:space="preserve"> забезпечення діяльності КП «</w:t>
      </w:r>
      <w:proofErr w:type="spellStart"/>
      <w:r>
        <w:t>Муніципальна</w:t>
      </w:r>
      <w:proofErr w:type="spellEnd"/>
      <w:r>
        <w:t xml:space="preserve"> </w:t>
      </w:r>
      <w:proofErr w:type="spellStart"/>
      <w:r>
        <w:t>варта</w:t>
      </w:r>
      <w:proofErr w:type="spellEnd"/>
      <w:r>
        <w:t>» ЧМР</w:t>
      </w:r>
    </w:p>
    <w:p w:rsidR="000B7D0B" w:rsidRDefault="007E064E">
      <w:pPr>
        <w:ind w:left="10348"/>
      </w:pPr>
      <w:r>
        <w:t>на 2018 — 2020 роки</w:t>
      </w:r>
    </w:p>
    <w:p w:rsidR="000B7D0B" w:rsidRDefault="007E064E">
      <w:pPr>
        <w:shd w:val="clear" w:color="auto" w:fill="FFFFFF"/>
        <w:jc w:val="center"/>
      </w:pPr>
      <w:proofErr w:type="spellStart"/>
      <w:r>
        <w:rPr>
          <w:b/>
          <w:color w:val="000000"/>
          <w:sz w:val="28"/>
          <w:szCs w:val="28"/>
        </w:rPr>
        <w:t>Ресурсне</w:t>
      </w:r>
      <w:proofErr w:type="spellEnd"/>
      <w:r>
        <w:rPr>
          <w:b/>
          <w:color w:val="000000"/>
          <w:sz w:val="28"/>
          <w:szCs w:val="28"/>
        </w:rPr>
        <w:t xml:space="preserve"> забезпечення </w:t>
      </w:r>
      <w:proofErr w:type="spellStart"/>
      <w:r>
        <w:rPr>
          <w:b/>
          <w:color w:val="000000"/>
          <w:sz w:val="28"/>
          <w:szCs w:val="28"/>
        </w:rPr>
        <w:t>програми</w:t>
      </w:r>
      <w:proofErr w:type="spellEnd"/>
    </w:p>
    <w:p w:rsidR="000B7D0B" w:rsidRDefault="007E064E">
      <w:pPr>
        <w:jc w:val="center"/>
      </w:pPr>
      <w:r>
        <w:rPr>
          <w:b/>
          <w:sz w:val="28"/>
          <w:szCs w:val="28"/>
        </w:rPr>
        <w:t>забезпечення діяльності КП «</w:t>
      </w:r>
      <w:proofErr w:type="spellStart"/>
      <w:r>
        <w:rPr>
          <w:b/>
          <w:sz w:val="28"/>
          <w:szCs w:val="28"/>
        </w:rPr>
        <w:t>Муніципальна</w:t>
      </w:r>
      <w:proofErr w:type="spellEnd"/>
      <w:r>
        <w:rPr>
          <w:b/>
          <w:sz w:val="28"/>
          <w:szCs w:val="28"/>
        </w:rPr>
        <w:t xml:space="preserve"> </w:t>
      </w:r>
      <w:proofErr w:type="spellStart"/>
      <w:r>
        <w:rPr>
          <w:b/>
          <w:sz w:val="28"/>
          <w:szCs w:val="28"/>
        </w:rPr>
        <w:t>варта</w:t>
      </w:r>
      <w:proofErr w:type="spellEnd"/>
      <w:r>
        <w:rPr>
          <w:b/>
          <w:sz w:val="28"/>
          <w:szCs w:val="28"/>
        </w:rPr>
        <w:t xml:space="preserve">» ЧМР в </w:t>
      </w:r>
      <w:proofErr w:type="spellStart"/>
      <w:r>
        <w:rPr>
          <w:b/>
          <w:sz w:val="28"/>
          <w:szCs w:val="28"/>
        </w:rPr>
        <w:t>розрізі</w:t>
      </w:r>
      <w:proofErr w:type="spellEnd"/>
      <w:r>
        <w:rPr>
          <w:b/>
          <w:sz w:val="28"/>
          <w:szCs w:val="28"/>
        </w:rPr>
        <w:t xml:space="preserve"> </w:t>
      </w:r>
      <w:proofErr w:type="spellStart"/>
      <w:r>
        <w:rPr>
          <w:b/>
          <w:sz w:val="28"/>
          <w:szCs w:val="28"/>
        </w:rPr>
        <w:t>рокі</w:t>
      </w:r>
      <w:proofErr w:type="gramStart"/>
      <w:r>
        <w:rPr>
          <w:b/>
          <w:sz w:val="28"/>
          <w:szCs w:val="28"/>
        </w:rPr>
        <w:t>в</w:t>
      </w:r>
      <w:proofErr w:type="spellEnd"/>
      <w:proofErr w:type="gramEnd"/>
    </w:p>
    <w:p w:rsidR="000B7D0B" w:rsidRDefault="007E064E">
      <w:pPr>
        <w:shd w:val="clear" w:color="auto" w:fill="FFFFFF"/>
        <w:jc w:val="right"/>
      </w:pPr>
      <w:r>
        <w:rPr>
          <w:color w:val="000000"/>
          <w:sz w:val="28"/>
          <w:szCs w:val="28"/>
        </w:rPr>
        <w:t xml:space="preserve">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bl>
      <w:tblPr>
        <w:tblW w:w="14583" w:type="dxa"/>
        <w:tblInd w:w="-48"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7138"/>
        <w:gridCol w:w="2574"/>
        <w:gridCol w:w="4871"/>
      </w:tblGrid>
      <w:tr w:rsidR="000B7D0B">
        <w:trPr>
          <w:trHeight w:val="563"/>
        </w:trPr>
        <w:tc>
          <w:tcPr>
            <w:tcW w:w="7138" w:type="dxa"/>
            <w:tcBorders>
              <w:top w:val="single" w:sz="2" w:space="0" w:color="000000"/>
              <w:left w:val="single" w:sz="2" w:space="0" w:color="000000"/>
              <w:bottom w:val="single" w:sz="2" w:space="0" w:color="000000"/>
            </w:tcBorders>
            <w:shd w:val="clear" w:color="auto" w:fill="auto"/>
          </w:tcPr>
          <w:p w:rsidR="000B7D0B" w:rsidRDefault="007E064E">
            <w:pPr>
              <w:snapToGrid w:val="0"/>
              <w:jc w:val="center"/>
            </w:pPr>
            <w:proofErr w:type="spellStart"/>
            <w:r>
              <w:rPr>
                <w:color w:val="000000"/>
              </w:rPr>
              <w:t>Обсяг</w:t>
            </w:r>
            <w:proofErr w:type="spellEnd"/>
            <w:r>
              <w:rPr>
                <w:color w:val="000000"/>
              </w:rPr>
              <w:t xml:space="preserve"> кошті</w:t>
            </w:r>
            <w:proofErr w:type="gramStart"/>
            <w:r>
              <w:rPr>
                <w:color w:val="000000"/>
              </w:rPr>
              <w:t>в</w:t>
            </w:r>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0B7D0B" w:rsidRDefault="007E064E">
            <w:pPr>
              <w:jc w:val="cente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color w:val="000000"/>
              </w:rPr>
              <w:t xml:space="preserve">2018 </w:t>
            </w:r>
            <w:proofErr w:type="gramStart"/>
            <w:r>
              <w:rPr>
                <w:color w:val="000000"/>
              </w:rPr>
              <w:t>р</w:t>
            </w:r>
            <w:proofErr w:type="gramEnd"/>
            <w:r>
              <w:rPr>
                <w:color w:val="000000"/>
              </w:rPr>
              <w:t>ік</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0B7D0B">
        <w:trPr>
          <w:trHeight w:val="254"/>
        </w:trPr>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Обсяг</w:t>
            </w:r>
            <w:proofErr w:type="spellEnd"/>
            <w:r>
              <w:rPr>
                <w:color w:val="000000"/>
              </w:rPr>
              <w:t xml:space="preserve"> ресурсів,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iCs/>
                <w:color w:val="000000"/>
              </w:rPr>
              <w:t>4  490,2</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r>
              <w:rPr>
                <w:iCs/>
                <w:color w:val="000000"/>
              </w:rPr>
              <w:t>4  490,2</w:t>
            </w:r>
          </w:p>
        </w:tc>
      </w:tr>
      <w:tr w:rsidR="000B7D0B">
        <w:trPr>
          <w:trHeight w:val="23"/>
        </w:trPr>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iCs/>
                <w:color w:val="000000"/>
              </w:rPr>
              <w:t>4 490,2</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r>
              <w:rPr>
                <w:iCs/>
                <w:color w:val="000000"/>
              </w:rPr>
              <w:t>4  490,2</w:t>
            </w:r>
          </w:p>
        </w:tc>
      </w:tr>
      <w:tr w:rsidR="000B7D0B">
        <w:trPr>
          <w:trHeight w:val="23"/>
        </w:trPr>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0B7D0B">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0B7D0B">
            <w:pPr>
              <w:pStyle w:val="af3"/>
              <w:snapToGrid w:val="0"/>
              <w:jc w:val="center"/>
              <w:rPr>
                <w:sz w:val="24"/>
                <w:szCs w:val="24"/>
              </w:rPr>
            </w:pPr>
          </w:p>
        </w:tc>
      </w:tr>
      <w:tr w:rsidR="000B7D0B">
        <w:trPr>
          <w:trHeight w:val="23"/>
        </w:trPr>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0B7D0B">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0B7D0B">
            <w:pPr>
              <w:pStyle w:val="af3"/>
              <w:snapToGrid w:val="0"/>
              <w:jc w:val="center"/>
              <w:rPr>
                <w:sz w:val="24"/>
                <w:szCs w:val="24"/>
              </w:rPr>
            </w:pPr>
          </w:p>
        </w:tc>
      </w:tr>
    </w:tbl>
    <w:p w:rsidR="000B7D0B" w:rsidRDefault="000B7D0B">
      <w:pPr>
        <w:shd w:val="clear" w:color="auto" w:fill="FFFFFF"/>
        <w:jc w:val="center"/>
      </w:pPr>
    </w:p>
    <w:tbl>
      <w:tblPr>
        <w:tblW w:w="14583" w:type="dxa"/>
        <w:tblInd w:w="-48"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7138"/>
        <w:gridCol w:w="2574"/>
        <w:gridCol w:w="4871"/>
      </w:tblGrid>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snapToGrid w:val="0"/>
              <w:jc w:val="center"/>
            </w:pPr>
            <w:proofErr w:type="spellStart"/>
            <w:r>
              <w:rPr>
                <w:color w:val="000000"/>
              </w:rPr>
              <w:t>Обсяг</w:t>
            </w:r>
            <w:proofErr w:type="spellEnd"/>
            <w:r>
              <w:rPr>
                <w:color w:val="000000"/>
              </w:rPr>
              <w:t xml:space="preserve"> кошті</w:t>
            </w:r>
            <w:proofErr w:type="gramStart"/>
            <w:r>
              <w:rPr>
                <w:color w:val="000000"/>
              </w:rPr>
              <w:t>в</w:t>
            </w:r>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0B7D0B" w:rsidRDefault="007E064E">
            <w:pPr>
              <w:jc w:val="cente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color w:val="000000"/>
              </w:rPr>
              <w:t xml:space="preserve">2019 </w:t>
            </w:r>
            <w:proofErr w:type="gramStart"/>
            <w:r>
              <w:rPr>
                <w:color w:val="000000"/>
              </w:rPr>
              <w:t>р</w:t>
            </w:r>
            <w:proofErr w:type="gramEnd"/>
            <w:r>
              <w:rPr>
                <w:color w:val="000000"/>
              </w:rPr>
              <w:t>ік</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Обсяг</w:t>
            </w:r>
            <w:proofErr w:type="spellEnd"/>
            <w:r>
              <w:rPr>
                <w:color w:val="000000"/>
              </w:rPr>
              <w:t xml:space="preserve"> ресурсів,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iCs/>
                <w:color w:val="000000"/>
              </w:rPr>
              <w:t>6 474,7</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r>
              <w:rPr>
                <w:iCs/>
                <w:color w:val="000000"/>
              </w:rPr>
              <w:t>6 474,7</w:t>
            </w:r>
          </w:p>
        </w:tc>
      </w:tr>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iCs/>
                <w:color w:val="000000"/>
              </w:rPr>
              <w:t>6 474,7</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r>
              <w:rPr>
                <w:iCs/>
                <w:color w:val="000000"/>
              </w:rPr>
              <w:t>6 474,7</w:t>
            </w:r>
          </w:p>
        </w:tc>
      </w:tr>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0B7D0B">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0B7D0B">
            <w:pPr>
              <w:pStyle w:val="af3"/>
              <w:snapToGrid w:val="0"/>
              <w:jc w:val="center"/>
              <w:rPr>
                <w:sz w:val="24"/>
                <w:szCs w:val="24"/>
              </w:rPr>
            </w:pPr>
          </w:p>
        </w:tc>
      </w:tr>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0B7D0B">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0B7D0B">
            <w:pPr>
              <w:pStyle w:val="af3"/>
              <w:snapToGrid w:val="0"/>
              <w:jc w:val="center"/>
              <w:rPr>
                <w:sz w:val="24"/>
                <w:szCs w:val="24"/>
              </w:rPr>
            </w:pPr>
          </w:p>
        </w:tc>
      </w:tr>
    </w:tbl>
    <w:p w:rsidR="000B7D0B" w:rsidRDefault="000B7D0B">
      <w:pPr>
        <w:shd w:val="clear" w:color="auto" w:fill="FFFFFF"/>
        <w:jc w:val="center"/>
      </w:pPr>
    </w:p>
    <w:tbl>
      <w:tblPr>
        <w:tblW w:w="14583" w:type="dxa"/>
        <w:tblInd w:w="-48"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7138"/>
        <w:gridCol w:w="2574"/>
        <w:gridCol w:w="4871"/>
      </w:tblGrid>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snapToGrid w:val="0"/>
              <w:jc w:val="center"/>
            </w:pPr>
            <w:proofErr w:type="spellStart"/>
            <w:r>
              <w:rPr>
                <w:color w:val="000000"/>
              </w:rPr>
              <w:t>Обсяг</w:t>
            </w:r>
            <w:proofErr w:type="spellEnd"/>
            <w:r>
              <w:rPr>
                <w:color w:val="000000"/>
              </w:rPr>
              <w:t xml:space="preserve"> кошті</w:t>
            </w:r>
            <w:proofErr w:type="gramStart"/>
            <w:r>
              <w:rPr>
                <w:color w:val="000000"/>
              </w:rPr>
              <w:t>в</w:t>
            </w:r>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0B7D0B" w:rsidRDefault="007E064E">
            <w:pPr>
              <w:jc w:val="cente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color w:val="000000"/>
              </w:rPr>
              <w:t xml:space="preserve">2020 </w:t>
            </w:r>
            <w:proofErr w:type="gramStart"/>
            <w:r>
              <w:rPr>
                <w:color w:val="000000"/>
              </w:rPr>
              <w:t>р</w:t>
            </w:r>
            <w:proofErr w:type="gramEnd"/>
            <w:r>
              <w:rPr>
                <w:color w:val="000000"/>
              </w:rPr>
              <w:t>ік</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Обсяг</w:t>
            </w:r>
            <w:proofErr w:type="spellEnd"/>
            <w:r>
              <w:rPr>
                <w:color w:val="000000"/>
              </w:rPr>
              <w:t xml:space="preserve"> ресурсів,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iCs/>
                <w:color w:val="000000"/>
              </w:rPr>
              <w:t>7 169,5</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r>
              <w:rPr>
                <w:iCs/>
                <w:color w:val="000000"/>
              </w:rPr>
              <w:t>7 169,5</w:t>
            </w:r>
          </w:p>
        </w:tc>
      </w:tr>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0B7D0B" w:rsidRDefault="007E064E">
            <w:pPr>
              <w:jc w:val="center"/>
            </w:pPr>
            <w:r>
              <w:rPr>
                <w:iCs/>
                <w:color w:val="000000"/>
              </w:rPr>
              <w:t>7 169,5</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7E064E">
            <w:pPr>
              <w:jc w:val="center"/>
            </w:pPr>
            <w:r>
              <w:rPr>
                <w:iCs/>
                <w:color w:val="000000"/>
              </w:rPr>
              <w:t>7 169,5</w:t>
            </w:r>
          </w:p>
        </w:tc>
      </w:tr>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0B7D0B">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0B7D0B">
            <w:pPr>
              <w:pStyle w:val="af3"/>
              <w:snapToGrid w:val="0"/>
              <w:jc w:val="center"/>
              <w:rPr>
                <w:sz w:val="24"/>
                <w:szCs w:val="24"/>
              </w:rPr>
            </w:pPr>
          </w:p>
        </w:tc>
      </w:tr>
      <w:tr w:rsidR="000B7D0B">
        <w:tc>
          <w:tcPr>
            <w:tcW w:w="7138" w:type="dxa"/>
            <w:tcBorders>
              <w:top w:val="single" w:sz="2" w:space="0" w:color="000000"/>
              <w:left w:val="single" w:sz="2" w:space="0" w:color="000000"/>
              <w:bottom w:val="single" w:sz="2" w:space="0" w:color="000000"/>
            </w:tcBorders>
            <w:shd w:val="clear" w:color="auto" w:fill="auto"/>
          </w:tcPr>
          <w:p w:rsidR="000B7D0B" w:rsidRDefault="007E064E">
            <w:pPr>
              <w:jc w:val="both"/>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0B7D0B" w:rsidRDefault="000B7D0B">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0B7D0B" w:rsidRDefault="000B7D0B">
            <w:pPr>
              <w:pStyle w:val="af3"/>
              <w:snapToGrid w:val="0"/>
              <w:jc w:val="center"/>
              <w:rPr>
                <w:sz w:val="24"/>
                <w:szCs w:val="24"/>
              </w:rPr>
            </w:pPr>
          </w:p>
        </w:tc>
      </w:tr>
    </w:tbl>
    <w:p w:rsidR="000B7D0B" w:rsidRDefault="000B7D0B">
      <w:pPr>
        <w:shd w:val="clear" w:color="auto" w:fill="FFFFFF"/>
        <w:jc w:val="center"/>
      </w:pPr>
    </w:p>
    <w:p w:rsidR="000B7D0B" w:rsidRDefault="000B7D0B">
      <w:pPr>
        <w:tabs>
          <w:tab w:val="left" w:pos="6690"/>
        </w:tabs>
        <w:rPr>
          <w:bCs/>
          <w:color w:val="1D1B11"/>
          <w:sz w:val="28"/>
          <w:szCs w:val="28"/>
          <w:highlight w:val="white"/>
        </w:rPr>
      </w:pPr>
    </w:p>
    <w:p w:rsidR="000B7D0B" w:rsidRDefault="000B7D0B">
      <w:pPr>
        <w:tabs>
          <w:tab w:val="left" w:pos="6690"/>
        </w:tabs>
        <w:spacing w:line="276" w:lineRule="auto"/>
        <w:jc w:val="center"/>
        <w:rPr>
          <w:b/>
          <w:bCs/>
          <w:color w:val="1D1B11"/>
          <w:sz w:val="28"/>
          <w:szCs w:val="28"/>
          <w:highlight w:val="white"/>
        </w:rPr>
      </w:pPr>
    </w:p>
    <w:p w:rsidR="000B7D0B" w:rsidRDefault="007E064E">
      <w:pPr>
        <w:jc w:val="center"/>
      </w:pPr>
      <w:r>
        <w:t xml:space="preserve">                                                                                                     </w:t>
      </w:r>
      <w:r>
        <w:rPr>
          <w:sz w:val="22"/>
          <w:szCs w:val="22"/>
        </w:rPr>
        <w:t xml:space="preserve">                       Додаток 2</w:t>
      </w:r>
    </w:p>
    <w:p w:rsidR="000B7D0B" w:rsidRDefault="007E064E">
      <w:pPr>
        <w:numPr>
          <w:ilvl w:val="0"/>
          <w:numId w:val="1"/>
        </w:numPr>
        <w:ind w:left="10490" w:hanging="6"/>
      </w:pPr>
      <w:r>
        <w:rPr>
          <w:sz w:val="22"/>
          <w:szCs w:val="22"/>
        </w:rPr>
        <w:t xml:space="preserve">до </w:t>
      </w:r>
      <w:proofErr w:type="spellStart"/>
      <w:r>
        <w:rPr>
          <w:sz w:val="22"/>
          <w:szCs w:val="22"/>
        </w:rPr>
        <w:t>Програми</w:t>
      </w:r>
      <w:proofErr w:type="spellEnd"/>
      <w:r>
        <w:rPr>
          <w:sz w:val="22"/>
          <w:szCs w:val="22"/>
        </w:rPr>
        <w:t xml:space="preserve"> забезпечення діяльності КП «</w:t>
      </w:r>
      <w:proofErr w:type="spellStart"/>
      <w:r>
        <w:rPr>
          <w:sz w:val="22"/>
          <w:szCs w:val="22"/>
        </w:rPr>
        <w:t>Муніципальна</w:t>
      </w:r>
      <w:proofErr w:type="spellEnd"/>
      <w:r>
        <w:rPr>
          <w:sz w:val="22"/>
          <w:szCs w:val="22"/>
        </w:rPr>
        <w:t xml:space="preserve"> </w:t>
      </w:r>
      <w:proofErr w:type="spellStart"/>
      <w:r>
        <w:rPr>
          <w:sz w:val="22"/>
          <w:szCs w:val="22"/>
        </w:rPr>
        <w:t>варта</w:t>
      </w:r>
      <w:proofErr w:type="spellEnd"/>
      <w:r>
        <w:rPr>
          <w:sz w:val="22"/>
          <w:szCs w:val="22"/>
        </w:rPr>
        <w:t>» ЧМР</w:t>
      </w:r>
    </w:p>
    <w:p w:rsidR="000B7D0B" w:rsidRDefault="007E064E">
      <w:pPr>
        <w:numPr>
          <w:ilvl w:val="0"/>
          <w:numId w:val="1"/>
        </w:numPr>
        <w:ind w:left="10490" w:hanging="6"/>
      </w:pPr>
      <w:r>
        <w:rPr>
          <w:sz w:val="22"/>
          <w:szCs w:val="22"/>
        </w:rPr>
        <w:t>на 2018 — 2020 роки</w:t>
      </w:r>
    </w:p>
    <w:p w:rsidR="000B7D0B" w:rsidRDefault="007E064E">
      <w:pPr>
        <w:jc w:val="center"/>
      </w:pPr>
      <w:proofErr w:type="spellStart"/>
      <w:r>
        <w:rPr>
          <w:b/>
        </w:rPr>
        <w:t>Перелі</w:t>
      </w:r>
      <w:proofErr w:type="gramStart"/>
      <w:r>
        <w:rPr>
          <w:b/>
        </w:rPr>
        <w:t>к</w:t>
      </w:r>
      <w:proofErr w:type="spellEnd"/>
      <w:proofErr w:type="gramEnd"/>
      <w:r>
        <w:rPr>
          <w:b/>
        </w:rPr>
        <w:t xml:space="preserve"> </w:t>
      </w:r>
      <w:proofErr w:type="spellStart"/>
      <w:r>
        <w:rPr>
          <w:b/>
        </w:rPr>
        <w:t>заходів</w:t>
      </w:r>
      <w:proofErr w:type="spellEnd"/>
      <w:r>
        <w:rPr>
          <w:b/>
        </w:rPr>
        <w:t xml:space="preserve"> і </w:t>
      </w:r>
      <w:proofErr w:type="spellStart"/>
      <w:r>
        <w:rPr>
          <w:b/>
        </w:rPr>
        <w:t>завдань</w:t>
      </w:r>
      <w:proofErr w:type="spellEnd"/>
      <w:r>
        <w:rPr>
          <w:b/>
        </w:rPr>
        <w:t xml:space="preserve"> </w:t>
      </w:r>
      <w:proofErr w:type="spellStart"/>
      <w:r>
        <w:rPr>
          <w:b/>
        </w:rPr>
        <w:t>Програми</w:t>
      </w:r>
      <w:proofErr w:type="spellEnd"/>
      <w:r>
        <w:rPr>
          <w:b/>
        </w:rPr>
        <w:t xml:space="preserve"> </w:t>
      </w:r>
    </w:p>
    <w:p w:rsidR="000B7D0B" w:rsidRDefault="007E064E">
      <w:pPr>
        <w:jc w:val="center"/>
      </w:pPr>
      <w:r>
        <w:rPr>
          <w:b/>
        </w:rPr>
        <w:t>забезпечення діяльності КП «</w:t>
      </w:r>
      <w:proofErr w:type="spellStart"/>
      <w:r>
        <w:rPr>
          <w:b/>
        </w:rPr>
        <w:t>Муніципальна</w:t>
      </w:r>
      <w:proofErr w:type="spellEnd"/>
      <w:r>
        <w:rPr>
          <w:b/>
        </w:rPr>
        <w:t xml:space="preserve"> </w:t>
      </w:r>
      <w:proofErr w:type="spellStart"/>
      <w:r>
        <w:rPr>
          <w:b/>
        </w:rPr>
        <w:t>варта</w:t>
      </w:r>
      <w:proofErr w:type="spellEnd"/>
      <w:r>
        <w:rPr>
          <w:b/>
        </w:rPr>
        <w:t>» ЧМР</w:t>
      </w:r>
    </w:p>
    <w:p w:rsidR="000B7D0B" w:rsidRDefault="007E064E">
      <w:pPr>
        <w:jc w:val="center"/>
      </w:pPr>
      <w:r>
        <w:rPr>
          <w:b/>
        </w:rPr>
        <w:t xml:space="preserve">на 2018 - 2020 роки </w:t>
      </w:r>
    </w:p>
    <w:p w:rsidR="000B7D0B" w:rsidRDefault="000B7D0B">
      <w:pPr>
        <w:jc w:val="center"/>
        <w:rPr>
          <w:b/>
          <w:sz w:val="28"/>
          <w:szCs w:val="28"/>
        </w:rPr>
      </w:pPr>
    </w:p>
    <w:tbl>
      <w:tblPr>
        <w:tblW w:w="14588" w:type="dxa"/>
        <w:tblInd w:w="-7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403"/>
        <w:gridCol w:w="1739"/>
        <w:gridCol w:w="4256"/>
        <w:gridCol w:w="1558"/>
        <w:gridCol w:w="1844"/>
        <w:gridCol w:w="1561"/>
        <w:gridCol w:w="1561"/>
        <w:gridCol w:w="1666"/>
      </w:tblGrid>
      <w:tr w:rsidR="000B7D0B">
        <w:trPr>
          <w:cantSplit/>
          <w:trHeight w:val="1166"/>
        </w:trPr>
        <w:tc>
          <w:tcPr>
            <w:tcW w:w="402" w:type="dxa"/>
            <w:tcBorders>
              <w:top w:val="single" w:sz="4" w:space="0" w:color="000000"/>
              <w:left w:val="single" w:sz="4" w:space="0" w:color="000000"/>
              <w:bottom w:val="single" w:sz="4" w:space="0" w:color="000000"/>
            </w:tcBorders>
            <w:shd w:val="clear" w:color="auto" w:fill="FFFFFF"/>
          </w:tcPr>
          <w:p w:rsidR="000B7D0B" w:rsidRDefault="007E064E">
            <w:pPr>
              <w:jc w:val="center"/>
            </w:pPr>
            <w:r>
              <w:rPr>
                <w:b/>
                <w:color w:val="000000"/>
                <w:sz w:val="20"/>
                <w:szCs w:val="20"/>
              </w:rPr>
              <w:t>№</w:t>
            </w:r>
          </w:p>
        </w:tc>
        <w:tc>
          <w:tcPr>
            <w:tcW w:w="1739"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proofErr w:type="spellStart"/>
            <w:r>
              <w:rPr>
                <w:b/>
                <w:color w:val="000000"/>
                <w:sz w:val="20"/>
                <w:szCs w:val="20"/>
              </w:rPr>
              <w:t>Назва</w:t>
            </w:r>
            <w:proofErr w:type="spellEnd"/>
            <w:r>
              <w:rPr>
                <w:b/>
                <w:color w:val="000000"/>
                <w:sz w:val="20"/>
                <w:szCs w:val="20"/>
              </w:rPr>
              <w:t xml:space="preserve"> </w:t>
            </w:r>
            <w:proofErr w:type="spellStart"/>
            <w:r>
              <w:rPr>
                <w:b/>
                <w:color w:val="000000"/>
                <w:sz w:val="20"/>
                <w:szCs w:val="20"/>
              </w:rPr>
              <w:t>напряму</w:t>
            </w:r>
            <w:proofErr w:type="spellEnd"/>
            <w:r>
              <w:rPr>
                <w:b/>
                <w:color w:val="000000"/>
                <w:sz w:val="20"/>
                <w:szCs w:val="20"/>
              </w:rPr>
              <w:t xml:space="preserve"> діяльності (</w:t>
            </w:r>
            <w:proofErr w:type="spellStart"/>
            <w:proofErr w:type="gramStart"/>
            <w:r>
              <w:rPr>
                <w:b/>
                <w:color w:val="000000"/>
                <w:sz w:val="20"/>
                <w:szCs w:val="20"/>
              </w:rPr>
              <w:t>пр</w:t>
            </w:r>
            <w:proofErr w:type="gramEnd"/>
            <w:r>
              <w:rPr>
                <w:b/>
                <w:color w:val="000000"/>
                <w:sz w:val="20"/>
                <w:szCs w:val="20"/>
              </w:rPr>
              <w:t>іоритетні</w:t>
            </w:r>
            <w:proofErr w:type="spellEnd"/>
            <w:r>
              <w:rPr>
                <w:b/>
                <w:color w:val="000000"/>
                <w:sz w:val="20"/>
                <w:szCs w:val="20"/>
              </w:rPr>
              <w:t xml:space="preserve"> </w:t>
            </w:r>
            <w:proofErr w:type="spellStart"/>
            <w:r>
              <w:rPr>
                <w:b/>
                <w:color w:val="000000"/>
                <w:sz w:val="20"/>
                <w:szCs w:val="20"/>
              </w:rPr>
              <w:t>завдання</w:t>
            </w:r>
            <w:proofErr w:type="spellEnd"/>
            <w:r>
              <w:rPr>
                <w:b/>
                <w:color w:val="000000"/>
                <w:sz w:val="20"/>
                <w:szCs w:val="20"/>
              </w:rPr>
              <w:t>)</w:t>
            </w:r>
          </w:p>
        </w:tc>
        <w:tc>
          <w:tcPr>
            <w:tcW w:w="4255"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proofErr w:type="spellStart"/>
            <w:r>
              <w:rPr>
                <w:b/>
                <w:color w:val="000000"/>
                <w:sz w:val="20"/>
                <w:szCs w:val="20"/>
              </w:rPr>
              <w:t>Перелі</w:t>
            </w:r>
            <w:proofErr w:type="gramStart"/>
            <w:r>
              <w:rPr>
                <w:b/>
                <w:color w:val="000000"/>
                <w:sz w:val="20"/>
                <w:szCs w:val="20"/>
              </w:rPr>
              <w:t>к</w:t>
            </w:r>
            <w:proofErr w:type="spellEnd"/>
            <w:proofErr w:type="gramEnd"/>
            <w:r>
              <w:rPr>
                <w:b/>
                <w:color w:val="000000"/>
                <w:sz w:val="20"/>
                <w:szCs w:val="20"/>
              </w:rPr>
              <w:t xml:space="preserve"> </w:t>
            </w:r>
            <w:proofErr w:type="spellStart"/>
            <w:r>
              <w:rPr>
                <w:b/>
                <w:color w:val="000000"/>
                <w:sz w:val="20"/>
                <w:szCs w:val="20"/>
              </w:rPr>
              <w:t>заходів</w:t>
            </w:r>
            <w:proofErr w:type="spellEnd"/>
            <w:r>
              <w:rPr>
                <w:b/>
                <w:color w:val="000000"/>
                <w:sz w:val="20"/>
                <w:szCs w:val="20"/>
              </w:rPr>
              <w:t xml:space="preserve"> </w:t>
            </w:r>
            <w:proofErr w:type="spellStart"/>
            <w:r>
              <w:rPr>
                <w:b/>
                <w:color w:val="000000"/>
                <w:sz w:val="20"/>
                <w:szCs w:val="20"/>
              </w:rPr>
              <w:t>програми</w:t>
            </w:r>
            <w:proofErr w:type="spellEnd"/>
          </w:p>
        </w:tc>
        <w:tc>
          <w:tcPr>
            <w:tcW w:w="1558"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r>
              <w:rPr>
                <w:b/>
                <w:color w:val="000000"/>
                <w:sz w:val="20"/>
                <w:szCs w:val="20"/>
              </w:rPr>
              <w:t xml:space="preserve">Строк </w:t>
            </w:r>
            <w:proofErr w:type="spellStart"/>
            <w:r>
              <w:rPr>
                <w:b/>
                <w:color w:val="000000"/>
                <w:sz w:val="20"/>
                <w:szCs w:val="20"/>
              </w:rPr>
              <w:t>виконання</w:t>
            </w:r>
            <w:proofErr w:type="spellEnd"/>
            <w:r>
              <w:rPr>
                <w:b/>
                <w:color w:val="000000"/>
                <w:sz w:val="20"/>
                <w:szCs w:val="20"/>
              </w:rPr>
              <w:t xml:space="preserve"> заходу</w:t>
            </w:r>
          </w:p>
        </w:tc>
        <w:tc>
          <w:tcPr>
            <w:tcW w:w="1844"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proofErr w:type="spellStart"/>
            <w:r>
              <w:rPr>
                <w:b/>
                <w:color w:val="000000"/>
                <w:sz w:val="20"/>
                <w:szCs w:val="20"/>
              </w:rPr>
              <w:t>Виконавці</w:t>
            </w:r>
            <w:proofErr w:type="spellEnd"/>
          </w:p>
        </w:tc>
        <w:tc>
          <w:tcPr>
            <w:tcW w:w="1561"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proofErr w:type="spellStart"/>
            <w:r>
              <w:rPr>
                <w:b/>
                <w:color w:val="000000"/>
                <w:sz w:val="20"/>
                <w:szCs w:val="20"/>
              </w:rPr>
              <w:t>Джерела</w:t>
            </w:r>
            <w:proofErr w:type="spellEnd"/>
            <w:r>
              <w:rPr>
                <w:b/>
                <w:color w:val="000000"/>
                <w:sz w:val="20"/>
                <w:szCs w:val="20"/>
              </w:rPr>
              <w:t xml:space="preserve"> </w:t>
            </w:r>
            <w:proofErr w:type="spellStart"/>
            <w:r>
              <w:rPr>
                <w:b/>
                <w:color w:val="000000"/>
                <w:sz w:val="20"/>
                <w:szCs w:val="20"/>
              </w:rPr>
              <w:t>фінансування</w:t>
            </w:r>
            <w:proofErr w:type="spellEnd"/>
          </w:p>
        </w:tc>
        <w:tc>
          <w:tcPr>
            <w:tcW w:w="1561" w:type="dxa"/>
            <w:tcBorders>
              <w:top w:val="single" w:sz="4" w:space="0" w:color="000000"/>
              <w:left w:val="single" w:sz="4" w:space="0" w:color="000000"/>
              <w:bottom w:val="single" w:sz="4" w:space="0" w:color="000000"/>
            </w:tcBorders>
            <w:shd w:val="clear" w:color="auto" w:fill="FFFFFF"/>
          </w:tcPr>
          <w:p w:rsidR="000B7D0B" w:rsidRDefault="007E064E">
            <w:pPr>
              <w:jc w:val="center"/>
            </w:pPr>
            <w:proofErr w:type="spellStart"/>
            <w:r>
              <w:rPr>
                <w:b/>
                <w:color w:val="000000"/>
                <w:sz w:val="20"/>
                <w:szCs w:val="20"/>
              </w:rPr>
              <w:t>Обсяги</w:t>
            </w:r>
            <w:proofErr w:type="spellEnd"/>
            <w:r>
              <w:rPr>
                <w:b/>
                <w:color w:val="000000"/>
                <w:sz w:val="20"/>
                <w:szCs w:val="20"/>
              </w:rPr>
              <w:t xml:space="preserve"> </w:t>
            </w:r>
            <w:proofErr w:type="spellStart"/>
            <w:r>
              <w:rPr>
                <w:b/>
                <w:color w:val="000000"/>
                <w:sz w:val="20"/>
                <w:szCs w:val="20"/>
              </w:rPr>
              <w:t>фінансування</w:t>
            </w:r>
            <w:proofErr w:type="spellEnd"/>
            <w:r>
              <w:rPr>
                <w:b/>
                <w:color w:val="000000"/>
                <w:sz w:val="20"/>
                <w:szCs w:val="20"/>
              </w:rPr>
              <w:t xml:space="preserve"> (</w:t>
            </w:r>
            <w:proofErr w:type="spellStart"/>
            <w:r>
              <w:rPr>
                <w:b/>
                <w:color w:val="000000"/>
                <w:sz w:val="20"/>
                <w:szCs w:val="20"/>
              </w:rPr>
              <w:t>вартість</w:t>
            </w:r>
            <w:proofErr w:type="spellEnd"/>
            <w:r>
              <w:rPr>
                <w:b/>
                <w:color w:val="000000"/>
                <w:sz w:val="20"/>
                <w:szCs w:val="20"/>
              </w:rPr>
              <w:t xml:space="preserve">), </w:t>
            </w:r>
            <w:proofErr w:type="spellStart"/>
            <w:r>
              <w:rPr>
                <w:b/>
                <w:color w:val="000000"/>
                <w:sz w:val="20"/>
                <w:szCs w:val="20"/>
              </w:rPr>
              <w:t>тис</w:t>
            </w:r>
            <w:proofErr w:type="gramStart"/>
            <w:r>
              <w:rPr>
                <w:b/>
                <w:color w:val="000000"/>
                <w:sz w:val="20"/>
                <w:szCs w:val="20"/>
              </w:rPr>
              <w:t>.г</w:t>
            </w:r>
            <w:proofErr w:type="gramEnd"/>
            <w:r>
              <w:rPr>
                <w:b/>
                <w:color w:val="000000"/>
                <w:sz w:val="20"/>
                <w:szCs w:val="20"/>
              </w:rPr>
              <w:t>рн</w:t>
            </w:r>
            <w:proofErr w:type="spellEnd"/>
            <w:r>
              <w:rPr>
                <w:b/>
                <w:color w:val="000000"/>
                <w:sz w:val="20"/>
                <w:szCs w:val="20"/>
              </w:rPr>
              <w:t xml:space="preserve">., у тому </w:t>
            </w:r>
            <w:proofErr w:type="spellStart"/>
            <w:r>
              <w:rPr>
                <w:b/>
                <w:color w:val="000000"/>
                <w:sz w:val="20"/>
                <w:szCs w:val="20"/>
              </w:rPr>
              <w:t>числі</w:t>
            </w:r>
            <w:proofErr w:type="spellEnd"/>
            <w:r>
              <w:rPr>
                <w:b/>
                <w:color w:val="000000"/>
                <w:sz w:val="20"/>
                <w:szCs w:val="20"/>
              </w:rPr>
              <w:t>:</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D0B" w:rsidRDefault="007E064E">
            <w:pPr>
              <w:jc w:val="center"/>
            </w:pPr>
            <w:proofErr w:type="spellStart"/>
            <w:r>
              <w:rPr>
                <w:b/>
                <w:color w:val="000000"/>
                <w:sz w:val="20"/>
                <w:szCs w:val="20"/>
              </w:rPr>
              <w:t>Очікуваний</w:t>
            </w:r>
            <w:proofErr w:type="spellEnd"/>
            <w:r>
              <w:rPr>
                <w:b/>
                <w:color w:val="000000"/>
                <w:sz w:val="20"/>
                <w:szCs w:val="20"/>
              </w:rPr>
              <w:t xml:space="preserve"> результат</w:t>
            </w:r>
          </w:p>
        </w:tc>
      </w:tr>
      <w:tr w:rsidR="000B7D0B">
        <w:trPr>
          <w:cantSplit/>
          <w:trHeight w:val="980"/>
        </w:trPr>
        <w:tc>
          <w:tcPr>
            <w:tcW w:w="402"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r>
              <w:rPr>
                <w:color w:val="000000"/>
                <w:sz w:val="20"/>
                <w:szCs w:val="20"/>
              </w:rPr>
              <w:t>1</w:t>
            </w:r>
          </w:p>
        </w:tc>
        <w:tc>
          <w:tcPr>
            <w:tcW w:w="1739"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proofErr w:type="gramStart"/>
            <w:r>
              <w:rPr>
                <w:sz w:val="20"/>
                <w:szCs w:val="20"/>
              </w:rPr>
              <w:t>Контроль за</w:t>
            </w:r>
            <w:proofErr w:type="gramEnd"/>
            <w:r>
              <w:rPr>
                <w:sz w:val="20"/>
                <w:szCs w:val="20"/>
              </w:rPr>
              <w:t xml:space="preserve"> станом благоустрою</w:t>
            </w:r>
          </w:p>
        </w:tc>
        <w:tc>
          <w:tcPr>
            <w:tcW w:w="4255" w:type="dxa"/>
            <w:tcBorders>
              <w:top w:val="single" w:sz="4" w:space="0" w:color="000000"/>
              <w:left w:val="single" w:sz="4" w:space="0" w:color="000000"/>
              <w:bottom w:val="single" w:sz="4" w:space="0" w:color="000000"/>
            </w:tcBorders>
            <w:shd w:val="clear" w:color="auto" w:fill="FFFFFF"/>
            <w:vAlign w:val="center"/>
          </w:tcPr>
          <w:p w:rsidR="000B7D0B" w:rsidRDefault="007E064E">
            <w:r>
              <w:rPr>
                <w:sz w:val="20"/>
                <w:szCs w:val="20"/>
              </w:rPr>
              <w:t xml:space="preserve">Контроль за станом благоустрою </w:t>
            </w:r>
            <w:proofErr w:type="spellStart"/>
            <w:r>
              <w:rPr>
                <w:sz w:val="20"/>
                <w:szCs w:val="20"/>
              </w:rPr>
              <w:t>території</w:t>
            </w:r>
            <w:proofErr w:type="spellEnd"/>
            <w:r>
              <w:rPr>
                <w:sz w:val="20"/>
                <w:szCs w:val="20"/>
              </w:rPr>
              <w:t xml:space="preserve"> міста Чернігова, </w:t>
            </w:r>
            <w:proofErr w:type="gramStart"/>
            <w:r>
              <w:rPr>
                <w:sz w:val="20"/>
                <w:szCs w:val="20"/>
              </w:rPr>
              <w:t>в</w:t>
            </w:r>
            <w:proofErr w:type="gramEnd"/>
            <w:r>
              <w:rPr>
                <w:sz w:val="20"/>
                <w:szCs w:val="20"/>
              </w:rPr>
              <w:t xml:space="preserve"> тому </w:t>
            </w:r>
            <w:proofErr w:type="spellStart"/>
            <w:r>
              <w:rPr>
                <w:sz w:val="20"/>
                <w:szCs w:val="20"/>
              </w:rPr>
              <w:t>числі</w:t>
            </w:r>
            <w:proofErr w:type="spellEnd"/>
            <w:r>
              <w:rPr>
                <w:sz w:val="20"/>
                <w:szCs w:val="20"/>
              </w:rPr>
              <w:t xml:space="preserve">, але не </w:t>
            </w:r>
            <w:proofErr w:type="spellStart"/>
            <w:r>
              <w:rPr>
                <w:sz w:val="20"/>
                <w:szCs w:val="20"/>
              </w:rPr>
              <w:t>виключно</w:t>
            </w:r>
            <w:proofErr w:type="spellEnd"/>
            <w:r>
              <w:rPr>
                <w:sz w:val="20"/>
                <w:szCs w:val="20"/>
              </w:rPr>
              <w:t>:</w:t>
            </w:r>
          </w:p>
          <w:p w:rsidR="000B7D0B" w:rsidRDefault="007E064E">
            <w:pPr>
              <w:jc w:val="both"/>
            </w:pPr>
            <w:r>
              <w:rPr>
                <w:sz w:val="20"/>
                <w:szCs w:val="20"/>
              </w:rPr>
              <w:t xml:space="preserve"> -   здійснює контроль за станом благоустрою </w:t>
            </w:r>
            <w:proofErr w:type="spellStart"/>
            <w:r>
              <w:rPr>
                <w:sz w:val="20"/>
                <w:szCs w:val="20"/>
              </w:rPr>
              <w:t>території</w:t>
            </w:r>
            <w:proofErr w:type="spellEnd"/>
            <w:r>
              <w:rPr>
                <w:sz w:val="20"/>
                <w:szCs w:val="20"/>
              </w:rPr>
              <w:t xml:space="preserve"> міста Чернігова, </w:t>
            </w:r>
            <w:proofErr w:type="spellStart"/>
            <w:proofErr w:type="gramStart"/>
            <w:r>
              <w:rPr>
                <w:sz w:val="20"/>
                <w:szCs w:val="20"/>
              </w:rPr>
              <w:t>п</w:t>
            </w:r>
            <w:proofErr w:type="gramEnd"/>
            <w:r>
              <w:rPr>
                <w:sz w:val="20"/>
                <w:szCs w:val="20"/>
              </w:rPr>
              <w:t>ідтриманням</w:t>
            </w:r>
            <w:proofErr w:type="spellEnd"/>
            <w:r>
              <w:rPr>
                <w:sz w:val="20"/>
                <w:szCs w:val="20"/>
              </w:rPr>
              <w:t xml:space="preserve"> </w:t>
            </w:r>
            <w:proofErr w:type="spellStart"/>
            <w:r>
              <w:rPr>
                <w:sz w:val="20"/>
                <w:szCs w:val="20"/>
              </w:rPr>
              <w:t>чистоти</w:t>
            </w:r>
            <w:proofErr w:type="spellEnd"/>
            <w:r>
              <w:rPr>
                <w:sz w:val="20"/>
                <w:szCs w:val="20"/>
              </w:rPr>
              <w:t xml:space="preserve"> та порядку, </w:t>
            </w:r>
            <w:proofErr w:type="spellStart"/>
            <w:r>
              <w:rPr>
                <w:sz w:val="20"/>
                <w:szCs w:val="20"/>
              </w:rPr>
              <w:t>забезпечує</w:t>
            </w:r>
            <w:proofErr w:type="spellEnd"/>
            <w:r>
              <w:rPr>
                <w:sz w:val="20"/>
                <w:szCs w:val="20"/>
              </w:rPr>
              <w:t xml:space="preserve"> </w:t>
            </w:r>
            <w:proofErr w:type="spellStart"/>
            <w:r>
              <w:rPr>
                <w:sz w:val="20"/>
                <w:szCs w:val="20"/>
              </w:rPr>
              <w:t>попередження</w:t>
            </w:r>
            <w:proofErr w:type="spellEnd"/>
            <w:r>
              <w:rPr>
                <w:sz w:val="20"/>
                <w:szCs w:val="20"/>
              </w:rPr>
              <w:t xml:space="preserve">, </w:t>
            </w:r>
            <w:proofErr w:type="spellStart"/>
            <w:r>
              <w:rPr>
                <w:sz w:val="20"/>
                <w:szCs w:val="20"/>
              </w:rPr>
              <w:t>запобігання</w:t>
            </w:r>
            <w:proofErr w:type="spellEnd"/>
            <w:r>
              <w:rPr>
                <w:sz w:val="20"/>
                <w:szCs w:val="20"/>
              </w:rPr>
              <w:t xml:space="preserve"> та </w:t>
            </w:r>
            <w:proofErr w:type="spellStart"/>
            <w:r>
              <w:rPr>
                <w:sz w:val="20"/>
                <w:szCs w:val="20"/>
              </w:rPr>
              <w:t>припинення</w:t>
            </w:r>
            <w:proofErr w:type="spellEnd"/>
            <w:r>
              <w:rPr>
                <w:sz w:val="20"/>
                <w:szCs w:val="20"/>
              </w:rPr>
              <w:t xml:space="preserve"> </w:t>
            </w:r>
            <w:proofErr w:type="spellStart"/>
            <w:r>
              <w:rPr>
                <w:sz w:val="20"/>
                <w:szCs w:val="20"/>
              </w:rPr>
              <w:t>правопорушень</w:t>
            </w:r>
            <w:proofErr w:type="spellEnd"/>
            <w:r>
              <w:rPr>
                <w:sz w:val="20"/>
                <w:szCs w:val="20"/>
              </w:rPr>
              <w:t xml:space="preserve"> в </w:t>
            </w:r>
            <w:proofErr w:type="spellStart"/>
            <w:r>
              <w:rPr>
                <w:sz w:val="20"/>
                <w:szCs w:val="20"/>
              </w:rPr>
              <w:t>цій</w:t>
            </w:r>
            <w:proofErr w:type="spellEnd"/>
            <w:r>
              <w:rPr>
                <w:sz w:val="20"/>
                <w:szCs w:val="20"/>
              </w:rPr>
              <w:t xml:space="preserve"> </w:t>
            </w:r>
            <w:proofErr w:type="spellStart"/>
            <w:r>
              <w:rPr>
                <w:sz w:val="20"/>
                <w:szCs w:val="20"/>
              </w:rPr>
              <w:t>сфері</w:t>
            </w:r>
            <w:proofErr w:type="spellEnd"/>
            <w:r>
              <w:rPr>
                <w:sz w:val="20"/>
                <w:szCs w:val="20"/>
              </w:rPr>
              <w:t>;</w:t>
            </w:r>
          </w:p>
          <w:p w:rsidR="000B7D0B" w:rsidRDefault="007E064E">
            <w:pPr>
              <w:jc w:val="both"/>
            </w:pPr>
            <w:r>
              <w:rPr>
                <w:sz w:val="20"/>
                <w:szCs w:val="20"/>
              </w:rPr>
              <w:t xml:space="preserve">- за </w:t>
            </w:r>
            <w:proofErr w:type="spellStart"/>
            <w:r>
              <w:rPr>
                <w:sz w:val="20"/>
                <w:szCs w:val="20"/>
              </w:rPr>
              <w:t>озелененням</w:t>
            </w:r>
            <w:proofErr w:type="spellEnd"/>
            <w:r>
              <w:rPr>
                <w:sz w:val="20"/>
                <w:szCs w:val="20"/>
              </w:rPr>
              <w:t xml:space="preserve">, </w:t>
            </w:r>
            <w:proofErr w:type="spellStart"/>
            <w:r>
              <w:rPr>
                <w:sz w:val="20"/>
                <w:szCs w:val="20"/>
              </w:rPr>
              <w:t>охороною</w:t>
            </w:r>
            <w:proofErr w:type="spellEnd"/>
            <w:r>
              <w:rPr>
                <w:sz w:val="20"/>
                <w:szCs w:val="20"/>
              </w:rPr>
              <w:t xml:space="preserve"> </w:t>
            </w:r>
            <w:proofErr w:type="spellStart"/>
            <w:r>
              <w:rPr>
                <w:sz w:val="20"/>
                <w:szCs w:val="20"/>
              </w:rPr>
              <w:t>зелених</w:t>
            </w:r>
            <w:proofErr w:type="spellEnd"/>
            <w:r>
              <w:rPr>
                <w:sz w:val="20"/>
                <w:szCs w:val="20"/>
              </w:rPr>
              <w:t xml:space="preserve"> </w:t>
            </w:r>
            <w:proofErr w:type="spellStart"/>
            <w:r>
              <w:rPr>
                <w:sz w:val="20"/>
                <w:szCs w:val="20"/>
              </w:rPr>
              <w:t>насаджень</w:t>
            </w:r>
            <w:proofErr w:type="spellEnd"/>
            <w:r>
              <w:rPr>
                <w:sz w:val="20"/>
                <w:szCs w:val="20"/>
              </w:rPr>
              <w:t xml:space="preserve"> і </w:t>
            </w:r>
            <w:proofErr w:type="spellStart"/>
            <w:r>
              <w:rPr>
                <w:sz w:val="20"/>
                <w:szCs w:val="20"/>
              </w:rPr>
              <w:t>водойм</w:t>
            </w:r>
            <w:proofErr w:type="spellEnd"/>
            <w:r>
              <w:rPr>
                <w:sz w:val="20"/>
                <w:szCs w:val="20"/>
              </w:rPr>
              <w:t xml:space="preserve">, </w:t>
            </w:r>
            <w:proofErr w:type="spellStart"/>
            <w:r>
              <w:rPr>
                <w:sz w:val="20"/>
                <w:szCs w:val="20"/>
              </w:rPr>
              <w:t>створенням</w:t>
            </w:r>
            <w:proofErr w:type="spellEnd"/>
            <w:r>
              <w:rPr>
                <w:sz w:val="20"/>
                <w:szCs w:val="20"/>
              </w:rPr>
              <w:t xml:space="preserve"> </w:t>
            </w:r>
            <w:proofErr w:type="spellStart"/>
            <w:r>
              <w:rPr>
                <w:sz w:val="20"/>
                <w:szCs w:val="20"/>
              </w:rPr>
              <w:t>місць</w:t>
            </w:r>
            <w:proofErr w:type="spellEnd"/>
            <w:r>
              <w:rPr>
                <w:sz w:val="20"/>
                <w:szCs w:val="20"/>
              </w:rPr>
              <w:t xml:space="preserve"> </w:t>
            </w:r>
            <w:proofErr w:type="spellStart"/>
            <w:r>
              <w:rPr>
                <w:sz w:val="20"/>
                <w:szCs w:val="20"/>
              </w:rPr>
              <w:t>відпочинку</w:t>
            </w:r>
            <w:proofErr w:type="spellEnd"/>
            <w:r>
              <w:rPr>
                <w:sz w:val="20"/>
                <w:szCs w:val="20"/>
              </w:rPr>
              <w:t xml:space="preserve"> </w:t>
            </w:r>
            <w:proofErr w:type="spellStart"/>
            <w:r>
              <w:rPr>
                <w:sz w:val="20"/>
                <w:szCs w:val="20"/>
              </w:rPr>
              <w:t>громадян</w:t>
            </w:r>
            <w:proofErr w:type="spellEnd"/>
            <w:r>
              <w:rPr>
                <w:sz w:val="20"/>
                <w:szCs w:val="20"/>
              </w:rPr>
              <w:t xml:space="preserve">, </w:t>
            </w:r>
            <w:proofErr w:type="spellStart"/>
            <w:r>
              <w:rPr>
                <w:sz w:val="20"/>
                <w:szCs w:val="20"/>
              </w:rPr>
              <w:t>утриманням</w:t>
            </w:r>
            <w:proofErr w:type="spellEnd"/>
            <w:r>
              <w:rPr>
                <w:sz w:val="20"/>
                <w:szCs w:val="20"/>
              </w:rPr>
              <w:t xml:space="preserve"> в </w:t>
            </w:r>
            <w:proofErr w:type="spellStart"/>
            <w:r>
              <w:rPr>
                <w:sz w:val="20"/>
                <w:szCs w:val="20"/>
              </w:rPr>
              <w:t>належному</w:t>
            </w:r>
            <w:proofErr w:type="spellEnd"/>
            <w:r>
              <w:rPr>
                <w:sz w:val="20"/>
                <w:szCs w:val="20"/>
              </w:rPr>
              <w:t xml:space="preserve"> </w:t>
            </w:r>
            <w:proofErr w:type="spellStart"/>
            <w:r>
              <w:rPr>
                <w:sz w:val="20"/>
                <w:szCs w:val="20"/>
              </w:rPr>
              <w:t>стані</w:t>
            </w:r>
            <w:proofErr w:type="spellEnd"/>
            <w:r>
              <w:rPr>
                <w:sz w:val="20"/>
                <w:szCs w:val="20"/>
              </w:rPr>
              <w:t xml:space="preserve"> </w:t>
            </w:r>
            <w:proofErr w:type="spellStart"/>
            <w:r>
              <w:rPr>
                <w:sz w:val="20"/>
                <w:szCs w:val="20"/>
              </w:rPr>
              <w:t>закріплених</w:t>
            </w:r>
            <w:proofErr w:type="spellEnd"/>
            <w:r>
              <w:rPr>
                <w:sz w:val="20"/>
                <w:szCs w:val="20"/>
              </w:rPr>
              <w:t xml:space="preserve"> та </w:t>
            </w:r>
            <w:proofErr w:type="spellStart"/>
            <w:r>
              <w:rPr>
                <w:sz w:val="20"/>
                <w:szCs w:val="20"/>
              </w:rPr>
              <w:t>прилеглих</w:t>
            </w:r>
            <w:proofErr w:type="spellEnd"/>
            <w:r>
              <w:rPr>
                <w:sz w:val="20"/>
                <w:szCs w:val="20"/>
              </w:rPr>
              <w:t xml:space="preserve"> до </w:t>
            </w:r>
            <w:proofErr w:type="spellStart"/>
            <w:r>
              <w:rPr>
                <w:sz w:val="20"/>
                <w:szCs w:val="20"/>
              </w:rPr>
              <w:t>належних</w:t>
            </w:r>
            <w:proofErr w:type="spellEnd"/>
            <w:r>
              <w:rPr>
                <w:sz w:val="20"/>
                <w:szCs w:val="20"/>
              </w:rPr>
              <w:t xml:space="preserve"> </w:t>
            </w:r>
            <w:proofErr w:type="spellStart"/>
            <w:r>
              <w:rPr>
                <w:sz w:val="20"/>
                <w:szCs w:val="20"/>
              </w:rPr>
              <w:t>суб’єктам</w:t>
            </w:r>
            <w:proofErr w:type="spellEnd"/>
            <w:r>
              <w:rPr>
                <w:sz w:val="20"/>
                <w:szCs w:val="20"/>
              </w:rPr>
              <w:t xml:space="preserve"> </w:t>
            </w:r>
            <w:proofErr w:type="spellStart"/>
            <w:r>
              <w:rPr>
                <w:sz w:val="20"/>
                <w:szCs w:val="20"/>
              </w:rPr>
              <w:t>господарювання</w:t>
            </w:r>
            <w:proofErr w:type="spellEnd"/>
            <w:r>
              <w:rPr>
                <w:sz w:val="20"/>
                <w:szCs w:val="20"/>
              </w:rPr>
              <w:t xml:space="preserve">, </w:t>
            </w:r>
            <w:proofErr w:type="spellStart"/>
            <w:r>
              <w:rPr>
                <w:sz w:val="20"/>
                <w:szCs w:val="20"/>
              </w:rPr>
              <w:t>установам</w:t>
            </w:r>
            <w:proofErr w:type="spellEnd"/>
            <w:r>
              <w:rPr>
                <w:sz w:val="20"/>
                <w:szCs w:val="20"/>
              </w:rPr>
              <w:t xml:space="preserve">, </w:t>
            </w:r>
            <w:proofErr w:type="spellStart"/>
            <w:r>
              <w:rPr>
                <w:sz w:val="20"/>
                <w:szCs w:val="20"/>
              </w:rPr>
              <w:t>організаціям</w:t>
            </w:r>
            <w:proofErr w:type="spellEnd"/>
            <w:r>
              <w:rPr>
                <w:sz w:val="20"/>
                <w:szCs w:val="20"/>
              </w:rPr>
              <w:t xml:space="preserve"> </w:t>
            </w:r>
            <w:proofErr w:type="spellStart"/>
            <w:r>
              <w:rPr>
                <w:sz w:val="20"/>
                <w:szCs w:val="20"/>
              </w:rPr>
              <w:t>будівель</w:t>
            </w:r>
            <w:proofErr w:type="spellEnd"/>
            <w:r>
              <w:rPr>
                <w:sz w:val="20"/>
                <w:szCs w:val="20"/>
              </w:rPr>
              <w:t xml:space="preserve">, </w:t>
            </w:r>
            <w:proofErr w:type="spellStart"/>
            <w:r>
              <w:rPr>
                <w:sz w:val="20"/>
                <w:szCs w:val="20"/>
              </w:rPr>
              <w:t>споруд</w:t>
            </w:r>
            <w:proofErr w:type="spellEnd"/>
            <w:r>
              <w:rPr>
                <w:sz w:val="20"/>
                <w:szCs w:val="20"/>
              </w:rPr>
              <w:t xml:space="preserve"> та </w:t>
            </w:r>
            <w:proofErr w:type="spellStart"/>
            <w:r>
              <w:rPr>
                <w:sz w:val="20"/>
                <w:szCs w:val="20"/>
              </w:rPr>
              <w:t>територій</w:t>
            </w:r>
            <w:proofErr w:type="spellEnd"/>
            <w:r>
              <w:rPr>
                <w:sz w:val="20"/>
                <w:szCs w:val="20"/>
              </w:rPr>
              <w:t>;</w:t>
            </w:r>
          </w:p>
          <w:p w:rsidR="000B7D0B" w:rsidRDefault="007E064E">
            <w:pPr>
              <w:jc w:val="both"/>
            </w:pPr>
            <w:r>
              <w:rPr>
                <w:sz w:val="20"/>
                <w:szCs w:val="20"/>
              </w:rPr>
              <w:t xml:space="preserve">- за </w:t>
            </w:r>
            <w:proofErr w:type="spellStart"/>
            <w:r>
              <w:rPr>
                <w:sz w:val="20"/>
                <w:szCs w:val="20"/>
              </w:rPr>
              <w:t>додержанням</w:t>
            </w:r>
            <w:proofErr w:type="spellEnd"/>
            <w:r>
              <w:rPr>
                <w:sz w:val="20"/>
                <w:szCs w:val="20"/>
              </w:rPr>
              <w:t xml:space="preserve"> </w:t>
            </w:r>
            <w:proofErr w:type="spellStart"/>
            <w:r>
              <w:rPr>
                <w:sz w:val="20"/>
                <w:szCs w:val="20"/>
              </w:rPr>
              <w:t>суб’єктами</w:t>
            </w:r>
            <w:proofErr w:type="spellEnd"/>
            <w:r>
              <w:rPr>
                <w:sz w:val="20"/>
                <w:szCs w:val="20"/>
              </w:rPr>
              <w:t xml:space="preserve"> </w:t>
            </w:r>
            <w:proofErr w:type="spellStart"/>
            <w:r>
              <w:rPr>
                <w:sz w:val="20"/>
                <w:szCs w:val="20"/>
              </w:rPr>
              <w:t>господарювання</w:t>
            </w:r>
            <w:proofErr w:type="spellEnd"/>
            <w:r>
              <w:rPr>
                <w:sz w:val="20"/>
                <w:szCs w:val="20"/>
              </w:rPr>
              <w:t xml:space="preserve">, </w:t>
            </w:r>
            <w:proofErr w:type="spellStart"/>
            <w:r>
              <w:rPr>
                <w:sz w:val="20"/>
                <w:szCs w:val="20"/>
              </w:rPr>
              <w:t>установами</w:t>
            </w:r>
            <w:proofErr w:type="spellEnd"/>
            <w:r>
              <w:rPr>
                <w:sz w:val="20"/>
                <w:szCs w:val="20"/>
              </w:rPr>
              <w:t xml:space="preserve">, </w:t>
            </w:r>
            <w:proofErr w:type="spellStart"/>
            <w:r>
              <w:rPr>
                <w:sz w:val="20"/>
                <w:szCs w:val="20"/>
              </w:rPr>
              <w:t>організаціями</w:t>
            </w:r>
            <w:proofErr w:type="spellEnd"/>
            <w:r>
              <w:rPr>
                <w:sz w:val="20"/>
                <w:szCs w:val="20"/>
              </w:rPr>
              <w:t xml:space="preserve"> </w:t>
            </w:r>
            <w:proofErr w:type="spellStart"/>
            <w:r>
              <w:rPr>
                <w:sz w:val="20"/>
                <w:szCs w:val="20"/>
              </w:rPr>
              <w:t>незалежно</w:t>
            </w:r>
            <w:proofErr w:type="spellEnd"/>
            <w:r>
              <w:rPr>
                <w:sz w:val="20"/>
                <w:szCs w:val="20"/>
              </w:rPr>
              <w:t xml:space="preserve"> </w:t>
            </w:r>
            <w:proofErr w:type="spellStart"/>
            <w:r>
              <w:rPr>
                <w:sz w:val="20"/>
                <w:szCs w:val="20"/>
              </w:rPr>
              <w:t>від</w:t>
            </w:r>
            <w:proofErr w:type="spellEnd"/>
            <w:r>
              <w:rPr>
                <w:sz w:val="20"/>
                <w:szCs w:val="20"/>
              </w:rPr>
              <w:t xml:space="preserve"> форм </w:t>
            </w:r>
            <w:proofErr w:type="spellStart"/>
            <w:r>
              <w:rPr>
                <w:sz w:val="20"/>
                <w:szCs w:val="20"/>
              </w:rPr>
              <w:t>власності</w:t>
            </w:r>
            <w:proofErr w:type="spellEnd"/>
            <w:r>
              <w:rPr>
                <w:sz w:val="20"/>
                <w:szCs w:val="20"/>
              </w:rPr>
              <w:t xml:space="preserve"> та </w:t>
            </w:r>
            <w:proofErr w:type="spellStart"/>
            <w:r>
              <w:rPr>
                <w:sz w:val="20"/>
                <w:szCs w:val="20"/>
              </w:rPr>
              <w:t>громадянами</w:t>
            </w:r>
            <w:proofErr w:type="spellEnd"/>
            <w:r>
              <w:rPr>
                <w:sz w:val="20"/>
                <w:szCs w:val="20"/>
              </w:rPr>
              <w:t xml:space="preserve"> </w:t>
            </w:r>
            <w:proofErr w:type="spellStart"/>
            <w:r>
              <w:rPr>
                <w:sz w:val="20"/>
                <w:szCs w:val="20"/>
              </w:rPr>
              <w:t>вимог</w:t>
            </w:r>
            <w:proofErr w:type="spellEnd"/>
            <w:r>
              <w:rPr>
                <w:sz w:val="20"/>
                <w:szCs w:val="20"/>
              </w:rPr>
              <w:t xml:space="preserve"> </w:t>
            </w:r>
            <w:proofErr w:type="spellStart"/>
            <w:r>
              <w:rPr>
                <w:sz w:val="20"/>
                <w:szCs w:val="20"/>
              </w:rPr>
              <w:t>законодавства</w:t>
            </w:r>
            <w:proofErr w:type="spellEnd"/>
            <w:r>
              <w:rPr>
                <w:sz w:val="20"/>
                <w:szCs w:val="20"/>
              </w:rPr>
              <w:t xml:space="preserve"> у </w:t>
            </w:r>
            <w:proofErr w:type="spellStart"/>
            <w:r>
              <w:rPr>
                <w:sz w:val="20"/>
                <w:szCs w:val="20"/>
              </w:rPr>
              <w:t>сфері</w:t>
            </w:r>
            <w:proofErr w:type="spellEnd"/>
            <w:r>
              <w:rPr>
                <w:sz w:val="20"/>
                <w:szCs w:val="20"/>
              </w:rPr>
              <w:t xml:space="preserve"> </w:t>
            </w:r>
            <w:proofErr w:type="spellStart"/>
            <w:r>
              <w:rPr>
                <w:sz w:val="20"/>
                <w:szCs w:val="20"/>
              </w:rPr>
              <w:t>поводження</w:t>
            </w:r>
            <w:proofErr w:type="spellEnd"/>
            <w:r>
              <w:rPr>
                <w:sz w:val="20"/>
                <w:szCs w:val="20"/>
              </w:rPr>
              <w:t xml:space="preserve"> з </w:t>
            </w:r>
            <w:proofErr w:type="spellStart"/>
            <w:r>
              <w:rPr>
                <w:sz w:val="20"/>
                <w:szCs w:val="20"/>
              </w:rPr>
              <w:t>побутовими</w:t>
            </w:r>
            <w:proofErr w:type="spellEnd"/>
            <w:r>
              <w:rPr>
                <w:sz w:val="20"/>
                <w:szCs w:val="20"/>
              </w:rPr>
              <w:t xml:space="preserve"> та </w:t>
            </w:r>
            <w:proofErr w:type="spellStart"/>
            <w:r>
              <w:rPr>
                <w:sz w:val="20"/>
                <w:szCs w:val="20"/>
              </w:rPr>
              <w:t>виробничими</w:t>
            </w:r>
            <w:proofErr w:type="spellEnd"/>
            <w:r>
              <w:rPr>
                <w:sz w:val="20"/>
                <w:szCs w:val="20"/>
              </w:rPr>
              <w:t xml:space="preserve"> </w:t>
            </w:r>
            <w:proofErr w:type="spellStart"/>
            <w:r>
              <w:rPr>
                <w:sz w:val="20"/>
                <w:szCs w:val="20"/>
              </w:rPr>
              <w:t>відходами</w:t>
            </w:r>
            <w:proofErr w:type="spellEnd"/>
            <w:r>
              <w:rPr>
                <w:sz w:val="20"/>
                <w:szCs w:val="20"/>
              </w:rPr>
              <w:t>;</w:t>
            </w:r>
          </w:p>
          <w:p w:rsidR="000B7D0B" w:rsidRDefault="007E064E">
            <w:pPr>
              <w:jc w:val="both"/>
            </w:pPr>
            <w:r>
              <w:rPr>
                <w:sz w:val="20"/>
                <w:szCs w:val="20"/>
              </w:rPr>
              <w:t xml:space="preserve">- </w:t>
            </w:r>
            <w:proofErr w:type="spellStart"/>
            <w:r>
              <w:rPr>
                <w:sz w:val="20"/>
                <w:szCs w:val="20"/>
              </w:rPr>
              <w:t>боротьба</w:t>
            </w:r>
            <w:proofErr w:type="spellEnd"/>
            <w:r>
              <w:rPr>
                <w:sz w:val="20"/>
                <w:szCs w:val="20"/>
              </w:rPr>
              <w:t xml:space="preserve"> </w:t>
            </w:r>
            <w:proofErr w:type="spellStart"/>
            <w:r>
              <w:rPr>
                <w:sz w:val="20"/>
                <w:szCs w:val="20"/>
              </w:rPr>
              <w:t>зі</w:t>
            </w:r>
            <w:proofErr w:type="spellEnd"/>
            <w:r>
              <w:rPr>
                <w:sz w:val="20"/>
                <w:szCs w:val="20"/>
              </w:rPr>
              <w:t xml:space="preserve"> </w:t>
            </w:r>
            <w:proofErr w:type="spellStart"/>
            <w:r>
              <w:rPr>
                <w:sz w:val="20"/>
                <w:szCs w:val="20"/>
              </w:rPr>
              <w:t>стихійної</w:t>
            </w:r>
            <w:proofErr w:type="spellEnd"/>
            <w:r>
              <w:rPr>
                <w:sz w:val="20"/>
                <w:szCs w:val="20"/>
              </w:rPr>
              <w:t xml:space="preserve"> </w:t>
            </w:r>
            <w:proofErr w:type="spellStart"/>
            <w:r>
              <w:rPr>
                <w:sz w:val="20"/>
                <w:szCs w:val="20"/>
              </w:rPr>
              <w:t>торгівлею</w:t>
            </w:r>
            <w:proofErr w:type="spellEnd"/>
            <w:r>
              <w:rPr>
                <w:sz w:val="20"/>
                <w:szCs w:val="20"/>
              </w:rPr>
              <w:t>;</w:t>
            </w:r>
          </w:p>
          <w:p w:rsidR="000B7D0B" w:rsidRDefault="007E064E">
            <w:pPr>
              <w:jc w:val="both"/>
            </w:pPr>
            <w:r>
              <w:rPr>
                <w:sz w:val="20"/>
                <w:szCs w:val="20"/>
              </w:rPr>
              <w:t xml:space="preserve">- </w:t>
            </w:r>
            <w:proofErr w:type="spellStart"/>
            <w:r>
              <w:rPr>
                <w:sz w:val="20"/>
                <w:szCs w:val="20"/>
              </w:rPr>
              <w:t>в</w:t>
            </w:r>
            <w:r>
              <w:rPr>
                <w:color w:val="000000"/>
                <w:sz w:val="20"/>
                <w:szCs w:val="20"/>
              </w:rPr>
              <w:t>иконання</w:t>
            </w:r>
            <w:proofErr w:type="spellEnd"/>
            <w:r>
              <w:rPr>
                <w:color w:val="000000"/>
                <w:sz w:val="20"/>
                <w:szCs w:val="20"/>
              </w:rPr>
              <w:t xml:space="preserve"> </w:t>
            </w:r>
            <w:proofErr w:type="spellStart"/>
            <w:r>
              <w:rPr>
                <w:color w:val="000000"/>
                <w:sz w:val="20"/>
                <w:szCs w:val="20"/>
              </w:rPr>
              <w:t>функцій</w:t>
            </w:r>
            <w:proofErr w:type="spellEnd"/>
            <w:r>
              <w:rPr>
                <w:color w:val="000000"/>
                <w:sz w:val="20"/>
                <w:szCs w:val="20"/>
              </w:rPr>
              <w:t xml:space="preserve"> </w:t>
            </w:r>
            <w:proofErr w:type="spellStart"/>
            <w:r>
              <w:rPr>
                <w:color w:val="000000"/>
                <w:sz w:val="20"/>
                <w:szCs w:val="20"/>
              </w:rPr>
              <w:t>уповноваженої</w:t>
            </w:r>
            <w:proofErr w:type="spellEnd"/>
            <w:r>
              <w:rPr>
                <w:color w:val="000000"/>
                <w:sz w:val="20"/>
                <w:szCs w:val="20"/>
              </w:rPr>
              <w:t xml:space="preserve"> особи </w:t>
            </w:r>
            <w:proofErr w:type="gramStart"/>
            <w:r>
              <w:rPr>
                <w:color w:val="000000"/>
                <w:sz w:val="20"/>
                <w:szCs w:val="20"/>
              </w:rPr>
              <w:t>у</w:t>
            </w:r>
            <w:proofErr w:type="gramEnd"/>
            <w:r>
              <w:rPr>
                <w:color w:val="000000"/>
                <w:sz w:val="20"/>
                <w:szCs w:val="20"/>
              </w:rPr>
              <w:t xml:space="preserve"> </w:t>
            </w:r>
            <w:proofErr w:type="spellStart"/>
            <w:r>
              <w:rPr>
                <w:color w:val="000000"/>
                <w:sz w:val="20"/>
                <w:szCs w:val="20"/>
              </w:rPr>
              <w:t>відповідності</w:t>
            </w:r>
            <w:proofErr w:type="spellEnd"/>
            <w:r>
              <w:rPr>
                <w:color w:val="000000"/>
                <w:sz w:val="20"/>
                <w:szCs w:val="20"/>
              </w:rPr>
              <w:t xml:space="preserve"> до Порядку демонтажу незаконно </w:t>
            </w:r>
            <w:proofErr w:type="spellStart"/>
            <w:r>
              <w:rPr>
                <w:color w:val="000000"/>
                <w:sz w:val="20"/>
                <w:szCs w:val="20"/>
              </w:rPr>
              <w:t>розміщених</w:t>
            </w:r>
            <w:proofErr w:type="spellEnd"/>
            <w:r>
              <w:rPr>
                <w:color w:val="000000"/>
                <w:sz w:val="20"/>
                <w:szCs w:val="20"/>
              </w:rPr>
              <w:t xml:space="preserve"> </w:t>
            </w:r>
            <w:proofErr w:type="spellStart"/>
            <w:r>
              <w:rPr>
                <w:color w:val="000000"/>
                <w:sz w:val="20"/>
                <w:szCs w:val="20"/>
              </w:rPr>
              <w:t>гаражів</w:t>
            </w:r>
            <w:proofErr w:type="spellEnd"/>
            <w:r>
              <w:rPr>
                <w:color w:val="000000"/>
                <w:sz w:val="20"/>
                <w:szCs w:val="20"/>
              </w:rPr>
              <w:t xml:space="preserve"> та </w:t>
            </w:r>
            <w:proofErr w:type="spellStart"/>
            <w:r>
              <w:rPr>
                <w:color w:val="000000"/>
                <w:sz w:val="20"/>
                <w:szCs w:val="20"/>
              </w:rPr>
              <w:t>інших</w:t>
            </w:r>
            <w:proofErr w:type="spellEnd"/>
            <w:r>
              <w:rPr>
                <w:color w:val="000000"/>
                <w:sz w:val="20"/>
                <w:szCs w:val="20"/>
              </w:rPr>
              <w:t xml:space="preserve"> об’єктів</w:t>
            </w:r>
          </w:p>
          <w:p w:rsidR="000B7D0B" w:rsidRDefault="000B7D0B">
            <w:pPr>
              <w:jc w:val="both"/>
              <w:rPr>
                <w:color w:val="000000"/>
                <w:sz w:val="20"/>
                <w:szCs w:val="20"/>
              </w:rPr>
            </w:pPr>
          </w:p>
        </w:tc>
        <w:tc>
          <w:tcPr>
            <w:tcW w:w="1558"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proofErr w:type="spellStart"/>
            <w:r>
              <w:rPr>
                <w:sz w:val="20"/>
                <w:szCs w:val="20"/>
              </w:rPr>
              <w:t>Протягом</w:t>
            </w:r>
            <w:proofErr w:type="spellEnd"/>
          </w:p>
          <w:p w:rsidR="000B7D0B" w:rsidRDefault="007E064E">
            <w:pPr>
              <w:jc w:val="center"/>
            </w:pPr>
            <w:proofErr w:type="spellStart"/>
            <w:r>
              <w:rPr>
                <w:sz w:val="20"/>
                <w:szCs w:val="20"/>
              </w:rPr>
              <w:t>всього</w:t>
            </w:r>
            <w:proofErr w:type="spellEnd"/>
            <w:r>
              <w:rPr>
                <w:sz w:val="20"/>
                <w:szCs w:val="20"/>
              </w:rPr>
              <w:t xml:space="preserve"> терміну </w:t>
            </w:r>
            <w:proofErr w:type="spellStart"/>
            <w:r>
              <w:rPr>
                <w:sz w:val="20"/>
                <w:szCs w:val="20"/>
              </w:rPr>
              <w:t>дії</w:t>
            </w:r>
            <w:proofErr w:type="spellEnd"/>
            <w:r>
              <w:rPr>
                <w:sz w:val="20"/>
                <w:szCs w:val="20"/>
              </w:rPr>
              <w:t xml:space="preserve"> </w:t>
            </w:r>
            <w:proofErr w:type="spellStart"/>
            <w:r>
              <w:rPr>
                <w:sz w:val="20"/>
                <w:szCs w:val="20"/>
              </w:rPr>
              <w:t>програми</w:t>
            </w:r>
            <w:proofErr w:type="spellEnd"/>
          </w:p>
        </w:tc>
        <w:tc>
          <w:tcPr>
            <w:tcW w:w="1844"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r>
              <w:rPr>
                <w:sz w:val="20"/>
                <w:szCs w:val="20"/>
              </w:rPr>
              <w:t>КП «</w:t>
            </w:r>
            <w:proofErr w:type="spellStart"/>
            <w:r>
              <w:rPr>
                <w:sz w:val="20"/>
                <w:szCs w:val="20"/>
              </w:rPr>
              <w:t>Муніципальна</w:t>
            </w:r>
            <w:proofErr w:type="spellEnd"/>
            <w:r>
              <w:rPr>
                <w:sz w:val="20"/>
                <w:szCs w:val="20"/>
              </w:rPr>
              <w:t xml:space="preserve"> </w:t>
            </w:r>
            <w:proofErr w:type="spellStart"/>
            <w:r>
              <w:rPr>
                <w:sz w:val="20"/>
                <w:szCs w:val="20"/>
              </w:rPr>
              <w:t>варта</w:t>
            </w:r>
            <w:proofErr w:type="spellEnd"/>
            <w:r>
              <w:rPr>
                <w:sz w:val="20"/>
                <w:szCs w:val="20"/>
              </w:rPr>
              <w:t>» ЧМР</w:t>
            </w:r>
          </w:p>
        </w:tc>
        <w:tc>
          <w:tcPr>
            <w:tcW w:w="1561" w:type="dxa"/>
            <w:tcBorders>
              <w:top w:val="single" w:sz="4" w:space="0" w:color="000000"/>
              <w:left w:val="single" w:sz="4" w:space="0" w:color="000000"/>
              <w:bottom w:val="single" w:sz="4" w:space="0" w:color="000000"/>
            </w:tcBorders>
            <w:shd w:val="clear" w:color="auto" w:fill="FFFFFF"/>
            <w:vAlign w:val="center"/>
          </w:tcPr>
          <w:p w:rsidR="000B7D0B" w:rsidRDefault="007E064E">
            <w:pPr>
              <w:jc w:val="center"/>
            </w:pPr>
            <w:proofErr w:type="spellStart"/>
            <w:r>
              <w:rPr>
                <w:color w:val="000000"/>
                <w:sz w:val="20"/>
                <w:szCs w:val="20"/>
              </w:rPr>
              <w:t>Міський</w:t>
            </w:r>
            <w:proofErr w:type="spellEnd"/>
            <w:r>
              <w:rPr>
                <w:color w:val="000000"/>
                <w:sz w:val="20"/>
                <w:szCs w:val="20"/>
              </w:rPr>
              <w:t xml:space="preserve"> бюджет</w:t>
            </w:r>
          </w:p>
        </w:tc>
        <w:tc>
          <w:tcPr>
            <w:tcW w:w="1561" w:type="dxa"/>
            <w:tcBorders>
              <w:top w:val="single" w:sz="4" w:space="0" w:color="000000"/>
              <w:left w:val="single" w:sz="4" w:space="0" w:color="000000"/>
              <w:bottom w:val="single" w:sz="4" w:space="0" w:color="000000"/>
            </w:tcBorders>
            <w:shd w:val="clear" w:color="auto" w:fill="FFFFFF"/>
          </w:tcPr>
          <w:p w:rsidR="000B7D0B" w:rsidRDefault="000B7D0B">
            <w:pPr>
              <w:snapToGrid w:val="0"/>
              <w:jc w:val="center"/>
              <w:rPr>
                <w:iCs/>
                <w:color w:val="000000"/>
                <w:sz w:val="20"/>
                <w:szCs w:val="20"/>
              </w:rPr>
            </w:pPr>
          </w:p>
          <w:p w:rsidR="000B7D0B" w:rsidRDefault="000B7D0B">
            <w:pPr>
              <w:jc w:val="center"/>
              <w:rPr>
                <w:iCs/>
                <w:color w:val="000000"/>
                <w:sz w:val="20"/>
                <w:szCs w:val="20"/>
              </w:rPr>
            </w:pPr>
          </w:p>
          <w:p w:rsidR="000B7D0B" w:rsidRDefault="000B7D0B">
            <w:pPr>
              <w:jc w:val="center"/>
              <w:rPr>
                <w:iCs/>
                <w:color w:val="000000"/>
                <w:sz w:val="20"/>
                <w:szCs w:val="20"/>
              </w:rPr>
            </w:pPr>
          </w:p>
          <w:p w:rsidR="000B7D0B" w:rsidRDefault="000B7D0B">
            <w:pPr>
              <w:jc w:val="center"/>
              <w:rPr>
                <w:iCs/>
                <w:color w:val="000000"/>
                <w:sz w:val="20"/>
                <w:szCs w:val="20"/>
              </w:rPr>
            </w:pPr>
          </w:p>
          <w:p w:rsidR="000B7D0B" w:rsidRDefault="000B7D0B">
            <w:pPr>
              <w:jc w:val="center"/>
              <w:rPr>
                <w:iCs/>
                <w:color w:val="000000"/>
                <w:sz w:val="20"/>
                <w:szCs w:val="20"/>
              </w:rPr>
            </w:pPr>
          </w:p>
          <w:p w:rsidR="000B7D0B" w:rsidRDefault="000B7D0B">
            <w:pPr>
              <w:jc w:val="center"/>
              <w:rPr>
                <w:iCs/>
                <w:color w:val="000000"/>
                <w:sz w:val="20"/>
                <w:szCs w:val="20"/>
              </w:rPr>
            </w:pPr>
          </w:p>
          <w:p w:rsidR="000B7D0B" w:rsidRDefault="000B7D0B">
            <w:pPr>
              <w:jc w:val="center"/>
              <w:rPr>
                <w:iCs/>
                <w:color w:val="000000"/>
                <w:sz w:val="20"/>
                <w:szCs w:val="20"/>
              </w:rPr>
            </w:pPr>
          </w:p>
          <w:p w:rsidR="000B7D0B" w:rsidRDefault="000B7D0B">
            <w:pPr>
              <w:jc w:val="center"/>
              <w:rPr>
                <w:iCs/>
                <w:color w:val="000000"/>
                <w:sz w:val="20"/>
                <w:szCs w:val="20"/>
              </w:rPr>
            </w:pPr>
          </w:p>
          <w:p w:rsidR="000B7D0B" w:rsidRDefault="000B7D0B">
            <w:pPr>
              <w:jc w:val="center"/>
              <w:rPr>
                <w:iCs/>
                <w:color w:val="000000"/>
                <w:sz w:val="20"/>
                <w:szCs w:val="20"/>
              </w:rPr>
            </w:pPr>
          </w:p>
          <w:p w:rsidR="000B7D0B" w:rsidRDefault="007E064E">
            <w:pPr>
              <w:jc w:val="center"/>
            </w:pPr>
            <w:r>
              <w:rPr>
                <w:iCs/>
                <w:color w:val="000000"/>
                <w:sz w:val="20"/>
                <w:szCs w:val="20"/>
              </w:rPr>
              <w:t>18 134,4</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D0B" w:rsidRDefault="007E064E">
            <w:pPr>
              <w:jc w:val="center"/>
            </w:pPr>
            <w:r>
              <w:rPr>
                <w:sz w:val="20"/>
                <w:szCs w:val="20"/>
              </w:rPr>
              <w:t xml:space="preserve"> </w:t>
            </w:r>
            <w:proofErr w:type="spellStart"/>
            <w:r>
              <w:rPr>
                <w:sz w:val="20"/>
                <w:szCs w:val="20"/>
              </w:rPr>
              <w:t>Покращення</w:t>
            </w:r>
            <w:proofErr w:type="spellEnd"/>
            <w:r>
              <w:rPr>
                <w:sz w:val="20"/>
                <w:szCs w:val="20"/>
              </w:rPr>
              <w:t xml:space="preserve"> умов </w:t>
            </w:r>
            <w:proofErr w:type="spellStart"/>
            <w:r>
              <w:rPr>
                <w:sz w:val="20"/>
                <w:szCs w:val="20"/>
              </w:rPr>
              <w:t>життєдіяльності</w:t>
            </w:r>
            <w:proofErr w:type="spellEnd"/>
            <w:r>
              <w:rPr>
                <w:sz w:val="20"/>
                <w:szCs w:val="20"/>
              </w:rPr>
              <w:t xml:space="preserve"> </w:t>
            </w:r>
            <w:proofErr w:type="spellStart"/>
            <w:r>
              <w:rPr>
                <w:sz w:val="20"/>
                <w:szCs w:val="20"/>
              </w:rPr>
              <w:t>громади</w:t>
            </w:r>
            <w:proofErr w:type="spellEnd"/>
            <w:r>
              <w:rPr>
                <w:sz w:val="20"/>
                <w:szCs w:val="20"/>
              </w:rPr>
              <w:t xml:space="preserve"> міста;</w:t>
            </w:r>
          </w:p>
          <w:p w:rsidR="000B7D0B" w:rsidRDefault="007E064E">
            <w:pPr>
              <w:jc w:val="center"/>
            </w:pPr>
            <w:r>
              <w:rPr>
                <w:color w:val="000000"/>
                <w:sz w:val="20"/>
                <w:szCs w:val="20"/>
              </w:rPr>
              <w:t xml:space="preserve"> </w:t>
            </w:r>
            <w:proofErr w:type="spellStart"/>
            <w:r>
              <w:rPr>
                <w:color w:val="000000"/>
                <w:sz w:val="20"/>
                <w:szCs w:val="20"/>
              </w:rPr>
              <w:t>фактичне</w:t>
            </w:r>
            <w:proofErr w:type="spellEnd"/>
            <w:r>
              <w:rPr>
                <w:color w:val="000000"/>
                <w:sz w:val="20"/>
                <w:szCs w:val="20"/>
              </w:rPr>
              <w:t xml:space="preserve"> </w:t>
            </w:r>
            <w:proofErr w:type="spellStart"/>
            <w:r>
              <w:rPr>
                <w:color w:val="000000"/>
                <w:sz w:val="20"/>
                <w:szCs w:val="20"/>
              </w:rPr>
              <w:t>відновлення</w:t>
            </w:r>
            <w:proofErr w:type="spellEnd"/>
            <w:r>
              <w:rPr>
                <w:color w:val="000000"/>
                <w:sz w:val="20"/>
                <w:szCs w:val="20"/>
              </w:rPr>
              <w:t xml:space="preserve"> благоустрою </w:t>
            </w:r>
            <w:proofErr w:type="gramStart"/>
            <w:r>
              <w:rPr>
                <w:color w:val="000000"/>
                <w:sz w:val="20"/>
                <w:szCs w:val="20"/>
              </w:rPr>
              <w:t>м</w:t>
            </w:r>
            <w:proofErr w:type="gramEnd"/>
            <w:r>
              <w:rPr>
                <w:color w:val="000000"/>
                <w:sz w:val="20"/>
                <w:szCs w:val="20"/>
              </w:rPr>
              <w:t>іста</w:t>
            </w:r>
          </w:p>
        </w:tc>
      </w:tr>
    </w:tbl>
    <w:p w:rsidR="000B7D0B" w:rsidRDefault="000B7D0B">
      <w:pPr>
        <w:tabs>
          <w:tab w:val="left" w:pos="6690"/>
        </w:tabs>
        <w:spacing w:line="276" w:lineRule="auto"/>
        <w:jc w:val="center"/>
        <w:rPr>
          <w:sz w:val="28"/>
          <w:szCs w:val="28"/>
          <w:lang w:val="uk-UA"/>
        </w:rPr>
      </w:pPr>
    </w:p>
    <w:sectPr w:rsidR="000B7D0B">
      <w:pgSz w:w="16838" w:h="11906" w:orient="landscape"/>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ohit Devanagari;Times New Rom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0727E"/>
    <w:multiLevelType w:val="multilevel"/>
    <w:tmpl w:val="31420194"/>
    <w:lvl w:ilvl="0">
      <w:start w:val="1"/>
      <w:numFmt w:val="none"/>
      <w:suff w:val="nothing"/>
      <w:lvlText w:val=""/>
      <w:lvlJc w:val="left"/>
      <w:pPr>
        <w:ind w:left="432" w:hanging="432"/>
      </w:pPr>
      <w:rPr>
        <w:b/>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68D5567"/>
    <w:multiLevelType w:val="multilevel"/>
    <w:tmpl w:val="49664C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compat>
    <w:compatSetting w:name="compatibilityMode" w:uri="http://schemas.microsoft.com/office/word" w:val="12"/>
  </w:compat>
  <w:rsids>
    <w:rsidRoot w:val="000B7D0B"/>
    <w:rsid w:val="000B7D0B"/>
    <w:rsid w:val="007E064E"/>
    <w:rsid w:val="007F1D4A"/>
    <w:rsid w:val="008510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FD"/>
    <w:rPr>
      <w:sz w:val="24"/>
      <w:szCs w:val="24"/>
    </w:rPr>
  </w:style>
  <w:style w:type="paragraph" w:styleId="1">
    <w:name w:val="heading 1"/>
    <w:basedOn w:val="a"/>
    <w:link w:val="10"/>
    <w:uiPriority w:val="99"/>
    <w:qFormat/>
    <w:rsid w:val="008545FD"/>
    <w:pPr>
      <w:keepNext/>
      <w:jc w:val="both"/>
      <w:outlineLvl w:val="0"/>
    </w:pPr>
    <w:rPr>
      <w:sz w:val="28"/>
      <w:szCs w:val="28"/>
      <w:lang w:val="uk-UA"/>
    </w:rPr>
  </w:style>
  <w:style w:type="paragraph" w:styleId="2">
    <w:name w:val="heading 2"/>
    <w:basedOn w:val="a"/>
    <w:link w:val="20"/>
    <w:uiPriority w:val="99"/>
    <w:qFormat/>
    <w:rsid w:val="008545FD"/>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8545FD"/>
    <w:rPr>
      <w:rFonts w:ascii="Cambria" w:hAnsi="Cambria" w:cs="Cambria"/>
      <w:b/>
      <w:bCs/>
      <w:sz w:val="32"/>
      <w:szCs w:val="32"/>
    </w:rPr>
  </w:style>
  <w:style w:type="character" w:customStyle="1" w:styleId="20">
    <w:name w:val="Заголовок 2 Знак"/>
    <w:basedOn w:val="a0"/>
    <w:link w:val="2"/>
    <w:uiPriority w:val="99"/>
    <w:semiHidden/>
    <w:qFormat/>
    <w:locked/>
    <w:rsid w:val="008545FD"/>
    <w:rPr>
      <w:rFonts w:ascii="Cambria" w:hAnsi="Cambria" w:cs="Cambria"/>
      <w:b/>
      <w:bCs/>
      <w:i/>
      <w:iCs/>
      <w:sz w:val="28"/>
      <w:szCs w:val="28"/>
    </w:rPr>
  </w:style>
  <w:style w:type="character" w:customStyle="1" w:styleId="BodyTextIndentChar">
    <w:name w:val="Body Text Indent Char"/>
    <w:uiPriority w:val="99"/>
    <w:semiHidden/>
    <w:qFormat/>
    <w:locked/>
    <w:rsid w:val="008545FD"/>
    <w:rPr>
      <w:sz w:val="24"/>
      <w:szCs w:val="24"/>
    </w:rPr>
  </w:style>
  <w:style w:type="character" w:customStyle="1" w:styleId="-">
    <w:name w:val="Интернет-ссылка"/>
    <w:basedOn w:val="a0"/>
    <w:uiPriority w:val="99"/>
    <w:rsid w:val="008545FD"/>
    <w:rPr>
      <w:color w:val="0000FF"/>
      <w:u w:val="single"/>
    </w:rPr>
  </w:style>
  <w:style w:type="character" w:customStyle="1" w:styleId="TitleChar">
    <w:name w:val="Title Char"/>
    <w:uiPriority w:val="99"/>
    <w:qFormat/>
    <w:locked/>
    <w:rsid w:val="008545FD"/>
    <w:rPr>
      <w:rFonts w:ascii="Cambria" w:hAnsi="Cambria" w:cs="Cambria"/>
      <w:b/>
      <w:bCs/>
      <w:sz w:val="32"/>
      <w:szCs w:val="32"/>
    </w:rPr>
  </w:style>
  <w:style w:type="character" w:customStyle="1" w:styleId="SubtitleChar">
    <w:name w:val="Subtitle Char"/>
    <w:uiPriority w:val="99"/>
    <w:qFormat/>
    <w:locked/>
    <w:rsid w:val="008545FD"/>
    <w:rPr>
      <w:rFonts w:ascii="Cambria" w:hAnsi="Cambria" w:cs="Cambria"/>
      <w:sz w:val="24"/>
      <w:szCs w:val="24"/>
    </w:rPr>
  </w:style>
  <w:style w:type="character" w:customStyle="1" w:styleId="FontStyle">
    <w:name w:val="Font Style"/>
    <w:uiPriority w:val="99"/>
    <w:qFormat/>
    <w:rsid w:val="008545FD"/>
    <w:rPr>
      <w:color w:val="000000"/>
      <w:sz w:val="20"/>
      <w:szCs w:val="20"/>
    </w:rPr>
  </w:style>
  <w:style w:type="character" w:customStyle="1" w:styleId="BodyTextChar">
    <w:name w:val="Body Text Char"/>
    <w:uiPriority w:val="99"/>
    <w:semiHidden/>
    <w:qFormat/>
    <w:locked/>
    <w:rsid w:val="008545FD"/>
    <w:rPr>
      <w:sz w:val="24"/>
      <w:szCs w:val="24"/>
    </w:rPr>
  </w:style>
  <w:style w:type="character" w:customStyle="1" w:styleId="BalloonTextChar">
    <w:name w:val="Balloon Text Char"/>
    <w:uiPriority w:val="99"/>
    <w:semiHidden/>
    <w:qFormat/>
    <w:locked/>
    <w:rsid w:val="008545FD"/>
    <w:rPr>
      <w:sz w:val="2"/>
      <w:szCs w:val="2"/>
    </w:rPr>
  </w:style>
  <w:style w:type="character" w:customStyle="1" w:styleId="ListLabel1">
    <w:name w:val="ListLabel 1"/>
    <w:uiPriority w:val="99"/>
    <w:qFormat/>
    <w:rsid w:val="003C234C"/>
    <w:rPr>
      <w:rFonts w:eastAsia="Times New Roman"/>
    </w:rPr>
  </w:style>
  <w:style w:type="character" w:customStyle="1" w:styleId="ListLabel2">
    <w:name w:val="ListLabel 2"/>
    <w:uiPriority w:val="99"/>
    <w:qFormat/>
    <w:rsid w:val="003C234C"/>
  </w:style>
  <w:style w:type="character" w:customStyle="1" w:styleId="ListLabel3">
    <w:name w:val="ListLabel 3"/>
    <w:uiPriority w:val="99"/>
    <w:qFormat/>
    <w:rsid w:val="003C234C"/>
  </w:style>
  <w:style w:type="character" w:customStyle="1" w:styleId="ListLabel4">
    <w:name w:val="ListLabel 4"/>
    <w:uiPriority w:val="99"/>
    <w:qFormat/>
    <w:rsid w:val="003C234C"/>
  </w:style>
  <w:style w:type="character" w:customStyle="1" w:styleId="ListLabel5">
    <w:name w:val="ListLabel 5"/>
    <w:uiPriority w:val="99"/>
    <w:qFormat/>
    <w:rsid w:val="003C234C"/>
  </w:style>
  <w:style w:type="character" w:customStyle="1" w:styleId="ListLabel6">
    <w:name w:val="ListLabel 6"/>
    <w:uiPriority w:val="99"/>
    <w:qFormat/>
    <w:rsid w:val="003C234C"/>
  </w:style>
  <w:style w:type="character" w:customStyle="1" w:styleId="ListLabel7">
    <w:name w:val="ListLabel 7"/>
    <w:uiPriority w:val="99"/>
    <w:qFormat/>
    <w:rsid w:val="003C234C"/>
  </w:style>
  <w:style w:type="character" w:customStyle="1" w:styleId="ListLabel8">
    <w:name w:val="ListLabel 8"/>
    <w:uiPriority w:val="99"/>
    <w:qFormat/>
    <w:rsid w:val="003C234C"/>
  </w:style>
  <w:style w:type="character" w:customStyle="1" w:styleId="ListLabel9">
    <w:name w:val="ListLabel 9"/>
    <w:uiPriority w:val="99"/>
    <w:qFormat/>
    <w:rsid w:val="003C234C"/>
  </w:style>
  <w:style w:type="character" w:customStyle="1" w:styleId="ListLabel10">
    <w:name w:val="ListLabel 10"/>
    <w:uiPriority w:val="99"/>
    <w:qFormat/>
    <w:rsid w:val="003C234C"/>
  </w:style>
  <w:style w:type="character" w:customStyle="1" w:styleId="ListLabel11">
    <w:name w:val="ListLabel 11"/>
    <w:uiPriority w:val="99"/>
    <w:qFormat/>
    <w:rsid w:val="003C234C"/>
  </w:style>
  <w:style w:type="character" w:customStyle="1" w:styleId="ListLabel12">
    <w:name w:val="ListLabel 12"/>
    <w:uiPriority w:val="99"/>
    <w:qFormat/>
    <w:rsid w:val="003C234C"/>
  </w:style>
  <w:style w:type="character" w:customStyle="1" w:styleId="ListLabel13">
    <w:name w:val="ListLabel 13"/>
    <w:uiPriority w:val="99"/>
    <w:qFormat/>
    <w:rsid w:val="003C234C"/>
  </w:style>
  <w:style w:type="character" w:customStyle="1" w:styleId="ListLabel14">
    <w:name w:val="ListLabel 14"/>
    <w:uiPriority w:val="99"/>
    <w:qFormat/>
    <w:rsid w:val="003C234C"/>
  </w:style>
  <w:style w:type="character" w:customStyle="1" w:styleId="ListLabel15">
    <w:name w:val="ListLabel 15"/>
    <w:uiPriority w:val="99"/>
    <w:qFormat/>
    <w:rsid w:val="003C234C"/>
  </w:style>
  <w:style w:type="character" w:customStyle="1" w:styleId="ListLabel16">
    <w:name w:val="ListLabel 16"/>
    <w:uiPriority w:val="99"/>
    <w:qFormat/>
    <w:rsid w:val="003C234C"/>
  </w:style>
  <w:style w:type="character" w:customStyle="1" w:styleId="ListLabel17">
    <w:name w:val="ListLabel 17"/>
    <w:uiPriority w:val="99"/>
    <w:qFormat/>
    <w:rsid w:val="003C234C"/>
  </w:style>
  <w:style w:type="character" w:customStyle="1" w:styleId="ListLabel18">
    <w:name w:val="ListLabel 18"/>
    <w:uiPriority w:val="99"/>
    <w:qFormat/>
    <w:rsid w:val="003C234C"/>
  </w:style>
  <w:style w:type="character" w:customStyle="1" w:styleId="ListLabel19">
    <w:name w:val="ListLabel 19"/>
    <w:uiPriority w:val="99"/>
    <w:qFormat/>
    <w:rsid w:val="003C234C"/>
    <w:rPr>
      <w:rFonts w:eastAsia="Times New Roman"/>
    </w:rPr>
  </w:style>
  <w:style w:type="character" w:customStyle="1" w:styleId="ListLabel20">
    <w:name w:val="ListLabel 20"/>
    <w:uiPriority w:val="99"/>
    <w:qFormat/>
    <w:rsid w:val="003C234C"/>
    <w:rPr>
      <w:rFonts w:eastAsia="Times New Roman"/>
    </w:rPr>
  </w:style>
  <w:style w:type="character" w:customStyle="1" w:styleId="a3">
    <w:name w:val="Основной текст Знак"/>
    <w:basedOn w:val="a0"/>
    <w:uiPriority w:val="99"/>
    <w:semiHidden/>
    <w:qFormat/>
    <w:locked/>
    <w:rsid w:val="00025FD2"/>
    <w:rPr>
      <w:sz w:val="24"/>
      <w:szCs w:val="24"/>
    </w:rPr>
  </w:style>
  <w:style w:type="character" w:customStyle="1" w:styleId="a4">
    <w:name w:val="Основной текст с отступом Знак"/>
    <w:basedOn w:val="a0"/>
    <w:uiPriority w:val="99"/>
    <w:semiHidden/>
    <w:qFormat/>
    <w:locked/>
    <w:rsid w:val="00025FD2"/>
    <w:rPr>
      <w:sz w:val="24"/>
      <w:szCs w:val="24"/>
    </w:rPr>
  </w:style>
  <w:style w:type="character" w:customStyle="1" w:styleId="a5">
    <w:name w:val="Заголовок Знак"/>
    <w:basedOn w:val="a0"/>
    <w:uiPriority w:val="99"/>
    <w:qFormat/>
    <w:locked/>
    <w:rsid w:val="00025FD2"/>
    <w:rPr>
      <w:rFonts w:ascii="Cambria" w:hAnsi="Cambria" w:cs="Cambria"/>
      <w:b/>
      <w:bCs/>
      <w:kern w:val="2"/>
      <w:sz w:val="32"/>
      <w:szCs w:val="32"/>
    </w:rPr>
  </w:style>
  <w:style w:type="character" w:customStyle="1" w:styleId="a6">
    <w:name w:val="Подзаголовок Знак"/>
    <w:basedOn w:val="a0"/>
    <w:uiPriority w:val="99"/>
    <w:qFormat/>
    <w:locked/>
    <w:rsid w:val="00025FD2"/>
    <w:rPr>
      <w:rFonts w:ascii="Cambria" w:hAnsi="Cambria" w:cs="Cambria"/>
      <w:sz w:val="24"/>
      <w:szCs w:val="24"/>
    </w:rPr>
  </w:style>
  <w:style w:type="character" w:customStyle="1" w:styleId="a7">
    <w:name w:val="Текст выноски Знак"/>
    <w:basedOn w:val="a0"/>
    <w:uiPriority w:val="99"/>
    <w:semiHidden/>
    <w:qFormat/>
    <w:locked/>
    <w:rsid w:val="00025FD2"/>
    <w:rPr>
      <w:sz w:val="2"/>
      <w:szCs w:val="2"/>
    </w:rPr>
  </w:style>
  <w:style w:type="character" w:customStyle="1" w:styleId="WW8Num2z0">
    <w:name w:val="WW8Num2z0"/>
    <w:qFormat/>
    <w:rPr>
      <w:b/>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stLabel21">
    <w:name w:val="ListLabel 21"/>
    <w:qFormat/>
    <w:rPr>
      <w:b/>
      <w:sz w:val="22"/>
      <w:szCs w:val="28"/>
    </w:rPr>
  </w:style>
  <w:style w:type="character" w:customStyle="1" w:styleId="ListLabel27">
    <w:name w:val="ListLabel 27"/>
    <w:qFormat/>
    <w:rPr>
      <w:b/>
      <w:sz w:val="22"/>
      <w:szCs w:val="28"/>
    </w:rPr>
  </w:style>
  <w:style w:type="character" w:customStyle="1" w:styleId="ListLabel28">
    <w:name w:val="ListLabel 28"/>
    <w:qFormat/>
    <w:rPr>
      <w:b/>
      <w:sz w:val="22"/>
      <w:szCs w:val="28"/>
    </w:rPr>
  </w:style>
  <w:style w:type="character" w:customStyle="1" w:styleId="ListLabel29">
    <w:name w:val="ListLabel 29"/>
    <w:qFormat/>
    <w:rPr>
      <w:b/>
      <w:sz w:val="22"/>
      <w:szCs w:val="28"/>
    </w:rPr>
  </w:style>
  <w:style w:type="character" w:customStyle="1" w:styleId="ListLabel30">
    <w:name w:val="ListLabel 30"/>
    <w:qFormat/>
    <w:rPr>
      <w:b/>
      <w:sz w:val="22"/>
      <w:szCs w:val="28"/>
    </w:rPr>
  </w:style>
  <w:style w:type="character" w:customStyle="1" w:styleId="ListLabel31">
    <w:name w:val="ListLabel 31"/>
    <w:qFormat/>
    <w:rPr>
      <w:b/>
      <w:sz w:val="22"/>
      <w:szCs w:val="28"/>
    </w:rPr>
  </w:style>
  <w:style w:type="character" w:customStyle="1" w:styleId="ListLabel32">
    <w:name w:val="ListLabel 32"/>
    <w:qFormat/>
    <w:rPr>
      <w:b/>
      <w:sz w:val="22"/>
      <w:szCs w:val="28"/>
    </w:rPr>
  </w:style>
  <w:style w:type="character" w:customStyle="1" w:styleId="ListLabel33">
    <w:name w:val="ListLabel 33"/>
    <w:qFormat/>
    <w:rPr>
      <w:b/>
      <w:sz w:val="22"/>
      <w:szCs w:val="28"/>
    </w:rPr>
  </w:style>
  <w:style w:type="character" w:customStyle="1" w:styleId="ListLabel34">
    <w:name w:val="ListLabel 34"/>
    <w:qFormat/>
    <w:rPr>
      <w:b/>
      <w:sz w:val="22"/>
      <w:szCs w:val="28"/>
    </w:rPr>
  </w:style>
  <w:style w:type="character" w:customStyle="1" w:styleId="ListLabel35">
    <w:name w:val="ListLabel 35"/>
    <w:qFormat/>
    <w:rPr>
      <w:b/>
      <w:sz w:val="22"/>
      <w:szCs w:val="28"/>
    </w:rPr>
  </w:style>
  <w:style w:type="character" w:customStyle="1" w:styleId="ListLabel36">
    <w:name w:val="ListLabel 36"/>
    <w:qFormat/>
    <w:rPr>
      <w:b/>
      <w:sz w:val="22"/>
      <w:szCs w:val="28"/>
    </w:rPr>
  </w:style>
  <w:style w:type="character" w:customStyle="1" w:styleId="ListLabel37">
    <w:name w:val="ListLabel 37"/>
    <w:qFormat/>
    <w:rPr>
      <w:b/>
      <w:sz w:val="22"/>
      <w:szCs w:val="28"/>
    </w:rPr>
  </w:style>
  <w:style w:type="character" w:customStyle="1" w:styleId="ListLabel38">
    <w:name w:val="ListLabel 38"/>
    <w:qFormat/>
    <w:rPr>
      <w:b/>
      <w:sz w:val="22"/>
      <w:szCs w:val="28"/>
    </w:rPr>
  </w:style>
  <w:style w:type="character" w:customStyle="1" w:styleId="ListLabel39">
    <w:name w:val="ListLabel 39"/>
    <w:qFormat/>
    <w:rPr>
      <w:b/>
      <w:sz w:val="22"/>
      <w:szCs w:val="28"/>
    </w:rPr>
  </w:style>
  <w:style w:type="character" w:customStyle="1" w:styleId="ListLabel40">
    <w:name w:val="ListLabel 40"/>
    <w:qFormat/>
    <w:rPr>
      <w:rFonts w:ascii="Liberation Serif" w:hAnsi="Liberation Serif"/>
      <w:b/>
      <w:sz w:val="28"/>
      <w:szCs w:val="28"/>
    </w:rPr>
  </w:style>
  <w:style w:type="character" w:customStyle="1" w:styleId="ListLabel41">
    <w:name w:val="ListLabel 41"/>
    <w:qFormat/>
    <w:rPr>
      <w:b/>
      <w:sz w:val="28"/>
      <w:szCs w:val="28"/>
    </w:rPr>
  </w:style>
  <w:style w:type="character" w:customStyle="1" w:styleId="ListLabel42">
    <w:name w:val="ListLabel 42"/>
    <w:qFormat/>
    <w:rPr>
      <w:b/>
      <w:sz w:val="28"/>
      <w:szCs w:val="28"/>
    </w:rPr>
  </w:style>
  <w:style w:type="paragraph" w:customStyle="1" w:styleId="a8">
    <w:name w:val="Заголовок"/>
    <w:basedOn w:val="a"/>
    <w:next w:val="a9"/>
    <w:qFormat/>
    <w:pPr>
      <w:keepNext/>
      <w:spacing w:before="240" w:after="120"/>
    </w:pPr>
    <w:rPr>
      <w:rFonts w:ascii="Liberation Sans" w:eastAsia="Noto Sans CJK SC Regular" w:hAnsi="Liberation Sans" w:cs="Lohit Devanagari"/>
      <w:sz w:val="28"/>
      <w:szCs w:val="28"/>
    </w:rPr>
  </w:style>
  <w:style w:type="paragraph" w:styleId="a9">
    <w:name w:val="Body Text"/>
    <w:basedOn w:val="a"/>
    <w:uiPriority w:val="99"/>
    <w:rsid w:val="008545FD"/>
    <w:pPr>
      <w:spacing w:after="120"/>
    </w:pPr>
  </w:style>
  <w:style w:type="paragraph" w:styleId="aa">
    <w:name w:val="List"/>
    <w:basedOn w:val="a9"/>
    <w:uiPriority w:val="99"/>
    <w:rsid w:val="003C234C"/>
  </w:style>
  <w:style w:type="paragraph" w:styleId="ab">
    <w:name w:val="caption"/>
    <w:basedOn w:val="a"/>
    <w:qFormat/>
    <w:pPr>
      <w:spacing w:after="240"/>
      <w:ind w:left="720" w:hanging="720"/>
      <w:jc w:val="center"/>
    </w:pPr>
    <w:rPr>
      <w:sz w:val="32"/>
    </w:rPr>
  </w:style>
  <w:style w:type="paragraph" w:styleId="ac">
    <w:name w:val="index heading"/>
    <w:basedOn w:val="a"/>
    <w:uiPriority w:val="99"/>
    <w:semiHidden/>
    <w:qFormat/>
    <w:rsid w:val="003C234C"/>
    <w:pPr>
      <w:suppressLineNumbers/>
    </w:pPr>
  </w:style>
  <w:style w:type="paragraph" w:customStyle="1" w:styleId="11">
    <w:name w:val="Заголовок1"/>
    <w:basedOn w:val="a"/>
    <w:uiPriority w:val="99"/>
    <w:qFormat/>
    <w:rsid w:val="003C234C"/>
    <w:pPr>
      <w:keepNext/>
      <w:spacing w:before="240" w:after="120"/>
    </w:pPr>
    <w:rPr>
      <w:rFonts w:ascii="Liberation Sans" w:hAnsi="Liberation Sans" w:cs="Liberation Sans"/>
      <w:sz w:val="28"/>
      <w:szCs w:val="28"/>
    </w:rPr>
  </w:style>
  <w:style w:type="paragraph" w:styleId="12">
    <w:name w:val="index 1"/>
    <w:basedOn w:val="a"/>
    <w:autoRedefine/>
    <w:uiPriority w:val="99"/>
    <w:semiHidden/>
    <w:qFormat/>
    <w:rsid w:val="008545FD"/>
    <w:pPr>
      <w:ind w:left="240" w:hanging="240"/>
    </w:pPr>
  </w:style>
  <w:style w:type="paragraph" w:styleId="ad">
    <w:name w:val="Body Text Indent"/>
    <w:basedOn w:val="a"/>
    <w:uiPriority w:val="99"/>
    <w:rsid w:val="008545FD"/>
    <w:pPr>
      <w:ind w:firstLine="709"/>
    </w:pPr>
  </w:style>
  <w:style w:type="paragraph" w:styleId="ae">
    <w:name w:val="Title"/>
    <w:basedOn w:val="a"/>
    <w:uiPriority w:val="99"/>
    <w:qFormat/>
    <w:rsid w:val="008545FD"/>
    <w:pPr>
      <w:ind w:hanging="851"/>
      <w:jc w:val="center"/>
    </w:pPr>
    <w:rPr>
      <w:rFonts w:ascii="Cambria" w:hAnsi="Cambria" w:cs="Cambria"/>
      <w:b/>
      <w:bCs/>
      <w:sz w:val="32"/>
      <w:szCs w:val="32"/>
    </w:rPr>
  </w:style>
  <w:style w:type="paragraph" w:styleId="af">
    <w:name w:val="Subtitle"/>
    <w:basedOn w:val="a"/>
    <w:uiPriority w:val="99"/>
    <w:qFormat/>
    <w:rsid w:val="008545FD"/>
    <w:pPr>
      <w:ind w:hanging="709"/>
      <w:jc w:val="center"/>
    </w:pPr>
    <w:rPr>
      <w:rFonts w:ascii="Cambria" w:hAnsi="Cambria" w:cs="Cambria"/>
    </w:rPr>
  </w:style>
  <w:style w:type="paragraph" w:customStyle="1" w:styleId="ParagraphStyle">
    <w:name w:val="Paragraph Style"/>
    <w:uiPriority w:val="99"/>
    <w:qFormat/>
    <w:rsid w:val="008545FD"/>
    <w:rPr>
      <w:rFonts w:ascii="Courier New" w:hAnsi="Courier New" w:cs="Courier New"/>
      <w:sz w:val="24"/>
      <w:szCs w:val="24"/>
      <w:lang w:eastAsia="en-US"/>
    </w:rPr>
  </w:style>
  <w:style w:type="paragraph" w:styleId="af0">
    <w:name w:val="Balloon Text"/>
    <w:basedOn w:val="a"/>
    <w:uiPriority w:val="99"/>
    <w:semiHidden/>
    <w:qFormat/>
    <w:rsid w:val="008545FD"/>
    <w:rPr>
      <w:sz w:val="2"/>
      <w:szCs w:val="2"/>
    </w:rPr>
  </w:style>
  <w:style w:type="paragraph" w:customStyle="1" w:styleId="af1">
    <w:name w:val="Знак"/>
    <w:basedOn w:val="a"/>
    <w:uiPriority w:val="99"/>
    <w:qFormat/>
    <w:rsid w:val="008545F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8545FD"/>
    <w:rPr>
      <w:rFonts w:ascii="Verdana" w:hAnsi="Verdana" w:cs="Verdana"/>
      <w:sz w:val="20"/>
      <w:szCs w:val="20"/>
      <w:lang w:val="en-US" w:eastAsia="en-US"/>
    </w:rPr>
  </w:style>
  <w:style w:type="paragraph" w:styleId="af2">
    <w:name w:val="Normal (Web)"/>
    <w:basedOn w:val="a"/>
    <w:qFormat/>
    <w:pPr>
      <w:spacing w:before="280" w:after="280"/>
    </w:pPr>
    <w:rPr>
      <w:lang w:val="uk-UA"/>
    </w:rPr>
  </w:style>
  <w:style w:type="paragraph" w:customStyle="1" w:styleId="13">
    <w:name w:val="Знак Знак Знак Знак1 Знак Знак Знак"/>
    <w:basedOn w:val="a"/>
    <w:uiPriority w:val="99"/>
    <w:qFormat/>
    <w:rsid w:val="008545FD"/>
    <w:rPr>
      <w:rFonts w:ascii="Verdana" w:hAnsi="Verdana" w:cs="Verdana"/>
      <w:sz w:val="20"/>
      <w:szCs w:val="20"/>
      <w:lang w:val="en-US" w:eastAsia="en-US"/>
    </w:rPr>
  </w:style>
  <w:style w:type="paragraph" w:customStyle="1" w:styleId="3">
    <w:name w:val="Название объекта3"/>
    <w:basedOn w:val="a"/>
    <w:qFormat/>
    <w:pPr>
      <w:suppressLineNumbers/>
      <w:suppressAutoHyphens/>
      <w:spacing w:before="120" w:after="120"/>
    </w:pPr>
    <w:rPr>
      <w:rFonts w:cs="Lohit Devanagari;Times New Roma"/>
      <w:i/>
      <w:iCs/>
      <w:lang w:eastAsia="zh-CN"/>
    </w:rPr>
  </w:style>
  <w:style w:type="paragraph" w:customStyle="1" w:styleId="21">
    <w:name w:val="Основной текст 21"/>
    <w:basedOn w:val="a"/>
    <w:qFormat/>
    <w:rPr>
      <w:sz w:val="26"/>
      <w:szCs w:val="20"/>
    </w:rPr>
  </w:style>
  <w:style w:type="paragraph" w:customStyle="1" w:styleId="af3">
    <w:name w:val="Содержимое таблицы"/>
    <w:basedOn w:val="a"/>
    <w:qFormat/>
    <w:pPr>
      <w:widowControl w:val="0"/>
      <w:suppressLineNumbers/>
    </w:pPr>
    <w:rPr>
      <w:sz w:val="20"/>
      <w:szCs w:val="20"/>
    </w:rPr>
  </w:style>
  <w:style w:type="paragraph" w:styleId="af4">
    <w:name w:val="List Paragraph"/>
    <w:basedOn w:val="a"/>
    <w:qFormat/>
    <w:pPr>
      <w:spacing w:after="200"/>
      <w:ind w:left="720"/>
      <w:contextualSpacing/>
    </w:pPr>
  </w:style>
  <w:style w:type="paragraph" w:customStyle="1" w:styleId="af5">
    <w:name w:val="Заголовок таблицы"/>
    <w:basedOn w:val="af3"/>
    <w:qFormat/>
    <w:pPr>
      <w:jc w:val="center"/>
    </w:pPr>
    <w:rPr>
      <w:b/>
      <w:bCs/>
    </w:rPr>
  </w:style>
  <w:style w:type="numbering" w:customStyle="1" w:styleId="WW8Num2">
    <w:name w:val="WW8Num2"/>
    <w:qFormat/>
  </w:style>
  <w:style w:type="table" w:styleId="af6">
    <w:name w:val="Table Grid"/>
    <w:basedOn w:val="a1"/>
    <w:uiPriority w:val="99"/>
    <w:rsid w:val="008545F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Світлана А. Горбач</cp:lastModifiedBy>
  <cp:revision>4</cp:revision>
  <cp:lastPrinted>2018-12-03T13:02:00Z</cp:lastPrinted>
  <dcterms:created xsi:type="dcterms:W3CDTF">2018-12-05T10:20:00Z</dcterms:created>
  <dcterms:modified xsi:type="dcterms:W3CDTF">2019-06-21T13:19:00Z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