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80941" w:rsidRDefault="0043743F" w:rsidP="0071550F">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786A29" w:rsidRDefault="003C5382" w:rsidP="0071550F">
      <w:pPr>
        <w:spacing w:line="20" w:lineRule="atLeast"/>
        <w:ind w:firstLine="709"/>
        <w:jc w:val="both"/>
        <w:rPr>
          <w:sz w:val="16"/>
          <w:szCs w:val="16"/>
          <w:lang w:eastAsia="uk-UA"/>
        </w:rPr>
      </w:pPr>
    </w:p>
    <w:p w:rsidR="003C5382" w:rsidRPr="00480941" w:rsidRDefault="00786A29" w:rsidP="0090437A">
      <w:pPr>
        <w:ind w:firstLine="709"/>
        <w:jc w:val="both"/>
        <w:rPr>
          <w:sz w:val="28"/>
          <w:szCs w:val="28"/>
        </w:rPr>
      </w:pPr>
      <w:r>
        <w:rPr>
          <w:sz w:val="28"/>
          <w:szCs w:val="28"/>
        </w:rPr>
        <w:t>12 лютого</w:t>
      </w:r>
      <w:r w:rsidR="007C3E64">
        <w:rPr>
          <w:sz w:val="28"/>
          <w:szCs w:val="28"/>
        </w:rPr>
        <w:t xml:space="preserve"> 2026</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90437A">
      <w:pPr>
        <w:ind w:firstLine="709"/>
        <w:jc w:val="both"/>
        <w:rPr>
          <w:rStyle w:val="a4"/>
        </w:rPr>
      </w:pPr>
      <w:r w:rsidRPr="00480941">
        <w:rPr>
          <w:sz w:val="28"/>
          <w:szCs w:val="28"/>
        </w:rPr>
        <w:t xml:space="preserve">На засіданні комісії було </w:t>
      </w:r>
      <w:r w:rsidRPr="00480941">
        <w:rPr>
          <w:rStyle w:val="a4"/>
        </w:rPr>
        <w:t xml:space="preserve">прийнято </w:t>
      </w:r>
      <w:r w:rsidR="00786A29">
        <w:rPr>
          <w:rStyle w:val="a4"/>
        </w:rPr>
        <w:t>43</w:t>
      </w:r>
      <w:r w:rsidR="0005026F" w:rsidRPr="00480941">
        <w:rPr>
          <w:rStyle w:val="a4"/>
        </w:rPr>
        <w:t xml:space="preserve"> (</w:t>
      </w:r>
      <w:r w:rsidR="00786A29">
        <w:rPr>
          <w:rStyle w:val="a4"/>
        </w:rPr>
        <w:t>сорок три</w:t>
      </w:r>
      <w:r w:rsidR="00BB5F7D">
        <w:rPr>
          <w:rStyle w:val="a4"/>
        </w:rPr>
        <w:t>) рішення</w:t>
      </w:r>
      <w:r w:rsidR="00BD157D" w:rsidRPr="00480941">
        <w:rPr>
          <w:rStyle w:val="a4"/>
        </w:rPr>
        <w:t>,</w:t>
      </w:r>
      <w:r w:rsidRPr="00480941">
        <w:rPr>
          <w:rStyle w:val="a4"/>
        </w:rPr>
        <w:t xml:space="preserve"> з них:</w:t>
      </w:r>
    </w:p>
    <w:p w:rsidR="003C5382" w:rsidRPr="00480941" w:rsidRDefault="00786A29" w:rsidP="0090437A">
      <w:pPr>
        <w:pStyle w:val="a5"/>
        <w:numPr>
          <w:ilvl w:val="0"/>
          <w:numId w:val="3"/>
        </w:numPr>
        <w:ind w:left="0" w:firstLine="0"/>
        <w:jc w:val="both"/>
        <w:rPr>
          <w:rStyle w:val="a4"/>
          <w:rFonts w:ascii="Calibri" w:eastAsia="Times New Roman" w:hAnsi="Calibri"/>
          <w:lang w:val="ru-RU"/>
        </w:rPr>
      </w:pPr>
      <w:r>
        <w:rPr>
          <w:rStyle w:val="a4"/>
        </w:rPr>
        <w:t>30 (тридцять</w:t>
      </w:r>
      <w:r w:rsidR="003C5382" w:rsidRPr="00480941">
        <w:rPr>
          <w:rStyle w:val="a4"/>
        </w:rPr>
        <w:t>) рішен</w:t>
      </w:r>
      <w:r w:rsidR="00790D59">
        <w:rPr>
          <w:rStyle w:val="a4"/>
        </w:rPr>
        <w:t>ь</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Pr>
          <w:rStyle w:val="a4"/>
        </w:rPr>
        <w:t>1 229 065,75</w:t>
      </w:r>
      <w:r w:rsidR="00570011" w:rsidRPr="005B58F7">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536522" w:rsidRDefault="00786A29" w:rsidP="0090437A">
      <w:pPr>
        <w:pStyle w:val="a5"/>
        <w:numPr>
          <w:ilvl w:val="0"/>
          <w:numId w:val="3"/>
        </w:numPr>
        <w:ind w:left="0" w:firstLine="0"/>
        <w:jc w:val="both"/>
        <w:rPr>
          <w:rFonts w:ascii="Calibri" w:eastAsia="Times New Roman" w:hAnsi="Calibri"/>
          <w:sz w:val="28"/>
          <w:szCs w:val="28"/>
          <w:lang w:val="ru-RU"/>
        </w:rPr>
      </w:pPr>
      <w:r>
        <w:rPr>
          <w:rStyle w:val="a4"/>
          <w:lang w:val="ru-RU"/>
        </w:rPr>
        <w:t>8</w:t>
      </w:r>
      <w:r w:rsidR="00587EED" w:rsidRPr="00480941">
        <w:rPr>
          <w:rStyle w:val="a4"/>
        </w:rPr>
        <w:t xml:space="preserve"> (</w:t>
      </w:r>
      <w:r>
        <w:rPr>
          <w:rStyle w:val="a4"/>
        </w:rPr>
        <w:t>вісім</w:t>
      </w:r>
      <w:r w:rsidR="00587EED" w:rsidRPr="00480941">
        <w:rPr>
          <w:rStyle w:val="a4"/>
        </w:rPr>
        <w:t>) рішен</w:t>
      </w:r>
      <w:r w:rsidR="00BB5F7D">
        <w:rPr>
          <w:rStyle w:val="a4"/>
        </w:rPr>
        <w:t>ь</w:t>
      </w:r>
      <w:r w:rsidR="00587EED" w:rsidRPr="00480941">
        <w:rPr>
          <w:rStyle w:val="a4"/>
        </w:rPr>
        <w:t xml:space="preserve"> про </w:t>
      </w:r>
      <w:r w:rsidR="00135E8D">
        <w:rPr>
          <w:rStyle w:val="a4"/>
        </w:rPr>
        <w:t xml:space="preserve">відмову </w:t>
      </w:r>
      <w:r w:rsidR="00E2617A" w:rsidRPr="00E2617A">
        <w:rPr>
          <w:rStyle w:val="a4"/>
        </w:rPr>
        <w:t>(</w:t>
      </w:r>
      <w:r>
        <w:rPr>
          <w:sz w:val="28"/>
          <w:szCs w:val="28"/>
          <w:lang w:eastAsia="uk-UA"/>
        </w:rPr>
        <w:t>дві</w:t>
      </w:r>
      <w:r w:rsidR="004259CF" w:rsidRPr="00EF5D53">
        <w:rPr>
          <w:sz w:val="28"/>
          <w:szCs w:val="28"/>
          <w:lang w:eastAsia="uk-UA"/>
        </w:rPr>
        <w:t xml:space="preserve"> заяв</w:t>
      </w:r>
      <w:r>
        <w:rPr>
          <w:sz w:val="28"/>
          <w:szCs w:val="28"/>
          <w:lang w:eastAsia="uk-UA"/>
        </w:rPr>
        <w:t>и</w:t>
      </w:r>
      <w:r w:rsidR="00E2617A" w:rsidRPr="00EF5D53">
        <w:rPr>
          <w:sz w:val="28"/>
          <w:szCs w:val="28"/>
          <w:lang w:eastAsia="uk-UA"/>
        </w:rPr>
        <w:t xml:space="preserve"> -</w:t>
      </w:r>
      <w:r w:rsidR="00B26B86" w:rsidRPr="00B26B86">
        <w:rPr>
          <w:sz w:val="28"/>
          <w:szCs w:val="28"/>
          <w:lang w:eastAsia="uk-UA"/>
        </w:rPr>
        <w:t xml:space="preserve"> </w:t>
      </w:r>
      <w:r w:rsidR="00B26B86">
        <w:rPr>
          <w:sz w:val="28"/>
          <w:szCs w:val="28"/>
          <w:lang w:eastAsia="uk-UA"/>
        </w:rPr>
        <w:t>на підставі повідомлення заявників про відкликання заяви</w:t>
      </w:r>
      <w:r>
        <w:rPr>
          <w:sz w:val="28"/>
          <w:szCs w:val="28"/>
          <w:lang w:eastAsia="uk-UA"/>
        </w:rPr>
        <w:t>; чотири</w:t>
      </w:r>
      <w:r w:rsidR="00BB5F7D">
        <w:rPr>
          <w:sz w:val="28"/>
          <w:szCs w:val="28"/>
          <w:lang w:eastAsia="uk-UA"/>
        </w:rPr>
        <w:t xml:space="preserve"> заяви - </w:t>
      </w:r>
      <w:r w:rsidR="00BB5F7D" w:rsidRPr="00EF5D53">
        <w:rPr>
          <w:sz w:val="28"/>
          <w:szCs w:val="28"/>
          <w:lang w:eastAsia="uk-UA"/>
        </w:rPr>
        <w:t>оскільки виявлено факт недостовірності даних</w:t>
      </w:r>
      <w:r>
        <w:rPr>
          <w:sz w:val="28"/>
          <w:szCs w:val="28"/>
          <w:lang w:eastAsia="uk-UA"/>
        </w:rPr>
        <w:t>; одна заява – у зв’язку з невідповідністю умовам надання компенсації; одна заява – у зв’язку з поданням заяви про надання компенсації особою, яка не може бути отримувачем компенсації</w:t>
      </w:r>
      <w:r w:rsidR="00B26B86">
        <w:rPr>
          <w:sz w:val="28"/>
          <w:szCs w:val="28"/>
          <w:lang w:eastAsia="uk-UA"/>
        </w:rPr>
        <w:t>)</w:t>
      </w:r>
      <w:r w:rsidR="00536522">
        <w:rPr>
          <w:sz w:val="28"/>
          <w:szCs w:val="28"/>
        </w:rPr>
        <w:t>;</w:t>
      </w:r>
    </w:p>
    <w:p w:rsidR="00536522" w:rsidRPr="00B26B86" w:rsidRDefault="00BB5F7D" w:rsidP="0090437A">
      <w:pPr>
        <w:pStyle w:val="a5"/>
        <w:numPr>
          <w:ilvl w:val="0"/>
          <w:numId w:val="3"/>
        </w:numPr>
        <w:ind w:left="0" w:firstLine="0"/>
        <w:jc w:val="both"/>
        <w:rPr>
          <w:rFonts w:ascii="Calibri" w:eastAsia="Times New Roman" w:hAnsi="Calibri"/>
          <w:sz w:val="28"/>
          <w:szCs w:val="28"/>
          <w:lang w:val="ru-RU"/>
        </w:rPr>
      </w:pPr>
      <w:r>
        <w:rPr>
          <w:sz w:val="28"/>
          <w:szCs w:val="28"/>
          <w:lang w:val="ru-RU"/>
        </w:rPr>
        <w:t>4</w:t>
      </w:r>
      <w:r w:rsidR="00536522" w:rsidRPr="00480941">
        <w:rPr>
          <w:sz w:val="28"/>
          <w:szCs w:val="28"/>
          <w:lang w:val="ru-RU"/>
        </w:rPr>
        <w:t xml:space="preserve"> </w:t>
      </w:r>
      <w:r w:rsidR="00B26B86">
        <w:rPr>
          <w:sz w:val="28"/>
          <w:szCs w:val="28"/>
          <w:lang w:val="ru-RU"/>
        </w:rPr>
        <w:t>(</w:t>
      </w:r>
      <w:r>
        <w:rPr>
          <w:sz w:val="28"/>
          <w:szCs w:val="28"/>
          <w:lang w:val="ru-RU"/>
        </w:rPr>
        <w:t>чотири</w:t>
      </w:r>
      <w:r w:rsidR="00536522">
        <w:rPr>
          <w:sz w:val="28"/>
          <w:szCs w:val="28"/>
          <w:lang w:val="ru-RU"/>
        </w:rPr>
        <w:t>) рішення</w:t>
      </w:r>
      <w:r w:rsidR="00B26B86">
        <w:rPr>
          <w:sz w:val="28"/>
          <w:szCs w:val="28"/>
          <w:lang w:val="ru-RU"/>
        </w:rPr>
        <w:t xml:space="preserve"> про поновлення розгляду заяви;</w:t>
      </w:r>
    </w:p>
    <w:p w:rsidR="00B26B86" w:rsidRPr="00480941" w:rsidRDefault="00786A29" w:rsidP="0090437A">
      <w:pPr>
        <w:pStyle w:val="a5"/>
        <w:numPr>
          <w:ilvl w:val="0"/>
          <w:numId w:val="3"/>
        </w:numPr>
        <w:ind w:left="0" w:firstLine="0"/>
        <w:jc w:val="both"/>
        <w:rPr>
          <w:rFonts w:ascii="Calibri" w:eastAsia="Times New Roman" w:hAnsi="Calibri"/>
          <w:sz w:val="28"/>
          <w:szCs w:val="28"/>
          <w:lang w:val="ru-RU"/>
        </w:rPr>
      </w:pPr>
      <w:r>
        <w:rPr>
          <w:sz w:val="28"/>
          <w:szCs w:val="28"/>
          <w:lang w:val="ru-RU"/>
        </w:rPr>
        <w:t>1</w:t>
      </w:r>
      <w:r w:rsidR="00B26B86">
        <w:rPr>
          <w:sz w:val="28"/>
          <w:szCs w:val="28"/>
          <w:lang w:val="ru-RU"/>
        </w:rPr>
        <w:t xml:space="preserve"> (</w:t>
      </w:r>
      <w:r>
        <w:rPr>
          <w:sz w:val="28"/>
          <w:szCs w:val="28"/>
          <w:lang w:val="ru-RU"/>
        </w:rPr>
        <w:t>одне</w:t>
      </w:r>
      <w:r w:rsidR="00B26B86">
        <w:rPr>
          <w:sz w:val="28"/>
          <w:szCs w:val="28"/>
          <w:lang w:val="ru-RU"/>
        </w:rPr>
        <w:t>) рішення про зупинення розгляду заяви.</w:t>
      </w:r>
    </w:p>
    <w:p w:rsidR="003C5382" w:rsidRPr="00480941" w:rsidRDefault="003C5382" w:rsidP="0090437A">
      <w:pPr>
        <w:tabs>
          <w:tab w:val="left" w:pos="993"/>
        </w:tabs>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90437A">
      <w:pPr>
        <w:autoSpaceDE w:val="0"/>
        <w:autoSpaceDN w:val="0"/>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наданні компенсації</w:t>
      </w:r>
      <w:r w:rsidRPr="00480941">
        <w:rPr>
          <w:sz w:val="28"/>
          <w:szCs w:val="28"/>
          <w:shd w:val="clear" w:color="auto" w:fill="FFFFFF"/>
        </w:rPr>
        <w:t>. У</w:t>
      </w:r>
      <w:r w:rsidRPr="00480941">
        <w:rPr>
          <w:sz w:val="28"/>
          <w:szCs w:val="28"/>
        </w:rPr>
        <w:t xml:space="preserve">повноважений орган розглядає прийняте комісією рішення разом із запереченнями заявника (якщо такі були подані) та </w:t>
      </w:r>
      <w:bookmarkStart w:id="0" w:name="_GoBack"/>
      <w:bookmarkEnd w:id="0"/>
      <w:r w:rsidRPr="00480941">
        <w:rPr>
          <w:sz w:val="28"/>
          <w:szCs w:val="28"/>
        </w:rPr>
        <w:t>приймає одне з таких рішень:</w:t>
      </w:r>
    </w:p>
    <w:p w:rsidR="00A802A0" w:rsidRDefault="00A802A0" w:rsidP="0090437A">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480941">
        <w:rPr>
          <w:sz w:val="28"/>
          <w:szCs w:val="28"/>
          <w:lang w:val="uk-UA"/>
        </w:rPr>
        <w:t>затвердити рішення комісії про надання/відмову у наданні компенсації</w:t>
      </w:r>
      <w:bookmarkStart w:id="2" w:name="n253"/>
      <w:bookmarkEnd w:id="2"/>
      <w:r w:rsidR="00480941">
        <w:rPr>
          <w:sz w:val="28"/>
          <w:szCs w:val="28"/>
          <w:lang w:val="uk-UA"/>
        </w:rPr>
        <w:t>;</w:t>
      </w:r>
    </w:p>
    <w:p w:rsidR="00480941" w:rsidRPr="00480941" w:rsidRDefault="00480941" w:rsidP="0090437A">
      <w:pPr>
        <w:pStyle w:val="rvps2"/>
        <w:numPr>
          <w:ilvl w:val="0"/>
          <w:numId w:val="1"/>
        </w:numPr>
        <w:shd w:val="clear" w:color="auto" w:fill="FFFFFF"/>
        <w:spacing w:before="0" w:beforeAutospacing="0" w:after="0" w:afterAutospacing="0"/>
        <w:ind w:left="0" w:firstLine="709"/>
        <w:jc w:val="both"/>
        <w:rPr>
          <w:sz w:val="28"/>
          <w:szCs w:val="28"/>
          <w:lang w:val="uk-UA"/>
        </w:rPr>
      </w:pPr>
      <w:r w:rsidRPr="00480941">
        <w:rPr>
          <w:sz w:val="28"/>
          <w:szCs w:val="28"/>
          <w:shd w:val="clear" w:color="auto" w:fill="FFFFFF"/>
        </w:rPr>
        <w:t>надіслати заяву на повторний розгляд комісією.</w:t>
      </w:r>
    </w:p>
    <w:p w:rsidR="00C14453" w:rsidRPr="00EE79A0" w:rsidRDefault="00543959" w:rsidP="0090437A">
      <w:pPr>
        <w:autoSpaceDE w:val="0"/>
        <w:autoSpaceDN w:val="0"/>
        <w:ind w:firstLine="709"/>
        <w:jc w:val="both"/>
        <w:rPr>
          <w:sz w:val="28"/>
          <w:szCs w:val="28"/>
        </w:rPr>
      </w:pPr>
      <w:r w:rsidRPr="00EE79A0">
        <w:rPr>
          <w:sz w:val="28"/>
          <w:szCs w:val="28"/>
        </w:rPr>
        <w:t>Протягом строку, наданого для подання заперечень на прийняті комісією рішення, заперечень не надходило.</w:t>
      </w:r>
    </w:p>
    <w:p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Pr="00786A29" w:rsidRDefault="00AE4530" w:rsidP="0090437A">
      <w:pPr>
        <w:autoSpaceDE w:val="0"/>
        <w:autoSpaceDN w:val="0"/>
        <w:ind w:firstLine="709"/>
        <w:jc w:val="both"/>
        <w:rPr>
          <w:sz w:val="16"/>
          <w:szCs w:val="16"/>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90437A">
            <w:pPr>
              <w:rPr>
                <w:sz w:val="28"/>
                <w:szCs w:val="28"/>
              </w:rPr>
            </w:pPr>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90437A">
            <w:pPr>
              <w:ind w:firstLine="709"/>
              <w:jc w:val="right"/>
              <w:rPr>
                <w:sz w:val="28"/>
                <w:szCs w:val="28"/>
              </w:rPr>
            </w:pPr>
          </w:p>
          <w:p w:rsidR="003C5382" w:rsidRPr="00480941" w:rsidRDefault="004F72D8" w:rsidP="0090437A">
            <w:pPr>
              <w:ind w:firstLine="709"/>
              <w:jc w:val="right"/>
              <w:rPr>
                <w:sz w:val="28"/>
                <w:szCs w:val="28"/>
              </w:rPr>
            </w:pPr>
            <w:r w:rsidRPr="00480941">
              <w:rPr>
                <w:sz w:val="28"/>
                <w:szCs w:val="28"/>
              </w:rPr>
              <w:t>Оксана БОЛТЯН</w:t>
            </w:r>
          </w:p>
        </w:tc>
      </w:tr>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99A"/>
    <w:rsid w:val="00072FBC"/>
    <w:rsid w:val="0007728D"/>
    <w:rsid w:val="000813A8"/>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86A29"/>
    <w:rsid w:val="00790D59"/>
    <w:rsid w:val="00795217"/>
    <w:rsid w:val="007A3BFD"/>
    <w:rsid w:val="007A7CB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617A"/>
    <w:rsid w:val="00E32D2A"/>
    <w:rsid w:val="00E43A7D"/>
    <w:rsid w:val="00E4465B"/>
    <w:rsid w:val="00E47CA8"/>
    <w:rsid w:val="00E67234"/>
    <w:rsid w:val="00E818A8"/>
    <w:rsid w:val="00E850FA"/>
    <w:rsid w:val="00EA194A"/>
    <w:rsid w:val="00EB2893"/>
    <w:rsid w:val="00ED249F"/>
    <w:rsid w:val="00EE1267"/>
    <w:rsid w:val="00EE79A0"/>
    <w:rsid w:val="00EF5D53"/>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E2B17-2575-47AA-A800-70CD788F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175</cp:revision>
  <cp:lastPrinted>2024-10-18T13:20:00Z</cp:lastPrinted>
  <dcterms:created xsi:type="dcterms:W3CDTF">2024-05-02T14:05:00Z</dcterms:created>
  <dcterms:modified xsi:type="dcterms:W3CDTF">2026-02-20T07:45:00Z</dcterms:modified>
</cp:coreProperties>
</file>