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80" w:rsidRPr="00B61F3D" w:rsidRDefault="00C95480" w:rsidP="0011284A">
      <w:pPr>
        <w:pStyle w:val="a3"/>
        <w:spacing w:before="78"/>
        <w:ind w:right="-5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1F3D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 Чернігівської міської ради</w:t>
      </w:r>
    </w:p>
    <w:p w:rsidR="00C95480" w:rsidRPr="00BE0F13" w:rsidRDefault="00C95480" w:rsidP="00C95480">
      <w:pPr>
        <w:pStyle w:val="a3"/>
        <w:spacing w:before="3"/>
        <w:ind w:left="370" w:right="3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1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Кабінету Міністрів </w:t>
      </w:r>
      <w:r w:rsidR="00057E1F" w:rsidRPr="00306281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r w:rsidRPr="00BE0F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щодо </w:t>
      </w:r>
      <w:r w:rsidR="00CA09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погашення заборгованості з різниці в тарифах</w:t>
      </w:r>
      <w:r w:rsidR="00057E1F" w:rsidRPr="00BE0F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95480" w:rsidRPr="002A0B39" w:rsidRDefault="00C95480" w:rsidP="00C954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FBB" w:rsidRPr="00BD4FBB" w:rsidRDefault="00542D6A" w:rsidP="002A0B39">
      <w:pPr>
        <w:pStyle w:val="a3"/>
        <w:spacing w:before="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D6A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 «Про особливості регулювання відносин на ринку природного газу та у сфері теплопостачання протягом дії воєнного стану та подальшого відновлення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функціонування</w:t>
      </w:r>
      <w:r w:rsidRPr="00542D6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29.07.2022 №2479-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IX</w:t>
      </w:r>
      <w:r w:rsidR="006E03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E032A">
        <w:rPr>
          <w:rFonts w:ascii="Times New Roman" w:hAnsi="Times New Roman" w:cs="Times New Roman"/>
          <w:color w:val="000000" w:themeColor="text1"/>
          <w:sz w:val="28"/>
          <w:szCs w:val="28"/>
        </w:rPr>
        <w:t>алі – Закон 2479)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запроваджено м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ораторій на підвищення цін (тарифів)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теплову енергію (її виробництво, транспортування та постачання) і послуги з постачання теплової енергії та постачання гарячої води 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D4FBB"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ротягом дії воєнного стану в Україні та шести місяців після місяця, в якому воєнний стан буде припинено або скасовано</w:t>
      </w:r>
      <w:r w:rsidR="00BD4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Default="00BD4FBB" w:rsidP="002A0B39">
      <w:pPr>
        <w:pStyle w:val="a3"/>
        <w:spacing w:before="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п. 1 ст. 2 Закону 2479 с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уб’єктам господарювання, що здійснюють виробництво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транспортування, постачання теплової енергії і надають послуги з постачання теплової енергії та постачання гарячої води, щодо яких запроваджено мораторій</w:t>
      </w:r>
      <w:r w:rsidR="00CA09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n19"/>
      <w:bookmarkEnd w:id="0"/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компенсується 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заборгованість з різниці в тарифах на виробництво, транспортування та постачання теплової енергії, на теплову енергію, послуги з централізованого опалення та централізованого постачання гарячої води, послуги з постачання теплової енергії та постачання гарячої води, що підлягає врегулюванню на 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умовах та в порядку, визначених </w:t>
      </w:r>
      <w:r w:rsidRPr="00D671D3">
        <w:rPr>
          <w:rFonts w:ascii="Times New Roman" w:hAnsi="Times New Roman" w:cs="Times New Roman"/>
          <w:sz w:val="28"/>
          <w:szCs w:val="28"/>
        </w:rPr>
        <w:t>Законом України</w:t>
      </w:r>
      <w:r w:rsidR="00D671D3" w:rsidRPr="00D671D3">
        <w:rPr>
          <w:rFonts w:ascii="Times New Roman" w:hAnsi="Times New Roman" w:cs="Times New Roman"/>
          <w:sz w:val="28"/>
          <w:szCs w:val="28"/>
        </w:rPr>
        <w:t xml:space="preserve"> </w:t>
      </w:r>
      <w:r w:rsidR="002A0B39">
        <w:rPr>
          <w:rFonts w:ascii="Times New Roman" w:hAnsi="Times New Roman" w:cs="Times New Roman"/>
          <w:sz w:val="28"/>
          <w:szCs w:val="28"/>
        </w:rPr>
        <w:t xml:space="preserve">від </w:t>
      </w:r>
      <w:r w:rsidR="002A0B39" w:rsidRPr="002A0B39">
        <w:rPr>
          <w:rFonts w:ascii="Times New Roman" w:hAnsi="Times New Roman" w:cs="Times New Roman"/>
          <w:sz w:val="28"/>
          <w:szCs w:val="28"/>
        </w:rPr>
        <w:t>0</w:t>
      </w:r>
      <w:r w:rsidR="002A0B39" w:rsidRPr="002A0B39">
        <w:rPr>
          <w:rFonts w:ascii="Times New Roman" w:hAnsi="Times New Roman" w:cs="Times New Roman"/>
          <w:bCs/>
          <w:sz w:val="28"/>
          <w:szCs w:val="28"/>
        </w:rPr>
        <w:t>3.11.2016 року № 1730-VIII</w:t>
      </w:r>
      <w:r w:rsidR="002A0B39" w:rsidRPr="002A0B39">
        <w:rPr>
          <w:rFonts w:ascii="Times New Roman" w:hAnsi="Times New Roman" w:cs="Times New Roman"/>
          <w:sz w:val="28"/>
          <w:szCs w:val="28"/>
        </w:rPr>
        <w:t xml:space="preserve"> 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заходи, спрямовані на врегулювання заборгованості теплопостачальних та </w:t>
      </w:r>
      <w:proofErr w:type="spellStart"/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>теплогенеруючих</w:t>
      </w:r>
      <w:proofErr w:type="spellEnd"/>
      <w:r w:rsidRPr="00BD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організацій та підприємств централізованого 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094A">
        <w:rPr>
          <w:rFonts w:ascii="Times New Roman" w:hAnsi="Times New Roman" w:cs="Times New Roman"/>
          <w:color w:val="000000" w:themeColor="text1"/>
          <w:sz w:val="28"/>
          <w:szCs w:val="28"/>
        </w:rPr>
        <w:t>одопостачання і водовідведення».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4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гідно з п. 1 ст. 3 Закону 2479 ф</w:t>
      </w:r>
      <w:r w:rsidR="00FA1D92">
        <w:rPr>
          <w:rFonts w:ascii="Times New Roman" w:hAnsi="Times New Roman" w:cs="Times New Roman"/>
          <w:color w:val="000000" w:themeColor="text1"/>
          <w:sz w:val="28"/>
          <w:szCs w:val="28"/>
        </w:rPr>
        <w:t>інансування компенсацій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здійснюється за рахунок видатків державного бюджету за цільовим 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призначенням, що передбачаються 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вний бюджет України на 2022 рік» та/або 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Про Держа</w:t>
      </w:r>
      <w:r w:rsidR="00D671D3">
        <w:rPr>
          <w:rFonts w:ascii="Times New Roman" w:hAnsi="Times New Roman" w:cs="Times New Roman"/>
          <w:color w:val="000000" w:themeColor="text1"/>
          <w:sz w:val="28"/>
          <w:szCs w:val="28"/>
        </w:rPr>
        <w:t>вний бюджет України на 2023 рік»</w:t>
      </w:r>
      <w:r w:rsidR="00D671D3" w:rsidRPr="00D671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Pr="003B5776" w:rsidRDefault="005C10A8" w:rsidP="002A0B39">
      <w:pPr>
        <w:pStyle w:val="a3"/>
        <w:spacing w:before="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>29.07.2022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5C1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2481-IX</w:t>
      </w:r>
      <w:r w:rsidRPr="005C1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внесення змін до Закону України «Про Державний бюджет України на 2022 рік» були створені правові підстави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забезпечення виконання зобов’язань держави перед суб’єктами господарювання у сфері теплопостачання, проте, </w:t>
      </w:r>
      <w:r w:rsid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станом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F43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.2023 відшкодування підприємствам теплопостачання заборгованості з різниці в тарифах за 2021-202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</w:t>
      </w:r>
      <w:r w:rsidR="003F04C1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державою не проводились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4FBB" w:rsidRPr="003B5776" w:rsidRDefault="003F04C1" w:rsidP="002A0B39">
      <w:pPr>
        <w:pStyle w:val="a3"/>
        <w:spacing w:before="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викладене вище, для забезпечення </w:t>
      </w:r>
      <w:r w:rsidR="00CA094A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проведення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належної підготовки теплопостачальними підприємствами </w:t>
      </w:r>
      <w:r w:rsidR="00BF1DA3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 «ОБЛТЕПЛОКОМУНЕНЕРГО», ТОВ ФІРМА «ТЕХНОВА», ПП «СПЕЦІАЛЬНА ЕНЕРГЕТИЧНА КОМПАНІЯ» та КП «ТЕПЛОКОМУНЕНЕРГО» Чернігівської міської ради 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опалювального сезону 2023-2024 років просимо Кабінет Міністрів України до 01.09.2023 забезпечити погашення 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заборгованості з різниці в тарифах за 2021-202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</w:t>
      </w:r>
      <w:r w:rsidR="00CA094A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погодженої </w:t>
      </w:r>
      <w:r w:rsidR="003E4A3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тимчасовою територіальною комісією з питань узгодження заборгованості з різниці в тарифах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, що</w:t>
      </w:r>
      <w:r w:rsid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станом на 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F432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425B2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</w:t>
      </w:r>
      <w:r w:rsidRPr="003B5776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7425B2" w:rsidRPr="003B5776">
        <w:rPr>
          <w:rFonts w:ascii="Times New Roman" w:hAnsi="Times New Roman" w:cs="Times New Roman"/>
          <w:sz w:val="28"/>
          <w:szCs w:val="28"/>
        </w:rPr>
        <w:t>757,7</w:t>
      </w:r>
      <w:r w:rsidR="00577EB4" w:rsidRPr="003B5776">
        <w:rPr>
          <w:rFonts w:ascii="Times New Roman" w:hAnsi="Times New Roman" w:cs="Times New Roman"/>
          <w:sz w:val="28"/>
          <w:szCs w:val="28"/>
        </w:rPr>
        <w:t xml:space="preserve"> млн грн</w:t>
      </w:r>
      <w:r w:rsidR="005D6E7C" w:rsidRPr="003B5776">
        <w:rPr>
          <w:rFonts w:ascii="Times New Roman" w:hAnsi="Times New Roman" w:cs="Times New Roman"/>
          <w:sz w:val="28"/>
          <w:szCs w:val="28"/>
        </w:rPr>
        <w:t>, з них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D6E7C" w:rsidRPr="003B5776" w:rsidRDefault="003C1A23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390,8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АТ «</w:t>
      </w:r>
      <w:proofErr w:type="spellStart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Облтеплокомуненерго</w:t>
      </w:r>
      <w:proofErr w:type="spellEnd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D6E7C" w:rsidRPr="005D6E7C" w:rsidRDefault="007425B2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358,0</w:t>
      </w:r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ТОВ ФІРМА «</w:t>
      </w:r>
      <w:proofErr w:type="spellStart"/>
      <w:r w:rsidR="005D6E7C" w:rsidRPr="003B5776">
        <w:rPr>
          <w:rFonts w:ascii="Times New Roman" w:hAnsi="Times New Roman" w:cs="Times New Roman"/>
          <w:color w:val="000000" w:themeColor="text1"/>
          <w:sz w:val="28"/>
          <w:szCs w:val="28"/>
        </w:rPr>
        <w:t>Технова</w:t>
      </w:r>
      <w:proofErr w:type="spellEnd"/>
      <w:r w:rsidR="005D6E7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5D6E7C" w:rsidRPr="005D6E7C" w:rsidRDefault="007425B2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8,4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 грн ПП «С</w:t>
      </w:r>
      <w:r w:rsidR="005D6E7C">
        <w:rPr>
          <w:rFonts w:ascii="Times New Roman" w:hAnsi="Times New Roman" w:cs="Times New Roman"/>
          <w:color w:val="000000" w:themeColor="text1"/>
          <w:sz w:val="28"/>
          <w:szCs w:val="28"/>
        </w:rPr>
        <w:t>пеціальна енергетична компанія»;</w:t>
      </w:r>
    </w:p>
    <w:p w:rsidR="005D6E7C" w:rsidRDefault="003C1A23" w:rsidP="005D6E7C">
      <w:pPr>
        <w:pStyle w:val="a3"/>
        <w:numPr>
          <w:ilvl w:val="0"/>
          <w:numId w:val="2"/>
        </w:numPr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533,9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 КП «</w:t>
      </w:r>
      <w:proofErr w:type="spellStart"/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Теплокомуненерго</w:t>
      </w:r>
      <w:proofErr w:type="spellEnd"/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Чернігівської міської ради</w:t>
      </w:r>
      <w:r w:rsidR="005D6E7C" w:rsidRPr="005D6E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0B39" w:rsidRPr="005D6E7C" w:rsidRDefault="002A0B39" w:rsidP="002A0B39">
      <w:pPr>
        <w:pStyle w:val="a3"/>
        <w:spacing w:before="2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480" w:rsidRDefault="006A74D6" w:rsidP="002A0B39">
      <w:pPr>
        <w:pStyle w:val="a3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Наголошуємо, що без термінового вирішення зазначених </w:t>
      </w:r>
      <w:bookmarkStart w:id="1" w:name="_GoBack"/>
      <w:r w:rsidR="0022780D">
        <w:rPr>
          <w:rFonts w:ascii="Times New Roman" w:hAnsi="Times New Roman" w:cs="Times New Roman"/>
          <w:color w:val="000000" w:themeColor="text1"/>
          <w:sz w:val="28"/>
          <w:szCs w:val="28"/>
        </w:rPr>
        <w:t>вище</w:t>
      </w:r>
      <w:r w:rsidR="002278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проблемних питань, своєчасний початок та стабільне проходження опалювального сезону 2023-2024 років неможливі.</w:t>
      </w:r>
    </w:p>
    <w:p w:rsidR="00F705CA" w:rsidRDefault="00F705CA" w:rsidP="00C954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B39" w:rsidRPr="002A0B39" w:rsidRDefault="002A0B39" w:rsidP="00C954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480" w:rsidRPr="002A0B39" w:rsidRDefault="00C95480" w:rsidP="002A0B39">
      <w:pPr>
        <w:pStyle w:val="a3"/>
        <w:ind w:left="4820" w:right="111" w:hanging="2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Звернення прийняте </w:t>
      </w:r>
      <w:r w:rsidR="005D1010"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Чернігівською </w:t>
      </w:r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міською радою </w:t>
      </w:r>
      <w:r w:rsidR="00542D6A"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42D6A"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1010"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</w:p>
    <w:p w:rsidR="00C066F0" w:rsidRPr="002A0B39" w:rsidRDefault="00C95480" w:rsidP="002A0B39">
      <w:pPr>
        <w:pStyle w:val="a3"/>
        <w:ind w:left="48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42D6A"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>ceciï</w:t>
      </w:r>
      <w:proofErr w:type="spellEnd"/>
      <w:r w:rsidRPr="002A0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скликання</w:t>
      </w:r>
    </w:p>
    <w:sectPr w:rsidR="00C066F0" w:rsidRPr="002A0B39" w:rsidSect="002A0B39">
      <w:pgSz w:w="11910" w:h="16840"/>
      <w:pgMar w:top="1134" w:right="853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841BD"/>
    <w:multiLevelType w:val="hybridMultilevel"/>
    <w:tmpl w:val="87ECDD7A"/>
    <w:lvl w:ilvl="0" w:tplc="4EEC2F96">
      <w:start w:val="1"/>
      <w:numFmt w:val="decimal"/>
      <w:lvlText w:val="%1."/>
      <w:lvlJc w:val="left"/>
      <w:pPr>
        <w:ind w:left="175" w:hanging="426"/>
      </w:pPr>
      <w:rPr>
        <w:rFonts w:hint="default"/>
        <w:w w:val="94"/>
        <w:lang w:val="uk-UA" w:eastAsia="en-US" w:bidi="ar-SA"/>
      </w:rPr>
    </w:lvl>
    <w:lvl w:ilvl="1" w:tplc="0734AB1E">
      <w:start w:val="1"/>
      <w:numFmt w:val="decimal"/>
      <w:lvlText w:val="%2."/>
      <w:lvlJc w:val="left"/>
      <w:pPr>
        <w:ind w:left="196" w:hanging="258"/>
        <w:jc w:val="right"/>
      </w:pPr>
      <w:rPr>
        <w:rFonts w:hint="default"/>
        <w:spacing w:val="-1"/>
        <w:w w:val="89"/>
        <w:lang w:val="uk-UA" w:eastAsia="en-US" w:bidi="ar-SA"/>
      </w:rPr>
    </w:lvl>
    <w:lvl w:ilvl="2" w:tplc="0F64D82A">
      <w:numFmt w:val="bullet"/>
      <w:lvlText w:val="•"/>
      <w:lvlJc w:val="left"/>
      <w:pPr>
        <w:ind w:left="1247" w:hanging="258"/>
      </w:pPr>
      <w:rPr>
        <w:rFonts w:hint="default"/>
        <w:lang w:val="uk-UA" w:eastAsia="en-US" w:bidi="ar-SA"/>
      </w:rPr>
    </w:lvl>
    <w:lvl w:ilvl="3" w:tplc="85C0B3BA">
      <w:numFmt w:val="bullet"/>
      <w:lvlText w:val="•"/>
      <w:lvlJc w:val="left"/>
      <w:pPr>
        <w:ind w:left="2294" w:hanging="258"/>
      </w:pPr>
      <w:rPr>
        <w:rFonts w:hint="default"/>
        <w:lang w:val="uk-UA" w:eastAsia="en-US" w:bidi="ar-SA"/>
      </w:rPr>
    </w:lvl>
    <w:lvl w:ilvl="4" w:tplc="7F80F962">
      <w:numFmt w:val="bullet"/>
      <w:lvlText w:val="•"/>
      <w:lvlJc w:val="left"/>
      <w:pPr>
        <w:ind w:left="3341" w:hanging="258"/>
      </w:pPr>
      <w:rPr>
        <w:rFonts w:hint="default"/>
        <w:lang w:val="uk-UA" w:eastAsia="en-US" w:bidi="ar-SA"/>
      </w:rPr>
    </w:lvl>
    <w:lvl w:ilvl="5" w:tplc="E7A8D7EC">
      <w:numFmt w:val="bullet"/>
      <w:lvlText w:val="•"/>
      <w:lvlJc w:val="left"/>
      <w:pPr>
        <w:ind w:left="4388" w:hanging="258"/>
      </w:pPr>
      <w:rPr>
        <w:rFonts w:hint="default"/>
        <w:lang w:val="uk-UA" w:eastAsia="en-US" w:bidi="ar-SA"/>
      </w:rPr>
    </w:lvl>
    <w:lvl w:ilvl="6" w:tplc="206E5FBE">
      <w:numFmt w:val="bullet"/>
      <w:lvlText w:val="•"/>
      <w:lvlJc w:val="left"/>
      <w:pPr>
        <w:ind w:left="5435" w:hanging="258"/>
      </w:pPr>
      <w:rPr>
        <w:rFonts w:hint="default"/>
        <w:lang w:val="uk-UA" w:eastAsia="en-US" w:bidi="ar-SA"/>
      </w:rPr>
    </w:lvl>
    <w:lvl w:ilvl="7" w:tplc="986ACAE2">
      <w:numFmt w:val="bullet"/>
      <w:lvlText w:val="•"/>
      <w:lvlJc w:val="left"/>
      <w:pPr>
        <w:ind w:left="6482" w:hanging="258"/>
      </w:pPr>
      <w:rPr>
        <w:rFonts w:hint="default"/>
        <w:lang w:val="uk-UA" w:eastAsia="en-US" w:bidi="ar-SA"/>
      </w:rPr>
    </w:lvl>
    <w:lvl w:ilvl="8" w:tplc="EB9C75CE">
      <w:numFmt w:val="bullet"/>
      <w:lvlText w:val="•"/>
      <w:lvlJc w:val="left"/>
      <w:pPr>
        <w:ind w:left="7529" w:hanging="258"/>
      </w:pPr>
      <w:rPr>
        <w:rFonts w:hint="default"/>
        <w:lang w:val="uk-UA" w:eastAsia="en-US" w:bidi="ar-SA"/>
      </w:rPr>
    </w:lvl>
  </w:abstractNum>
  <w:abstractNum w:abstractNumId="1" w15:restartNumberingAfterBreak="0">
    <w:nsid w:val="6F6C5CAF"/>
    <w:multiLevelType w:val="multilevel"/>
    <w:tmpl w:val="4A3441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F0"/>
    <w:rsid w:val="00057E1F"/>
    <w:rsid w:val="000A3374"/>
    <w:rsid w:val="0011284A"/>
    <w:rsid w:val="001B4DBE"/>
    <w:rsid w:val="0022780D"/>
    <w:rsid w:val="00254E73"/>
    <w:rsid w:val="002A0B39"/>
    <w:rsid w:val="002E33BE"/>
    <w:rsid w:val="002F7D41"/>
    <w:rsid w:val="003048F3"/>
    <w:rsid w:val="00306281"/>
    <w:rsid w:val="003124C0"/>
    <w:rsid w:val="0037200F"/>
    <w:rsid w:val="003B5776"/>
    <w:rsid w:val="003C1A23"/>
    <w:rsid w:val="003D5048"/>
    <w:rsid w:val="003E4A3C"/>
    <w:rsid w:val="003F04C1"/>
    <w:rsid w:val="004A1892"/>
    <w:rsid w:val="004F49C0"/>
    <w:rsid w:val="00542B9B"/>
    <w:rsid w:val="00542D6A"/>
    <w:rsid w:val="00577EB4"/>
    <w:rsid w:val="005C10A8"/>
    <w:rsid w:val="005C27DF"/>
    <w:rsid w:val="005D1010"/>
    <w:rsid w:val="005D6E7C"/>
    <w:rsid w:val="005F4321"/>
    <w:rsid w:val="0063739E"/>
    <w:rsid w:val="006A74D6"/>
    <w:rsid w:val="006B65A2"/>
    <w:rsid w:val="006E032A"/>
    <w:rsid w:val="0071682E"/>
    <w:rsid w:val="00740874"/>
    <w:rsid w:val="007425B2"/>
    <w:rsid w:val="00850E1A"/>
    <w:rsid w:val="00895314"/>
    <w:rsid w:val="009E4159"/>
    <w:rsid w:val="009E5522"/>
    <w:rsid w:val="00A16162"/>
    <w:rsid w:val="00A961EC"/>
    <w:rsid w:val="00B16FE8"/>
    <w:rsid w:val="00B31D9B"/>
    <w:rsid w:val="00B61F3D"/>
    <w:rsid w:val="00BD4FBB"/>
    <w:rsid w:val="00BD6802"/>
    <w:rsid w:val="00BE0F13"/>
    <w:rsid w:val="00BF1DA3"/>
    <w:rsid w:val="00C066F0"/>
    <w:rsid w:val="00C16465"/>
    <w:rsid w:val="00C4035B"/>
    <w:rsid w:val="00C5013D"/>
    <w:rsid w:val="00C90DFF"/>
    <w:rsid w:val="00C9188B"/>
    <w:rsid w:val="00C95480"/>
    <w:rsid w:val="00CA094A"/>
    <w:rsid w:val="00CC53BA"/>
    <w:rsid w:val="00D21567"/>
    <w:rsid w:val="00D51500"/>
    <w:rsid w:val="00D671D3"/>
    <w:rsid w:val="00E021B8"/>
    <w:rsid w:val="00E04032"/>
    <w:rsid w:val="00E53BC6"/>
    <w:rsid w:val="00E566CA"/>
    <w:rsid w:val="00E81C25"/>
    <w:rsid w:val="00F553A6"/>
    <w:rsid w:val="00F705CA"/>
    <w:rsid w:val="00FA1D92"/>
    <w:rsid w:val="00FC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1862"/>
  <w15:docId w15:val="{944E2E71-EA5A-4FA3-84D5-6399AFB5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Times New Roman" w:eastAsia="Times New Roman" w:hAnsi="Times New Roman" w:cs="Times New Roman"/>
      <w:sz w:val="33"/>
      <w:szCs w:val="33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3" w:right="122" w:firstLine="5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2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00F"/>
    <w:rPr>
      <w:rFonts w:ascii="Tahoma" w:eastAsia="Cambria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BD4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Тарасенко</dc:creator>
  <cp:lastModifiedBy>Econom3</cp:lastModifiedBy>
  <cp:revision>7</cp:revision>
  <cp:lastPrinted>2023-05-18T09:21:00Z</cp:lastPrinted>
  <dcterms:created xsi:type="dcterms:W3CDTF">2023-05-24T07:45:00Z</dcterms:created>
  <dcterms:modified xsi:type="dcterms:W3CDTF">2023-05-25T08:01:00Z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2021-09-20T00:00:00Z</vt:filetime>
  </property>
</Properties>
</file>