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2837" w14:textId="77777777" w:rsidR="001C2005" w:rsidRDefault="001C2005" w:rsidP="001C20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46C2830C" w14:textId="77777777" w:rsidR="001C2005" w:rsidRDefault="001C2005" w:rsidP="001C20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14:paraId="6803036E" w14:textId="77777777" w:rsidR="001C2005" w:rsidRPr="001C2005" w:rsidRDefault="001C2005" w:rsidP="001C2005">
      <w:pPr>
        <w:spacing w:line="0" w:lineRule="atLeast"/>
        <w:ind w:firstLine="567"/>
        <w:jc w:val="center"/>
        <w:rPr>
          <w:sz w:val="28"/>
          <w:szCs w:val="28"/>
          <w:lang w:val="uk-UA"/>
        </w:rPr>
      </w:pPr>
      <w:r w:rsidRPr="001C2005">
        <w:rPr>
          <w:sz w:val="28"/>
          <w:szCs w:val="28"/>
          <w:lang w:val="uk-UA"/>
        </w:rPr>
        <w:t>«Про визначення суб’єкта господарювання, який здійснює  операції з видалення  побутових відходів, що утворилися на території міста Чернігова»</w:t>
      </w:r>
    </w:p>
    <w:p w14:paraId="73B49BB9" w14:textId="77777777" w:rsidR="001C2005" w:rsidRPr="001C2005" w:rsidRDefault="001C2005" w:rsidP="001C200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72016E09" w14:textId="7903BA36" w:rsidR="001C2005" w:rsidRPr="001C2005" w:rsidRDefault="001C2005" w:rsidP="001C200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1C2005">
        <w:rPr>
          <w:sz w:val="28"/>
          <w:szCs w:val="28"/>
          <w:lang w:val="uk-UA"/>
        </w:rPr>
        <w:t>Рішенням виконавчого комітету Чернігівської міської ради від 17</w:t>
      </w:r>
      <w:r>
        <w:rPr>
          <w:sz w:val="28"/>
          <w:szCs w:val="28"/>
          <w:lang w:val="uk-UA"/>
        </w:rPr>
        <w:t xml:space="preserve"> березня</w:t>
      </w:r>
      <w:r w:rsidRPr="001C2005">
        <w:rPr>
          <w:sz w:val="28"/>
          <w:szCs w:val="28"/>
          <w:lang w:val="uk-UA"/>
        </w:rPr>
        <w:t>2016 р</w:t>
      </w:r>
      <w:r>
        <w:rPr>
          <w:sz w:val="28"/>
          <w:szCs w:val="28"/>
          <w:lang w:val="uk-UA"/>
        </w:rPr>
        <w:t>оку</w:t>
      </w:r>
      <w:r w:rsidRPr="001C2005">
        <w:rPr>
          <w:sz w:val="28"/>
          <w:szCs w:val="28"/>
          <w:lang w:val="uk-UA"/>
        </w:rPr>
        <w:t xml:space="preserve"> №105 було визначено виконавця послуг зі знешкодження твердих побутових відходів на території міста Чернігова та передано комунальному підприємству «АТП-2528» Чернігівської міської ради (далі – КП «АТП-2528») на договірних засадах на технічне обслуговування для утримання та для належної експлуатації полігон ТПВ.    </w:t>
      </w:r>
    </w:p>
    <w:p w14:paraId="3BE73DDD" w14:textId="7E9BDE66" w:rsidR="001C2005" w:rsidRPr="001C2005" w:rsidRDefault="001C2005" w:rsidP="001C200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1C2005">
        <w:rPr>
          <w:sz w:val="28"/>
          <w:szCs w:val="28"/>
          <w:lang w:val="uk-UA"/>
        </w:rPr>
        <w:t xml:space="preserve">Постановою Кабінету Міністрів України від 5 вересня 2023 року  №941 </w:t>
      </w:r>
      <w:r>
        <w:rPr>
          <w:sz w:val="28"/>
          <w:szCs w:val="28"/>
          <w:lang w:val="uk-UA"/>
        </w:rPr>
        <w:t xml:space="preserve">був </w:t>
      </w:r>
      <w:r w:rsidRPr="001C2005">
        <w:rPr>
          <w:sz w:val="28"/>
          <w:szCs w:val="28"/>
          <w:lang w:val="uk-UA"/>
        </w:rPr>
        <w:t xml:space="preserve">затверджений Порядок  визначення суб’єкта господарювання, на здійснення видалення побутових відходів (далі – Порядок). </w:t>
      </w:r>
    </w:p>
    <w:p w14:paraId="313D2506" w14:textId="51200DEB" w:rsidR="001C2005" w:rsidRPr="001C2005" w:rsidRDefault="001C2005" w:rsidP="001C200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1C2005">
        <w:rPr>
          <w:sz w:val="28"/>
          <w:szCs w:val="28"/>
          <w:lang w:val="uk-UA"/>
        </w:rPr>
        <w:t>Даний Порядок встанов</w:t>
      </w:r>
      <w:r>
        <w:rPr>
          <w:sz w:val="28"/>
          <w:szCs w:val="28"/>
          <w:lang w:val="uk-UA"/>
        </w:rPr>
        <w:t>ив</w:t>
      </w:r>
      <w:r w:rsidRPr="001C2005">
        <w:rPr>
          <w:sz w:val="28"/>
          <w:szCs w:val="28"/>
          <w:lang w:val="uk-UA"/>
        </w:rPr>
        <w:t xml:space="preserve"> нову процедуру та механізм визначення суб’єктів господарювання, які здійснюють видалення побутових відходів</w:t>
      </w:r>
      <w:r>
        <w:rPr>
          <w:sz w:val="28"/>
          <w:szCs w:val="28"/>
          <w:lang w:val="uk-UA"/>
        </w:rPr>
        <w:t>,</w:t>
      </w:r>
      <w:r w:rsidRPr="001C2005">
        <w:rPr>
          <w:sz w:val="28"/>
          <w:szCs w:val="28"/>
          <w:lang w:val="uk-UA"/>
        </w:rPr>
        <w:t xml:space="preserve"> та передбач</w:t>
      </w:r>
      <w:r>
        <w:rPr>
          <w:sz w:val="28"/>
          <w:szCs w:val="28"/>
          <w:lang w:val="uk-UA"/>
        </w:rPr>
        <w:t>ив</w:t>
      </w:r>
      <w:r w:rsidRPr="001C2005">
        <w:rPr>
          <w:sz w:val="28"/>
          <w:szCs w:val="28"/>
          <w:lang w:val="uk-UA"/>
        </w:rPr>
        <w:t xml:space="preserve"> подання суб’єктом господарювання  заяви із наданням відповідних документів.</w:t>
      </w:r>
    </w:p>
    <w:p w14:paraId="11C21393" w14:textId="740CDA9A" w:rsidR="001C2005" w:rsidRPr="001C2005" w:rsidRDefault="001C2005" w:rsidP="001C200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1C2005">
        <w:rPr>
          <w:sz w:val="28"/>
          <w:szCs w:val="28"/>
          <w:lang w:val="uk-UA"/>
        </w:rPr>
        <w:t xml:space="preserve">До виконавчого комітету Чернігівської міської ради надійшла заява </w:t>
      </w:r>
      <w:r>
        <w:rPr>
          <w:sz w:val="28"/>
          <w:szCs w:val="28"/>
          <w:lang w:val="uk-UA"/>
        </w:rPr>
        <w:t>комунального підприємства</w:t>
      </w:r>
      <w:r w:rsidRPr="001C2005">
        <w:rPr>
          <w:sz w:val="28"/>
          <w:szCs w:val="28"/>
          <w:lang w:val="uk-UA"/>
        </w:rPr>
        <w:t xml:space="preserve"> «АТП-2528»  та пакет документів, що передбачені Порядком.</w:t>
      </w:r>
    </w:p>
    <w:p w14:paraId="5D75B150" w14:textId="6426DF3E" w:rsidR="001C2005" w:rsidRPr="001C2005" w:rsidRDefault="001C2005" w:rsidP="001C200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1C2005">
        <w:rPr>
          <w:sz w:val="28"/>
          <w:szCs w:val="28"/>
          <w:lang w:val="uk-UA"/>
        </w:rPr>
        <w:t>Об’єкт оброблення побутових відходів, зазначений у заяві КП «АТП-2528»</w:t>
      </w:r>
      <w:r w:rsidR="00E260E8">
        <w:rPr>
          <w:sz w:val="28"/>
          <w:szCs w:val="28"/>
          <w:lang w:val="uk-UA"/>
        </w:rPr>
        <w:t>,</w:t>
      </w:r>
      <w:r w:rsidRPr="001C2005">
        <w:rPr>
          <w:sz w:val="28"/>
          <w:szCs w:val="28"/>
          <w:lang w:val="uk-UA"/>
        </w:rPr>
        <w:t xml:space="preserve"> включено до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Чернігова.</w:t>
      </w:r>
    </w:p>
    <w:p w14:paraId="1E542892" w14:textId="0232CA62" w:rsidR="001C2005" w:rsidRDefault="001C2005" w:rsidP="001C200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1C2005">
        <w:rPr>
          <w:sz w:val="28"/>
          <w:szCs w:val="28"/>
          <w:lang w:val="uk-UA"/>
        </w:rPr>
        <w:t xml:space="preserve">За результатами перевірки документів, </w:t>
      </w:r>
      <w:r w:rsidR="00E260E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ішенням виконавчого комітету Чернігівської міської ради від </w:t>
      </w:r>
      <w:r w:rsidRPr="003D2433">
        <w:rPr>
          <w:sz w:val="28"/>
          <w:szCs w:val="28"/>
          <w:lang w:val="uk-UA"/>
        </w:rPr>
        <w:t xml:space="preserve">13 червня 2024 року </w:t>
      </w:r>
      <w:r>
        <w:rPr>
          <w:sz w:val="28"/>
          <w:szCs w:val="28"/>
          <w:lang w:val="uk-UA"/>
        </w:rPr>
        <w:t>№ 36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3D2433">
        <w:rPr>
          <w:sz w:val="28"/>
          <w:szCs w:val="28"/>
          <w:lang w:val="uk-UA"/>
        </w:rPr>
        <w:t>«</w:t>
      </w:r>
      <w:r w:rsidRPr="001C2005">
        <w:rPr>
          <w:sz w:val="28"/>
          <w:szCs w:val="28"/>
          <w:lang w:val="uk-UA"/>
        </w:rPr>
        <w:t>Про визначення суб’єкта господарювання, який здійснює  операції з видалення  побутових відходів, що утворилися на території міста Чернігова</w:t>
      </w:r>
      <w:r w:rsidRPr="0016604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комунальне підприємство «АТП-2528»</w:t>
      </w:r>
      <w:r w:rsidRPr="00166041">
        <w:rPr>
          <w:sz w:val="28"/>
          <w:szCs w:val="28"/>
          <w:lang w:val="uk-UA"/>
        </w:rPr>
        <w:t xml:space="preserve"> Чернігівської міської ради  </w:t>
      </w:r>
      <w:r>
        <w:rPr>
          <w:sz w:val="28"/>
          <w:szCs w:val="28"/>
          <w:lang w:val="uk-UA"/>
        </w:rPr>
        <w:t xml:space="preserve">було визначено </w:t>
      </w:r>
      <w:r w:rsidRPr="00166041">
        <w:rPr>
          <w:sz w:val="28"/>
          <w:szCs w:val="28"/>
          <w:lang w:val="uk-UA"/>
        </w:rPr>
        <w:t xml:space="preserve">суб’єктом господарювання, який здійснює операції з </w:t>
      </w:r>
      <w:r w:rsidR="00E260E8">
        <w:rPr>
          <w:sz w:val="28"/>
          <w:szCs w:val="28"/>
          <w:lang w:val="uk-UA"/>
        </w:rPr>
        <w:t>видале</w:t>
      </w:r>
      <w:r w:rsidRPr="00166041">
        <w:rPr>
          <w:sz w:val="28"/>
          <w:szCs w:val="28"/>
          <w:lang w:val="uk-UA"/>
        </w:rPr>
        <w:t>ння побутових відходів на території міста Чернігова.</w:t>
      </w:r>
    </w:p>
    <w:p w14:paraId="17E2D309" w14:textId="77777777" w:rsidR="001C2005" w:rsidRDefault="001C2005" w:rsidP="001C2005">
      <w:pPr>
        <w:spacing w:line="0" w:lineRule="atLeast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Проте, у зв’язку із незатвердженням</w:t>
      </w:r>
      <w:r w:rsidRPr="0086394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даного проєкту рішення </w:t>
      </w:r>
      <w:r w:rsidRPr="00863946">
        <w:rPr>
          <w:sz w:val="28"/>
          <w:szCs w:val="28"/>
          <w:shd w:val="clear" w:color="auto" w:fill="FFFFFF"/>
          <w:lang w:val="uk-UA"/>
        </w:rPr>
        <w:t>Чернігівськ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міськ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військов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адміністраці</w:t>
      </w:r>
      <w:r>
        <w:rPr>
          <w:sz w:val="28"/>
          <w:szCs w:val="28"/>
          <w:shd w:val="clear" w:color="auto" w:fill="FFFFFF"/>
          <w:lang w:val="uk-UA"/>
        </w:rPr>
        <w:t>єю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відповідно до вимог пункту 2.29 діючої на той момент часу редакції Регламенту </w:t>
      </w:r>
      <w:r w:rsidRPr="00863946">
        <w:rPr>
          <w:sz w:val="28"/>
          <w:szCs w:val="28"/>
          <w:shd w:val="clear" w:color="auto" w:fill="FFFFFF"/>
          <w:lang w:val="uk-UA"/>
        </w:rPr>
        <w:t>виконавчого комітету Чернігівської міської ради Чернігівського району Чернігівської області</w:t>
      </w:r>
      <w:r>
        <w:rPr>
          <w:sz w:val="28"/>
          <w:szCs w:val="28"/>
          <w:shd w:val="clear" w:color="auto" w:fill="FFFFFF"/>
          <w:lang w:val="uk-UA"/>
        </w:rPr>
        <w:t xml:space="preserve"> (далі - Регламенту), дане рішення так і не набуло чинності.</w:t>
      </w:r>
    </w:p>
    <w:p w14:paraId="73C6CF77" w14:textId="77777777" w:rsidR="001C2005" w:rsidRDefault="001C2005" w:rsidP="001C2005">
      <w:pPr>
        <w:spacing w:line="0" w:lineRule="atLeast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Поруч з цим, у зв’язку із необхідністю виконання виконавчим органом місцевого самоврядування вимог чинного законодавства у сфері управління відходами, враховуючи внесені зміни до Регламенту, є необхідність у повторному винесенні та розгляді запропонованого проєкту рішення виконавчим комітетом Чернігівської міської ради.</w:t>
      </w:r>
    </w:p>
    <w:p w14:paraId="2D120836" w14:textId="77777777" w:rsidR="001C2005" w:rsidRPr="00863946" w:rsidRDefault="001C2005" w:rsidP="001C200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434E15B" w14:textId="77777777" w:rsidR="001C2005" w:rsidRDefault="001C2005" w:rsidP="001C2005">
      <w:pPr>
        <w:jc w:val="both"/>
        <w:rPr>
          <w:color w:val="000000"/>
          <w:sz w:val="28"/>
          <w:szCs w:val="28"/>
          <w:lang w:val="uk-UA"/>
        </w:rPr>
      </w:pPr>
    </w:p>
    <w:p w14:paraId="6BB62D28" w14:textId="77777777" w:rsidR="001C2005" w:rsidRPr="003A04FA" w:rsidRDefault="001C2005" w:rsidP="001C2005">
      <w:pPr>
        <w:jc w:val="both"/>
        <w:rPr>
          <w:sz w:val="28"/>
          <w:szCs w:val="28"/>
          <w:lang w:val="uk-UA"/>
        </w:rPr>
      </w:pPr>
      <w:r w:rsidRPr="003A04FA">
        <w:rPr>
          <w:sz w:val="28"/>
          <w:szCs w:val="28"/>
          <w:lang w:val="uk-UA"/>
        </w:rPr>
        <w:t xml:space="preserve">Начальник комунального </w:t>
      </w:r>
    </w:p>
    <w:p w14:paraId="46EF5436" w14:textId="77777777" w:rsidR="001C2005" w:rsidRPr="003A04FA" w:rsidRDefault="001C2005" w:rsidP="001C2005">
      <w:pPr>
        <w:jc w:val="both"/>
        <w:rPr>
          <w:sz w:val="28"/>
          <w:szCs w:val="28"/>
          <w:lang w:val="uk-UA"/>
        </w:rPr>
      </w:pPr>
      <w:r w:rsidRPr="003A04FA">
        <w:rPr>
          <w:sz w:val="28"/>
          <w:szCs w:val="28"/>
          <w:lang w:val="uk-UA"/>
        </w:rPr>
        <w:t xml:space="preserve">підприємства «АТП-2528» </w:t>
      </w:r>
    </w:p>
    <w:p w14:paraId="667E7F0C" w14:textId="77777777" w:rsidR="001C2005" w:rsidRPr="005015B3" w:rsidRDefault="001C2005" w:rsidP="001C2005">
      <w:pPr>
        <w:jc w:val="both"/>
        <w:rPr>
          <w:color w:val="000000"/>
          <w:sz w:val="28"/>
          <w:szCs w:val="28"/>
          <w:lang w:val="uk-UA"/>
        </w:rPr>
      </w:pPr>
      <w:r w:rsidRPr="003A04FA">
        <w:rPr>
          <w:sz w:val="28"/>
          <w:szCs w:val="28"/>
          <w:lang w:val="uk-UA"/>
        </w:rPr>
        <w:t>міської ради</w:t>
      </w:r>
      <w:r w:rsidRPr="003A04FA">
        <w:rPr>
          <w:sz w:val="28"/>
          <w:szCs w:val="28"/>
          <w:lang w:val="uk-UA"/>
        </w:rPr>
        <w:tab/>
      </w:r>
      <w:r w:rsidRPr="003A04FA">
        <w:rPr>
          <w:sz w:val="28"/>
          <w:szCs w:val="28"/>
          <w:lang w:val="uk-UA"/>
        </w:rPr>
        <w:tab/>
      </w:r>
      <w:r w:rsidRPr="003A04FA">
        <w:rPr>
          <w:sz w:val="28"/>
          <w:szCs w:val="28"/>
          <w:lang w:val="uk-UA"/>
        </w:rPr>
        <w:tab/>
      </w:r>
      <w:r w:rsidRPr="003A04FA">
        <w:rPr>
          <w:sz w:val="28"/>
          <w:szCs w:val="28"/>
          <w:lang w:val="uk-UA"/>
        </w:rPr>
        <w:tab/>
        <w:t xml:space="preserve">                                 </w:t>
      </w:r>
      <w:r w:rsidRPr="003A04FA">
        <w:rPr>
          <w:sz w:val="28"/>
          <w:szCs w:val="28"/>
          <w:lang w:val="uk-UA"/>
        </w:rPr>
        <w:tab/>
        <w:t xml:space="preserve"> Руслан ВОЛОК</w:t>
      </w:r>
    </w:p>
    <w:p w14:paraId="332B8C91" w14:textId="77777777" w:rsidR="008D78F2" w:rsidRPr="001C2005" w:rsidRDefault="008D78F2">
      <w:pPr>
        <w:rPr>
          <w:lang w:val="uk-UA"/>
        </w:rPr>
      </w:pPr>
    </w:p>
    <w:sectPr w:rsidR="008D78F2" w:rsidRPr="001C2005" w:rsidSect="001C2005">
      <w:headerReference w:type="even" r:id="rId6"/>
      <w:pgSz w:w="11909" w:h="16834" w:code="9"/>
      <w:pgMar w:top="1134" w:right="56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F425" w14:textId="77777777" w:rsidR="001C2005" w:rsidRDefault="001C2005" w:rsidP="001C2005">
      <w:r>
        <w:separator/>
      </w:r>
    </w:p>
  </w:endnote>
  <w:endnote w:type="continuationSeparator" w:id="0">
    <w:p w14:paraId="1FAF91CA" w14:textId="77777777" w:rsidR="001C2005" w:rsidRDefault="001C2005" w:rsidP="001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FCFE" w14:textId="77777777" w:rsidR="001C2005" w:rsidRDefault="001C2005" w:rsidP="001C2005">
      <w:r>
        <w:separator/>
      </w:r>
    </w:p>
  </w:footnote>
  <w:footnote w:type="continuationSeparator" w:id="0">
    <w:p w14:paraId="28440C24" w14:textId="77777777" w:rsidR="001C2005" w:rsidRDefault="001C2005" w:rsidP="001C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CAA0" w14:textId="77777777" w:rsidR="00200E5B" w:rsidRDefault="00200E5B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618BE" w14:textId="77777777" w:rsidR="00200E5B" w:rsidRDefault="00200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05"/>
    <w:rsid w:val="001C2005"/>
    <w:rsid w:val="00200E5B"/>
    <w:rsid w:val="007432E5"/>
    <w:rsid w:val="008D78F2"/>
    <w:rsid w:val="00E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C709"/>
  <w15:chartTrackingRefBased/>
  <w15:docId w15:val="{5FFE72D1-E6FE-478F-B4A8-A54F720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0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200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1C2005"/>
  </w:style>
  <w:style w:type="paragraph" w:styleId="a6">
    <w:name w:val="footer"/>
    <w:basedOn w:val="a"/>
    <w:link w:val="a7"/>
    <w:uiPriority w:val="99"/>
    <w:unhideWhenUsed/>
    <w:rsid w:val="001C2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200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2</cp:revision>
  <dcterms:created xsi:type="dcterms:W3CDTF">2024-08-07T09:15:00Z</dcterms:created>
  <dcterms:modified xsi:type="dcterms:W3CDTF">2024-08-07T09:35:00Z</dcterms:modified>
</cp:coreProperties>
</file>