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DD" w:rsidRPr="00DB47DD" w:rsidRDefault="00DB47DD" w:rsidP="00DB4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47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DB47DD" w:rsidRPr="00DB47DD" w:rsidRDefault="00DB47DD" w:rsidP="00DB47D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47DD" w:rsidRPr="00DB47DD" w:rsidRDefault="00DB47DD" w:rsidP="00DB47D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«Про надання згоди на передачу капітальних вкладень та компенсацію вартості понесених витрат»</w:t>
      </w:r>
    </w:p>
    <w:p w:rsidR="00DB47DD" w:rsidRPr="00DB47DD" w:rsidRDefault="00DB47DD" w:rsidP="00DB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AD2" w:rsidRPr="00984DCA" w:rsidRDefault="00984DCA" w:rsidP="0098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амопливний каналізаційний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колектор 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 Пушкіна</w:t>
      </w:r>
      <w:r w:rsidR="00450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 Шевченко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м.Чернігові</w:t>
      </w:r>
      <w:proofErr w:type="spellEnd"/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КНС №1, діаметром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 мм (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протяжністю – 1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90 м), 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діаметром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800 мм (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протяжністю –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430 м), 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діаметром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 мм (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протяжністю –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240 м) та 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діаметром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1200 мм (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протяжністю – 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410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8C4AD2"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матеріалу залізобетон, </w:t>
      </w:r>
      <w:r w:rsidR="00450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був збудований у 1972-1976 роках </w:t>
      </w:r>
      <w:r w:rsidR="00450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вже</w:t>
      </w:r>
      <w:r w:rsidRP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виробив свій термін експлуатації.</w:t>
      </w:r>
    </w:p>
    <w:p w:rsidR="00DB47DD" w:rsidRPr="008C4AD2" w:rsidRDefault="00DB47DD" w:rsidP="00DB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замовлення КП «Чернігівводоканал» </w:t>
      </w:r>
      <w:r w:rsid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«ВОДПРОЕКТ-ЧЕРНІГІВ»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</w:t>
      </w:r>
      <w:r w:rsid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</w:t>
      </w:r>
      <w:r w:rsid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та затверджено </w:t>
      </w:r>
      <w:proofErr w:type="spellStart"/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проєктну</w:t>
      </w:r>
      <w:proofErr w:type="spellEnd"/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документація з будівництва </w:t>
      </w:r>
      <w:r w:rsidRP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 «</w:t>
      </w:r>
      <w:r w:rsidR="008C4AD2" w:rsidRPr="00F82C9C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</w:t>
      </w:r>
      <w:r w:rsidR="008C4AD2" w:rsidRPr="008C4AD2">
        <w:rPr>
          <w:rFonts w:ascii="Times New Roman" w:hAnsi="Times New Roman" w:cs="Times New Roman"/>
          <w:sz w:val="28"/>
          <w:szCs w:val="28"/>
          <w:lang w:val="uk-UA"/>
        </w:rPr>
        <w:t>каналізаційних колекторів у районі парку Мар’їн гай від буд.№96 по вул. Коцюбинського до каналізаційної насосної станції КНС-1 по вул. Пушкіна, 1а в м. Чернігові</w:t>
      </w:r>
      <w:r w:rsidRP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Робочий проект</w:t>
      </w:r>
      <w:r w:rsidRP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47DD" w:rsidRPr="00DB47DD" w:rsidRDefault="00DB47DD" w:rsidP="00DB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Необхідність проведення реконструкції </w:t>
      </w:r>
      <w:r w:rsidR="008C4AD2" w:rsidRPr="008C4AD2">
        <w:rPr>
          <w:rFonts w:ascii="Times New Roman" w:hAnsi="Times New Roman" w:cs="Times New Roman"/>
          <w:sz w:val="28"/>
          <w:szCs w:val="28"/>
          <w:lang w:val="uk-UA"/>
        </w:rPr>
        <w:t>каналізаційних колекторів</w:t>
      </w:r>
      <w:r w:rsidR="008C4AD2"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обумовлюється </w:t>
      </w:r>
      <w:r w:rsidR="00566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аварійним станом</w:t>
      </w:r>
      <w:r w:rsidR="00984DCA"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4D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тривали</w:t>
      </w:r>
      <w:r w:rsidR="00002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 експлуатації.</w:t>
      </w:r>
    </w:p>
    <w:p w:rsidR="00DB47DD" w:rsidRPr="00DB47DD" w:rsidRDefault="00DB47DD" w:rsidP="00DB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</w:t>
      </w:r>
      <w:proofErr w:type="spellStart"/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спрямоване на забезпечення безаварійної роботи та підвищення надійності систем </w:t>
      </w:r>
      <w:r w:rsid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водовідведення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місті, покращення якості надання послуг з централізованого </w:t>
      </w:r>
      <w:r w:rsid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водовідведення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2A0F" w:rsidRDefault="001B2A0F" w:rsidP="00DB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раховуючи, що реалізація управлінням капітального будівництва Чернігівської міської ради </w:t>
      </w:r>
      <w:proofErr w:type="spellStart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«Будівництво будівлі «Палац Спорту» у </w:t>
      </w:r>
      <w:proofErr w:type="spellStart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м.Чернігові</w:t>
      </w:r>
      <w:proofErr w:type="spellEnd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Чернігівської області» за </w:t>
      </w:r>
      <w:proofErr w:type="spellStart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м.Чернігів</w:t>
      </w:r>
      <w:proofErr w:type="spellEnd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вул.Пушкіна</w:t>
      </w:r>
      <w:proofErr w:type="spellEnd"/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1»</w:t>
      </w:r>
      <w:r w:rsidR="00DB47DD"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здійснюватися з перенесенням </w:t>
      </w:r>
      <w:r w:rsidR="00002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="00002D16" w:rsidRPr="008C4AD2">
        <w:rPr>
          <w:rFonts w:ascii="Times New Roman" w:hAnsi="Times New Roman" w:cs="Times New Roman"/>
          <w:sz w:val="28"/>
          <w:szCs w:val="28"/>
          <w:lang w:val="uk-UA"/>
        </w:rPr>
        <w:t>каналізаційних колекторів</w:t>
      </w:r>
      <w:r w:rsidR="00002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межі будівельного майданчика,</w:t>
      </w:r>
      <w:r w:rsidR="00DB47DD" w:rsidRPr="00DB4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реконструкці</w:t>
      </w:r>
      <w:r w:rsidR="00074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ю</w:t>
      </w:r>
      <w:r w:rsidR="00DB47DD" w:rsidRPr="00DB4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об’єкт</w:t>
      </w:r>
      <w:r w:rsidR="00002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DB47DD" w:rsidRPr="00DB4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66EA4" w:rsidRP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66EA4" w:rsidRPr="00F82C9C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</w:t>
      </w:r>
      <w:r w:rsidR="00566EA4" w:rsidRPr="008C4AD2">
        <w:rPr>
          <w:rFonts w:ascii="Times New Roman" w:hAnsi="Times New Roman" w:cs="Times New Roman"/>
          <w:sz w:val="28"/>
          <w:szCs w:val="28"/>
          <w:lang w:val="uk-UA"/>
        </w:rPr>
        <w:t>каналізаційних колекторів у районі парку Мар’їн гай від буд.№96 по вул. Коцюбинського до каналізаційної насосної станції КНС-1 по вул. Пушкіна, 1а в м. Чернігові</w:t>
      </w:r>
      <w:r w:rsidR="00566EA4" w:rsidRPr="008C4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74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доцільно провести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рамках будівництва Палацу Спорту.</w:t>
      </w:r>
    </w:p>
    <w:p w:rsidR="00DB47DD" w:rsidRPr="004922B8" w:rsidRDefault="001B2A0F" w:rsidP="00DB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B47DD"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роєктом</w:t>
      </w:r>
      <w:proofErr w:type="spellEnd"/>
      <w:r w:rsidR="00DB47DD"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пропонується передати з балансу КП «Чернігівводоканал» на баланс управління </w:t>
      </w:r>
      <w:r w:rsidR="00566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будівництва Чернігівської міської ради</w:t>
      </w:r>
      <w:r w:rsidR="00DB47DD"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капітальні вкладення</w:t>
      </w:r>
      <w:r w:rsidR="00492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="004922B8" w:rsidRPr="004922B8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bookmarkStart w:id="0" w:name="_GoBack"/>
      <w:bookmarkEnd w:id="0"/>
      <w:r w:rsidR="004922B8" w:rsidRPr="004922B8"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відчуження, списання, передачі основних засобів, що є комунальною власністю територіальної громади м. Чернігова, затвердженим рішенням міської ради від 26 червня 2012 року (22 сесія 6 скликання) зі змінами та доповненнями</w:t>
      </w:r>
      <w:r w:rsidRPr="004922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47DD" w:rsidRPr="00566EA4" w:rsidRDefault="00DB47DD" w:rsidP="00DB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47DD" w:rsidRPr="00DB47DD" w:rsidRDefault="00DB47DD" w:rsidP="00DB47D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47DD" w:rsidRPr="00DB47DD" w:rsidRDefault="00DB47DD" w:rsidP="00DB47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КП «Чернігівводоканал»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</w:t>
      </w:r>
      <w:r w:rsidR="00566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ергій</w:t>
      </w:r>
      <w:r w:rsidRPr="00DB4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МАЛЯВКО</w:t>
      </w:r>
    </w:p>
    <w:p w:rsidR="00DB47DD" w:rsidRPr="00DB47DD" w:rsidRDefault="00DB47DD" w:rsidP="00DB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2A7A" w:rsidRPr="00DB47DD" w:rsidRDefault="000A2A7A" w:rsidP="00DB47DD"/>
    <w:sectPr w:rsidR="000A2A7A" w:rsidRPr="00DB47DD" w:rsidSect="00EF25DE">
      <w:pgSz w:w="11906" w:h="16838"/>
      <w:pgMar w:top="1276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58"/>
    <w:rsid w:val="00002D16"/>
    <w:rsid w:val="00074555"/>
    <w:rsid w:val="000A2A7A"/>
    <w:rsid w:val="001B2A0F"/>
    <w:rsid w:val="0045079A"/>
    <w:rsid w:val="004922B8"/>
    <w:rsid w:val="00566EA4"/>
    <w:rsid w:val="006B6B58"/>
    <w:rsid w:val="008C0B36"/>
    <w:rsid w:val="008C4AD2"/>
    <w:rsid w:val="00984DCA"/>
    <w:rsid w:val="00AA460B"/>
    <w:rsid w:val="00D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EB98"/>
  <w15:chartTrackingRefBased/>
  <w15:docId w15:val="{908347A4-EF9E-4E7F-BD1F-D52AAE6E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dcterms:created xsi:type="dcterms:W3CDTF">2021-11-11T07:16:00Z</dcterms:created>
  <dcterms:modified xsi:type="dcterms:W3CDTF">2021-11-12T10:08:00Z</dcterms:modified>
</cp:coreProperties>
</file>