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5BC2CB" w14:textId="77777777" w:rsidR="00CC646B" w:rsidRDefault="00CC77B6">
      <w:pPr>
        <w:pStyle w:val="16"/>
        <w:jc w:val="center"/>
        <w:rPr>
          <w:rFonts w:ascii="Liberation Serif;Times New Roma" w:hAnsi="Liberation Serif;Times New Roma" w:cs="Liberation Serif;Times New Roma"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sz w:val="28"/>
          <w:szCs w:val="28"/>
        </w:rPr>
        <w:t>ПОЯСНЮВАЛЬНА ЗАПИСКА</w:t>
      </w:r>
    </w:p>
    <w:p w14:paraId="1C4CB23F" w14:textId="77777777" w:rsidR="00CC646B" w:rsidRDefault="00CC77B6">
      <w:pPr>
        <w:pStyle w:val="16"/>
        <w:jc w:val="center"/>
      </w:pPr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до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</w:rPr>
        <w:t>проєкту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</w:rPr>
        <w:t>рішення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</w:rPr>
        <w:t>виконавчого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</w:rPr>
        <w:t>комітету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</w:rPr>
        <w:t>Чернігівської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</w:rPr>
        <w:t>міської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ради </w:t>
      </w:r>
    </w:p>
    <w:p w14:paraId="455ECCAD" w14:textId="77777777" w:rsidR="00CC646B" w:rsidRDefault="00CC77B6">
      <w:pPr>
        <w:pStyle w:val="16"/>
        <w:jc w:val="center"/>
      </w:pPr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«Про </w:t>
      </w: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>демонтаж тимчасових об’єктів на території</w:t>
      </w:r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</w:rPr>
        <w:t>м.Чернігова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</w:rPr>
        <w:t>»</w:t>
      </w:r>
    </w:p>
    <w:p w14:paraId="60DEEA5D" w14:textId="77777777" w:rsidR="00CC646B" w:rsidRDefault="00CC646B">
      <w:pPr>
        <w:pStyle w:val="16"/>
        <w:jc w:val="both"/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</w:pPr>
    </w:p>
    <w:p w14:paraId="62D1EE50" w14:textId="77777777" w:rsidR="00CC646B" w:rsidRDefault="00CC77B6">
      <w:pPr>
        <w:pStyle w:val="16"/>
        <w:ind w:firstLine="708"/>
        <w:jc w:val="both"/>
        <w:rPr>
          <w:lang w:val="uk-UA"/>
        </w:rPr>
      </w:pPr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 xml:space="preserve">Рішенням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Чернігівської міської ради від 24 грудня 2019 року № 49/VII-2 були затверджені Правила благоустрою, забезпечення чистоти, порядку утримання і прибирання вуличних, дворових територій, парків, скверів та додержання тиші в громадських місцях м. Чернігова в новій редакції.</w:t>
      </w:r>
    </w:p>
    <w:p w14:paraId="2AB06EEC" w14:textId="77777777" w:rsidR="00CC646B" w:rsidRDefault="00CC77B6">
      <w:pPr>
        <w:pStyle w:val="16"/>
        <w:ind w:firstLine="708"/>
        <w:jc w:val="both"/>
      </w:pPr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 xml:space="preserve">Правилами благоустрою міста Чернігова визначено поняття тимчасових об’єктів, до яких входять паркани, кіоски тощо. Розділом 5 цих Правил встановлений перелік підстав, за яких розуміється </w:t>
      </w:r>
      <w:r>
        <w:rPr>
          <w:rFonts w:ascii="Liberation Serif;Times New Roma" w:hAnsi="Liberation Serif;Times New Roma" w:cs="Liberation Serif;Times New Roma"/>
          <w:bCs/>
          <w:color w:val="000000"/>
          <w:sz w:val="28"/>
          <w:szCs w:val="28"/>
          <w:lang w:val="uk-UA" w:eastAsia="ru-RU"/>
        </w:rPr>
        <w:t>незаконне розміщення цих</w:t>
      </w:r>
      <w:r>
        <w:rPr>
          <w:rFonts w:ascii="Liberation Serif;Times New Roma" w:hAnsi="Liberation Serif;Times New Roma" w:cs="Liberation Serif;Times New Roma"/>
          <w:color w:val="000000"/>
          <w:sz w:val="28"/>
          <w:szCs w:val="28"/>
          <w:lang w:val="uk-UA" w:eastAsia="ru-RU"/>
        </w:rPr>
        <w:t xml:space="preserve"> об’єктів, умови та порядок їх демонтажу.</w:t>
      </w:r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 xml:space="preserve"> </w:t>
      </w:r>
    </w:p>
    <w:p w14:paraId="4D9C10E0" w14:textId="77777777" w:rsidR="00CC646B" w:rsidRDefault="00CC77B6">
      <w:pPr>
        <w:pStyle w:val="16"/>
        <w:jc w:val="both"/>
      </w:pPr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ab/>
        <w:t xml:space="preserve">Пунктом 5.18. Правил благоустрою міста Чернігова визначено, що проведення демонтажу незаконно розміщених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>обʼєктів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 xml:space="preserve"> на території міста здійснюється за рішенням виконавчого комітету Чернігівської міської ради, прийнятого за пропозицією Комісії з демонтажу.</w:t>
      </w:r>
    </w:p>
    <w:p w14:paraId="7740439A" w14:textId="77777777" w:rsidR="00CC646B" w:rsidRDefault="00CC77B6">
      <w:pPr>
        <w:pStyle w:val="16"/>
        <w:jc w:val="both"/>
        <w:rPr>
          <w:lang w:val="uk-UA"/>
        </w:rPr>
      </w:pPr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ab/>
        <w:t xml:space="preserve">Рішенням виконавчого комітету Чернігівської міської ради від 16 січня 2020 року № 15 затверджений склад комісії з демонтажу незаконно розміщених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>обʼєктів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 xml:space="preserve"> на території міста Чернігова (далі — Комісія з демонтажу), а також </w:t>
      </w:r>
      <w:bookmarkStart w:id="0" w:name="__DdeLink__49_1170791001"/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>Положення про комісію з демонтажу</w:t>
      </w:r>
      <w:bookmarkEnd w:id="0"/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 xml:space="preserve"> незаконно розміщених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>обʼєктів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 xml:space="preserve"> на території міста Чернігова (далі — Положення).</w:t>
      </w:r>
    </w:p>
    <w:p w14:paraId="776E702A" w14:textId="77777777" w:rsidR="00CC646B" w:rsidRDefault="00CC77B6">
      <w:pPr>
        <w:pStyle w:val="16"/>
        <w:jc w:val="both"/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</w:pPr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ab/>
        <w:t xml:space="preserve">Відповідно до Положення Комісія з демонтажу надає </w:t>
      </w: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 xml:space="preserve">пропозиції виконавчому комітету міської ради щодо демонтажу незаконно розміщених </w:t>
      </w:r>
      <w:proofErr w:type="spellStart"/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>обʼєктів</w:t>
      </w:r>
      <w:proofErr w:type="spellEnd"/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>.</w:t>
      </w:r>
    </w:p>
    <w:p w14:paraId="62D1F9F6" w14:textId="1F64D9D9" w:rsidR="00CC646B" w:rsidRDefault="00CC77B6">
      <w:pPr>
        <w:pStyle w:val="16"/>
        <w:ind w:firstLine="708"/>
        <w:jc w:val="both"/>
      </w:pPr>
      <w:r>
        <w:rPr>
          <w:rFonts w:ascii="Liberation Serif;Times New Roma" w:hAnsi="Liberation Serif;Times New Roma" w:cs="Liberation Serif;Times New Roma"/>
          <w:color w:val="000000"/>
          <w:sz w:val="28"/>
          <w:szCs w:val="28"/>
          <w:lang w:val="uk-UA" w:eastAsia="ru-RU"/>
        </w:rPr>
        <w:t xml:space="preserve"> 0</w:t>
      </w:r>
      <w:r w:rsidR="00E86A9F">
        <w:rPr>
          <w:rFonts w:ascii="Liberation Serif;Times New Roma" w:hAnsi="Liberation Serif;Times New Roma" w:cs="Liberation Serif;Times New Roma"/>
          <w:color w:val="000000"/>
          <w:sz w:val="28"/>
          <w:szCs w:val="28"/>
          <w:lang w:val="uk-UA" w:eastAsia="ru-RU"/>
        </w:rPr>
        <w:t>3 вересня</w:t>
      </w:r>
      <w:r>
        <w:rPr>
          <w:rFonts w:ascii="Liberation Serif;Times New Roma" w:hAnsi="Liberation Serif;Times New Roma" w:cs="Liberation Serif;Times New Roma"/>
          <w:color w:val="000000"/>
          <w:sz w:val="28"/>
          <w:szCs w:val="28"/>
          <w:lang w:val="uk-UA" w:eastAsia="ru-RU"/>
        </w:rPr>
        <w:t xml:space="preserve"> 2026 </w:t>
      </w:r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>року Комісією з демонтажу прийнято протокольне рішення про</w:t>
      </w: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 xml:space="preserve"> внесення на розгляд виконавчому комітету Чернігівської міської ради питань щодо демонтажу незаконно встановлених тимчасових об’єктів </w:t>
      </w:r>
      <w:r>
        <w:rPr>
          <w:rFonts w:ascii="Liberation Serif;Times New Roma" w:hAnsi="Liberation Serif;Times New Roma" w:cs="Liberation Serif;Times New Roma"/>
          <w:iCs/>
          <w:sz w:val="28"/>
          <w:szCs w:val="28"/>
          <w:lang w:val="uk-UA"/>
        </w:rPr>
        <w:t>на території м. Чернігова</w:t>
      </w: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>.</w:t>
      </w:r>
    </w:p>
    <w:p w14:paraId="2C6F3234" w14:textId="07377B58" w:rsidR="00CC646B" w:rsidRDefault="00CC77B6">
      <w:pPr>
        <w:pStyle w:val="16"/>
        <w:ind w:firstLine="708"/>
        <w:jc w:val="both"/>
      </w:pPr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>Всього тимчасових об’єктів, що підлягають</w:t>
      </w: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 xml:space="preserve"> демонтажу з відновленням благоустрою, </w:t>
      </w:r>
      <w:r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 xml:space="preserve">налічується </w:t>
      </w:r>
      <w:r w:rsidR="00E86A9F">
        <w:rPr>
          <w:rFonts w:ascii="Liberation Serif;Times New Roma" w:hAnsi="Liberation Serif;Times New Roma" w:cs="Liberation Serif;Times New Roma"/>
          <w:sz w:val="28"/>
          <w:szCs w:val="28"/>
          <w:lang w:val="uk-UA" w:eastAsia="ru-RU"/>
        </w:rPr>
        <w:t>16</w:t>
      </w:r>
      <w:r>
        <w:rPr>
          <w:rFonts w:ascii="Liberation Serif;Times New Roma" w:hAnsi="Liberation Serif;Times New Roma" w:cs="Liberation Serif;Times New Roma"/>
          <w:color w:val="FF0000"/>
          <w:sz w:val="28"/>
          <w:szCs w:val="28"/>
          <w:lang w:val="uk-UA" w:eastAsia="ru-RU"/>
        </w:rPr>
        <w:t xml:space="preserve"> </w:t>
      </w:r>
      <w:r>
        <w:rPr>
          <w:rFonts w:ascii="Liberation Serif;Times New Roma" w:hAnsi="Liberation Serif;Times New Roma" w:cs="Liberation Serif;Times New Roma"/>
          <w:color w:val="000000"/>
          <w:sz w:val="28"/>
          <w:szCs w:val="28"/>
          <w:lang w:val="uk-UA" w:eastAsia="ru-RU"/>
        </w:rPr>
        <w:t>шт.</w:t>
      </w:r>
      <w:r>
        <w:rPr>
          <w:rFonts w:ascii="Liberation Serif;Times New Roma" w:hAnsi="Liberation Serif;Times New Roma" w:cs="Liberation Serif;Times New Roma"/>
          <w:color w:val="000000"/>
          <w:sz w:val="28"/>
          <w:szCs w:val="28"/>
          <w:lang w:val="uk-UA"/>
        </w:rPr>
        <w:t xml:space="preserve"> </w:t>
      </w:r>
    </w:p>
    <w:p w14:paraId="40E5B494" w14:textId="77777777" w:rsidR="00CC646B" w:rsidRDefault="00CC646B">
      <w:pPr>
        <w:pStyle w:val="16"/>
        <w:jc w:val="both"/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</w:pPr>
    </w:p>
    <w:p w14:paraId="474D7ABD" w14:textId="77777777" w:rsidR="00CC646B" w:rsidRDefault="00CC646B">
      <w:pPr>
        <w:pStyle w:val="16"/>
        <w:jc w:val="both"/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</w:pPr>
    </w:p>
    <w:p w14:paraId="58AD6460" w14:textId="77777777" w:rsidR="00E86A9F" w:rsidRDefault="00E86A9F" w:rsidP="00E86A9F">
      <w:pPr>
        <w:pStyle w:val="16"/>
        <w:jc w:val="both"/>
      </w:pP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>Начальник</w:t>
      </w:r>
    </w:p>
    <w:p w14:paraId="0EF0AACB" w14:textId="77777777" w:rsidR="00E86A9F" w:rsidRDefault="00E86A9F" w:rsidP="00E86A9F">
      <w:pPr>
        <w:pStyle w:val="16"/>
        <w:jc w:val="both"/>
      </w:pP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>КП “Муніципальна варта” ЧМР</w:t>
      </w: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ab/>
        <w:t xml:space="preserve"> </w:t>
      </w: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ab/>
      </w: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ab/>
      </w: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ab/>
      </w:r>
      <w:r>
        <w:rPr>
          <w:rFonts w:ascii="Liberation Serif;Times New Roma" w:hAnsi="Liberation Serif;Times New Roma" w:cs="Liberation Serif;Times New Roma"/>
          <w:sz w:val="28"/>
          <w:szCs w:val="28"/>
          <w:lang w:val="uk-UA"/>
        </w:rPr>
        <w:tab/>
        <w:t xml:space="preserve">          Ігор ДЄДІКОВ</w:t>
      </w:r>
    </w:p>
    <w:p w14:paraId="4D44067D" w14:textId="0584F4BB" w:rsidR="00CC646B" w:rsidRDefault="00CC646B" w:rsidP="00E86A9F">
      <w:pPr>
        <w:pStyle w:val="16"/>
        <w:jc w:val="both"/>
      </w:pPr>
    </w:p>
    <w:sectPr w:rsidR="00CC64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99" w:right="566" w:bottom="1106" w:left="1701" w:header="708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09E8F" w14:textId="77777777" w:rsidR="00CC77B6" w:rsidRDefault="00CC77B6">
      <w:pPr>
        <w:spacing w:after="0" w:line="240" w:lineRule="auto"/>
      </w:pPr>
      <w:r>
        <w:separator/>
      </w:r>
    </w:p>
  </w:endnote>
  <w:endnote w:type="continuationSeparator" w:id="0">
    <w:p w14:paraId="4A932818" w14:textId="77777777" w:rsidR="00CC77B6" w:rsidRDefault="00CC7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swiss"/>
    <w:pitch w:val="variable"/>
  </w:font>
  <w:font w:name="Noto Sans CJK SC">
    <w:charset w:val="00"/>
    <w:family w:val="roman"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Lohit Devanagari;Times New Roma"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7E38" w14:textId="77777777" w:rsidR="00CC646B" w:rsidRDefault="00CC646B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CF16" w14:textId="77777777" w:rsidR="00CC646B" w:rsidRDefault="00CC77B6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DD7E9" w14:textId="77777777" w:rsidR="00CC646B" w:rsidRDefault="00CC646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8CC9" w14:textId="77777777" w:rsidR="00CC77B6" w:rsidRDefault="00CC77B6">
      <w:pPr>
        <w:spacing w:after="0" w:line="240" w:lineRule="auto"/>
      </w:pPr>
      <w:r>
        <w:separator/>
      </w:r>
    </w:p>
  </w:footnote>
  <w:footnote w:type="continuationSeparator" w:id="0">
    <w:p w14:paraId="52281604" w14:textId="77777777" w:rsidR="00CC77B6" w:rsidRDefault="00CC7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3F33" w14:textId="77777777" w:rsidR="00CC646B" w:rsidRDefault="00CC646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AF31B" w14:textId="77777777" w:rsidR="00CC646B" w:rsidRDefault="00CC646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906CA" w14:textId="77777777" w:rsidR="00CC646B" w:rsidRDefault="00CC646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646B"/>
    <w:rsid w:val="006D3709"/>
    <w:rsid w:val="00A874E5"/>
    <w:rsid w:val="00CC646B"/>
    <w:rsid w:val="00CC77B6"/>
    <w:rsid w:val="00E8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86C2"/>
  <w15:docId w15:val="{1C94ECEC-6025-4B9D-9B17-1F45A1E2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20">
    <w:name w:val="Знак Знак2"/>
    <w:qFormat/>
    <w:rPr>
      <w:rFonts w:ascii="Cambria" w:hAnsi="Cambria" w:cs="Cambria"/>
      <w:b/>
      <w:bCs/>
      <w:kern w:val="2"/>
      <w:sz w:val="32"/>
      <w:szCs w:val="32"/>
      <w:lang w:val="uk-UA"/>
    </w:rPr>
  </w:style>
  <w:style w:type="character" w:customStyle="1" w:styleId="10">
    <w:name w:val="Знак Знак1"/>
    <w:qFormat/>
    <w:rPr>
      <w:rFonts w:ascii="Times New Roman" w:hAnsi="Times New Roman" w:cs="Times New Roman"/>
      <w:sz w:val="28"/>
      <w:szCs w:val="28"/>
      <w:lang w:val="uk-UA"/>
    </w:rPr>
  </w:style>
  <w:style w:type="character" w:customStyle="1" w:styleId="a3">
    <w:name w:val="Знак Знак"/>
    <w:qFormat/>
    <w:rPr>
      <w:rFonts w:ascii="Tahoma" w:hAnsi="Tahoma" w:cs="Tahoma"/>
      <w:sz w:val="16"/>
      <w:szCs w:val="16"/>
      <w:lang w:val="uk-UA"/>
    </w:rPr>
  </w:style>
  <w:style w:type="character" w:customStyle="1" w:styleId="a4">
    <w:name w:val="Выделение жирным"/>
    <w:qFormat/>
    <w:rPr>
      <w:b/>
    </w:rPr>
  </w:style>
  <w:style w:type="character" w:customStyle="1" w:styleId="21">
    <w:name w:val="Основной текст (2)_"/>
    <w:qFormat/>
    <w:rPr>
      <w:i/>
      <w:iCs/>
      <w:lang w:bidi="ar-SA"/>
    </w:rPr>
  </w:style>
  <w:style w:type="character" w:customStyle="1" w:styleId="11">
    <w:name w:val="Номер страницы1"/>
    <w:basedOn w:val="1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  <w:lang w:val="uk-UA"/>
    </w:rPr>
  </w:style>
  <w:style w:type="paragraph" w:styleId="a7">
    <w:name w:val="List"/>
    <w:basedOn w:val="a6"/>
    <w:rPr>
      <w:rFonts w:cs="Lohit Devanagari;Times New R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Lohit Devanagari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ohit Devanagari"/>
    </w:rPr>
  </w:style>
  <w:style w:type="paragraph" w:customStyle="1" w:styleId="12">
    <w:name w:val="Заголовок1"/>
    <w:basedOn w:val="a"/>
    <w:next w:val="a6"/>
    <w:qFormat/>
    <w:pPr>
      <w:spacing w:after="0" w:line="240" w:lineRule="auto"/>
      <w:jc w:val="center"/>
    </w:pPr>
    <w:rPr>
      <w:rFonts w:ascii="Cambria" w:hAnsi="Cambria" w:cs="Times New Roman"/>
      <w:b/>
      <w:bCs/>
      <w:kern w:val="2"/>
      <w:sz w:val="32"/>
      <w:szCs w:val="32"/>
      <w:lang w:val="uk-UA"/>
    </w:rPr>
  </w:style>
  <w:style w:type="paragraph" w:customStyle="1" w:styleId="13">
    <w:name w:val="Указатель1"/>
    <w:basedOn w:val="a"/>
    <w:qFormat/>
    <w:pPr>
      <w:suppressLineNumbers/>
    </w:pPr>
    <w:rPr>
      <w:rFonts w:cs="Lohit Devanagari;Times New Roma"/>
    </w:rPr>
  </w:style>
  <w:style w:type="paragraph" w:customStyle="1" w:styleId="14">
    <w:name w:val="Название объекта1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Times New Roman" w:hAnsi="Times New Roman" w:cs="Times New Roman"/>
      <w:sz w:val="32"/>
      <w:szCs w:val="32"/>
      <w:lang w:val="uk-UA"/>
    </w:rPr>
  </w:style>
  <w:style w:type="paragraph" w:customStyle="1" w:styleId="30">
    <w:name w:val="Указатель3"/>
    <w:basedOn w:val="a"/>
    <w:qFormat/>
    <w:pPr>
      <w:suppressLineNumbers/>
    </w:pPr>
    <w:rPr>
      <w:rFonts w:cs="Lohit Devanagari;Times New Roma"/>
    </w:rPr>
  </w:style>
  <w:style w:type="paragraph" w:customStyle="1" w:styleId="31">
    <w:name w:val="Название объекта3"/>
    <w:basedOn w:val="a"/>
    <w:qFormat/>
    <w:pPr>
      <w:suppressLineNumbers/>
      <w:spacing w:before="120" w:after="120"/>
    </w:pPr>
    <w:rPr>
      <w:rFonts w:cs="Lohit Devanagari;Times New Roma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Lohit Devanagari;Times New Roma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Lohit Devanagari;Times New Roma"/>
      <w:i/>
      <w:iCs/>
      <w:sz w:val="24"/>
      <w:szCs w:val="24"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ab">
    <w:name w:val="Обычный (веб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Текст выноски1"/>
    <w:basedOn w:val="a"/>
    <w:qFormat/>
    <w:pPr>
      <w:spacing w:after="0" w:line="240" w:lineRule="auto"/>
    </w:pPr>
    <w:rPr>
      <w:rFonts w:ascii="Tahoma" w:hAnsi="Tahoma" w:cs="Times New Roman"/>
      <w:sz w:val="16"/>
      <w:szCs w:val="16"/>
      <w:lang w:val="uk-UA"/>
    </w:rPr>
  </w:style>
  <w:style w:type="paragraph" w:customStyle="1" w:styleId="24">
    <w:name w:val="Основной текст (2)"/>
    <w:basedOn w:val="a"/>
    <w:qFormat/>
    <w:pPr>
      <w:widowControl w:val="0"/>
      <w:shd w:val="clear" w:color="auto" w:fill="FFFFFF"/>
      <w:spacing w:after="0" w:line="209" w:lineRule="exact"/>
    </w:pPr>
    <w:rPr>
      <w:rFonts w:cs="Times New Roman"/>
      <w:i/>
      <w:iCs/>
      <w:sz w:val="20"/>
      <w:szCs w:val="20"/>
      <w:lang w:val="uk-UA"/>
    </w:rPr>
  </w:style>
  <w:style w:type="paragraph" w:customStyle="1" w:styleId="16">
    <w:name w:val="Без интервала1"/>
    <w:qFormat/>
    <w:rPr>
      <w:rFonts w:ascii="Calibri" w:eastAsia="Calibri" w:hAnsi="Calibri" w:cs="Calibri"/>
      <w:sz w:val="22"/>
      <w:szCs w:val="22"/>
      <w:lang w:val="ru-RU" w:bidi="ar-SA"/>
    </w:rPr>
  </w:style>
  <w:style w:type="paragraph" w:customStyle="1" w:styleId="ac">
    <w:name w:val="Верхний и нижний колонтитулы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af1">
    <w:name w:val="Содержимое врезки"/>
    <w:basedOn w:val="a"/>
    <w:qFormat/>
  </w:style>
  <w:style w:type="paragraph" w:styleId="af2">
    <w:name w:val="footer"/>
    <w:basedOn w:val="a"/>
    <w:pPr>
      <w:suppressLineNumbers/>
      <w:tabs>
        <w:tab w:val="center" w:pos="4819"/>
        <w:tab w:val="right" w:pos="9639"/>
      </w:tabs>
    </w:pPr>
  </w:style>
  <w:style w:type="numbering" w:customStyle="1" w:styleId="user2">
    <w:name w:val="Без маркерів (user)"/>
    <w:uiPriority w:val="99"/>
    <w:semiHidden/>
    <w:unhideWhenUsed/>
    <w:qFormat/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92</cp:revision>
  <dcterms:created xsi:type="dcterms:W3CDTF">2018-04-10T15:30:00Z</dcterms:created>
  <dcterms:modified xsi:type="dcterms:W3CDTF">2026-09-08T12:03:00Z</dcterms:modified>
  <dc:language>uk-UA</dc:language>
</cp:coreProperties>
</file>