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AE" w:rsidRPr="00445BAE" w:rsidRDefault="00445BAE" w:rsidP="00445BAE">
      <w:pPr>
        <w:pStyle w:val="22"/>
        <w:spacing w:after="0" w:line="240" w:lineRule="auto"/>
        <w:ind w:left="5387"/>
        <w:rPr>
          <w:rFonts w:ascii="Times New Roman" w:hAnsi="Times New Roman"/>
          <w:bCs/>
          <w:kern w:val="32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                                                                         до </w:t>
      </w:r>
      <w:r w:rsidRPr="00445BAE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</w:t>
      </w:r>
      <w:r w:rsidRPr="00445BAE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Чернігівської міської ради </w:t>
      </w:r>
    </w:p>
    <w:p w:rsidR="003F3A13" w:rsidRPr="003F3A13" w:rsidRDefault="00445BAE" w:rsidP="00445BAE">
      <w:pPr>
        <w:pStyle w:val="22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445BAE">
        <w:rPr>
          <w:rFonts w:ascii="Times New Roman" w:eastAsia="Calibri" w:hAnsi="Times New Roman" w:cs="Times New Roman"/>
          <w:sz w:val="28"/>
          <w:szCs w:val="28"/>
          <w:lang w:val="uk-UA"/>
        </w:rPr>
        <w:t>«__» __________</w:t>
      </w:r>
      <w:r w:rsidR="003F3A13" w:rsidRPr="00445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2025 року № </w:t>
      </w:r>
      <w:r w:rsidRPr="00445BAE">
        <w:rPr>
          <w:rFonts w:ascii="Times New Roman" w:eastAsia="Calibri" w:hAnsi="Times New Roman" w:cs="Times New Roman"/>
          <w:sz w:val="28"/>
          <w:szCs w:val="28"/>
          <w:lang w:val="uk-UA"/>
        </w:rPr>
        <w:t>___</w:t>
      </w:r>
    </w:p>
    <w:p w:rsidR="003F3A13" w:rsidRDefault="003F3A13" w:rsidP="00445BAE">
      <w:pPr>
        <w:pStyle w:val="22"/>
        <w:spacing w:after="0" w:line="240" w:lineRule="auto"/>
        <w:ind w:left="5387"/>
        <w:rPr>
          <w:sz w:val="28"/>
          <w:szCs w:val="28"/>
          <w:lang w:val="uk-UA"/>
        </w:rPr>
      </w:pP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A13" w:rsidRDefault="00091AC0" w:rsidP="009E1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2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КОМПЛЕКСНА ЦІЛЬОВАПРОГРАМА </w:t>
      </w:r>
    </w:p>
    <w:p w:rsidR="003F3A13" w:rsidRDefault="00091AC0" w:rsidP="004E7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2C3">
        <w:rPr>
          <w:rFonts w:ascii="Times New Roman" w:hAnsi="Times New Roman" w:cs="Times New Roman"/>
          <w:b/>
          <w:sz w:val="28"/>
          <w:szCs w:val="28"/>
          <w:lang w:val="uk-UA"/>
        </w:rPr>
        <w:t>РОЗВИТКУЖИТЛОВО-КОМУНАЛ</w:t>
      </w:r>
      <w:r w:rsidR="002617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ЬНОГО ГОСПОДАРСТВА </w:t>
      </w:r>
    </w:p>
    <w:p w:rsidR="00091AC0" w:rsidRPr="003902C3" w:rsidRDefault="00261758" w:rsidP="004E7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МІСТА ЧЕРНІГО</w:t>
      </w:r>
      <w:r w:rsidR="00091AC0" w:rsidRPr="003902C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091AC0" w:rsidRPr="003902C3" w:rsidRDefault="003F3A13" w:rsidP="004E7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091AC0" w:rsidRPr="003902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EDD" w:rsidRDefault="009E1EDD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Pr="003902C3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6190" w:rsidRDefault="00C9619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5BAE" w:rsidRDefault="00445BAE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D5F" w:rsidRDefault="00EE3D5F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D5F" w:rsidRPr="003902C3" w:rsidRDefault="00EE3D5F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091AC0" w:rsidP="004E7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902C3">
        <w:rPr>
          <w:rFonts w:ascii="Times New Roman" w:hAnsi="Times New Roman" w:cs="Times New Roman"/>
          <w:sz w:val="28"/>
          <w:szCs w:val="28"/>
          <w:lang w:val="uk-UA"/>
        </w:rPr>
        <w:t>м. Чернігів</w:t>
      </w:r>
    </w:p>
    <w:p w:rsidR="00545157" w:rsidRDefault="009E1EDD" w:rsidP="004E7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F3A13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2430F0" w:rsidRDefault="002430F0" w:rsidP="004E7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465C" w:rsidRDefault="0081465C" w:rsidP="00564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81465C" w:rsidRDefault="0081465C" w:rsidP="00564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9"/>
        <w:gridCol w:w="1538"/>
      </w:tblGrid>
      <w:tr w:rsidR="0081465C" w:rsidTr="00564387">
        <w:trPr>
          <w:trHeight w:val="640"/>
        </w:trPr>
        <w:tc>
          <w:tcPr>
            <w:tcW w:w="8439" w:type="dxa"/>
          </w:tcPr>
          <w:p w:rsidR="0081465C" w:rsidRPr="0058150B" w:rsidRDefault="0081465C" w:rsidP="00564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1. Паспорт 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Комплексн</w:t>
            </w:r>
            <w:r w:rsidR="00201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ої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цільов</w:t>
            </w:r>
            <w:r w:rsidR="00201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ої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програм</w:t>
            </w:r>
            <w:r w:rsidR="00201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и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розвитку житлово-комунального господарства міста Чернігів на 2025 рік</w:t>
            </w:r>
          </w:p>
          <w:p w:rsidR="0081465C" w:rsidRPr="0058150B" w:rsidRDefault="0081465C" w:rsidP="00564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81465C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81465C" w:rsidRPr="0058150B" w:rsidRDefault="0081465C" w:rsidP="00564387">
            <w:pPr>
              <w:widowControl w:val="0"/>
              <w:tabs>
                <w:tab w:val="left" w:pos="682"/>
              </w:tabs>
              <w:spacing w:line="254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2. Загальні положення Програми</w:t>
            </w:r>
          </w:p>
          <w:p w:rsidR="0081465C" w:rsidRPr="0058150B" w:rsidRDefault="0081465C" w:rsidP="00564387">
            <w:pPr>
              <w:widowControl w:val="0"/>
              <w:tabs>
                <w:tab w:val="left" w:pos="682"/>
              </w:tabs>
              <w:spacing w:line="254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widowControl w:val="0"/>
              <w:tabs>
                <w:tab w:val="left" w:pos="682"/>
              </w:tabs>
              <w:spacing w:line="254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81465C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81465C" w:rsidRPr="0058150B" w:rsidRDefault="0081465C" w:rsidP="00564387">
            <w:pPr>
              <w:widowControl w:val="0"/>
              <w:tabs>
                <w:tab w:val="left" w:pos="0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3. Мета, завдання та заходи Програми</w:t>
            </w:r>
          </w:p>
          <w:p w:rsidR="0081465C" w:rsidRPr="0058150B" w:rsidRDefault="0081465C" w:rsidP="00564387">
            <w:pPr>
              <w:widowControl w:val="0"/>
              <w:tabs>
                <w:tab w:val="left" w:pos="0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widowControl w:val="0"/>
              <w:tabs>
                <w:tab w:val="left" w:pos="0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81465C" w:rsidRPr="0058150B" w:rsidRDefault="0081465C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4. Фінансове забезпечення Програми</w:t>
            </w:r>
          </w:p>
          <w:p w:rsidR="0081465C" w:rsidRPr="0058150B" w:rsidRDefault="0081465C" w:rsidP="00564387">
            <w:pPr>
              <w:widowControl w:val="0"/>
              <w:tabs>
                <w:tab w:val="left" w:pos="0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widowControl w:val="0"/>
              <w:tabs>
                <w:tab w:val="left" w:pos="0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636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362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E55BD1" w:rsidRPr="0058150B" w:rsidRDefault="00E55BD1" w:rsidP="00564387">
            <w:pPr>
              <w:widowControl w:val="0"/>
              <w:tabs>
                <w:tab w:val="left" w:pos="715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5. Очікувані результати виконання Програми</w:t>
            </w:r>
          </w:p>
          <w:p w:rsidR="0081465C" w:rsidRPr="0058150B" w:rsidRDefault="0081465C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E55BD1" w:rsidRPr="0058150B" w:rsidRDefault="00E55BD1" w:rsidP="00564387">
            <w:pPr>
              <w:pStyle w:val="a4"/>
              <w:widowControl w:val="0"/>
              <w:numPr>
                <w:ilvl w:val="1"/>
                <w:numId w:val="9"/>
              </w:numPr>
              <w:tabs>
                <w:tab w:val="left" w:pos="0"/>
              </w:tabs>
              <w:spacing w:after="140" w:line="252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6. Координація та контроль за виконанням Програми</w:t>
            </w:r>
          </w:p>
          <w:p w:rsidR="0081465C" w:rsidRPr="0058150B" w:rsidRDefault="0081465C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</w:tbl>
    <w:p w:rsidR="00E55BD1" w:rsidRDefault="00E55BD1" w:rsidP="00564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465C" w:rsidRDefault="00E55BD1" w:rsidP="0056438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062D3F" w:rsidRDefault="00E17506" w:rsidP="002430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Розділ 1. Паспорт </w:t>
      </w:r>
      <w:r w:rsidR="00445BAE" w:rsidRPr="00445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Комплексної цільової програми розвитку житлово-комунального господарства міста Чернігів на 2025 рік</w:t>
      </w:r>
    </w:p>
    <w:p w:rsidR="002430F0" w:rsidRDefault="00062D3F" w:rsidP="002430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(далі – Програма)</w:t>
      </w:r>
    </w:p>
    <w:p w:rsidR="00E17506" w:rsidRPr="00201A0F" w:rsidRDefault="00E17506" w:rsidP="002430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606" w:type="dxa"/>
        <w:tblLook w:val="04A0"/>
      </w:tblPr>
      <w:tblGrid>
        <w:gridCol w:w="2969"/>
        <w:gridCol w:w="6637"/>
      </w:tblGrid>
      <w:tr w:rsidR="007171CB" w:rsidRPr="0085223E" w:rsidTr="007171CB">
        <w:trPr>
          <w:trHeight w:val="334"/>
        </w:trPr>
        <w:tc>
          <w:tcPr>
            <w:tcW w:w="2969" w:type="dxa"/>
          </w:tcPr>
          <w:p w:rsidR="007171CB" w:rsidRPr="003902C3" w:rsidRDefault="007171CB" w:rsidP="000931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637" w:type="dxa"/>
          </w:tcPr>
          <w:p w:rsidR="007171CB" w:rsidRPr="003F3A13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390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Комплексна цільова програма розвитку житлово-комунального господарства міста Чернігів на </w:t>
            </w:r>
            <w:r w:rsidR="00062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2025 рік</w:t>
            </w:r>
          </w:p>
        </w:tc>
      </w:tr>
      <w:tr w:rsidR="007171CB" w:rsidRPr="0085223E" w:rsidTr="007171CB">
        <w:trPr>
          <w:trHeight w:val="334"/>
        </w:trPr>
        <w:tc>
          <w:tcPr>
            <w:tcW w:w="2969" w:type="dxa"/>
          </w:tcPr>
          <w:p w:rsidR="007171CB" w:rsidRDefault="007171CB" w:rsidP="000931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Підстави для розробки</w:t>
            </w:r>
          </w:p>
        </w:tc>
        <w:tc>
          <w:tcPr>
            <w:tcW w:w="6637" w:type="dxa"/>
          </w:tcPr>
          <w:p w:rsidR="007171CB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</w:t>
            </w:r>
            <w:r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«Про благоустрій населених пунктів»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(зі змінами та доповненнями)</w:t>
            </w:r>
            <w:r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7171CB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1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Наказ Держкомітету України з питань житлово-комунально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 господарства від 23.09.2003 року</w:t>
            </w:r>
            <w:r w:rsidRPr="000931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№ 154 </w:t>
            </w:r>
            <w:r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Порядку проведення ремонту та утримання об’єктів міського благоустрою населених пунктів» (зі змінами та доповненнями)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7171CB" w:rsidRPr="00351D58" w:rsidRDefault="007171CB" w:rsidP="00062D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35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Чернігівської міської ради від 24 грудня 2019 року № 49/VII-2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Pr="0035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(зі змінами)</w:t>
            </w:r>
          </w:p>
        </w:tc>
      </w:tr>
      <w:tr w:rsidR="007171CB" w:rsidRPr="0085223E" w:rsidTr="007171CB">
        <w:trPr>
          <w:trHeight w:val="334"/>
        </w:trPr>
        <w:tc>
          <w:tcPr>
            <w:tcW w:w="2969" w:type="dxa"/>
          </w:tcPr>
          <w:p w:rsidR="007171CB" w:rsidRDefault="007171CB" w:rsidP="000931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6637" w:type="dxa"/>
          </w:tcPr>
          <w:p w:rsidR="007171CB" w:rsidRPr="000931C3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</w:t>
            </w:r>
          </w:p>
        </w:tc>
      </w:tr>
      <w:tr w:rsidR="007171CB" w:rsidRPr="0085223E" w:rsidTr="007171CB">
        <w:tc>
          <w:tcPr>
            <w:tcW w:w="2969" w:type="dxa"/>
          </w:tcPr>
          <w:p w:rsidR="007171CB" w:rsidRPr="003902C3" w:rsidRDefault="007171CB" w:rsidP="00433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</w:t>
            </w:r>
          </w:p>
        </w:tc>
        <w:tc>
          <w:tcPr>
            <w:tcW w:w="6637" w:type="dxa"/>
          </w:tcPr>
          <w:p w:rsidR="007171CB" w:rsidRPr="003F3A13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7171CB" w:rsidRPr="0085223E" w:rsidTr="007171CB">
        <w:tc>
          <w:tcPr>
            <w:tcW w:w="2969" w:type="dxa"/>
          </w:tcPr>
          <w:p w:rsidR="007171CB" w:rsidRPr="003902C3" w:rsidRDefault="007171CB" w:rsidP="004128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6637" w:type="dxa"/>
          </w:tcPr>
          <w:p w:rsidR="007171CB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військова адміністрація Чернігівського району Чернігівської області,</w:t>
            </w:r>
          </w:p>
          <w:p w:rsidR="007171CB" w:rsidRPr="0076626E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иконавчий комітет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структурні підрозділи та комунальні підприємства Чернігівської міської ради</w:t>
            </w:r>
          </w:p>
        </w:tc>
      </w:tr>
      <w:tr w:rsidR="007171CB" w:rsidRPr="0085223E" w:rsidTr="007171CB">
        <w:tc>
          <w:tcPr>
            <w:tcW w:w="2969" w:type="dxa"/>
          </w:tcPr>
          <w:p w:rsidR="007171CB" w:rsidRPr="0076626E" w:rsidRDefault="007171CB" w:rsidP="00766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Відповідальні виконавці заходів Програми </w:t>
            </w:r>
          </w:p>
        </w:tc>
        <w:tc>
          <w:tcPr>
            <w:tcW w:w="6637" w:type="dxa"/>
          </w:tcPr>
          <w:p w:rsidR="007171CB" w:rsidRPr="0076626E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иконавчий комітет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62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та комунальні підприємства Чернігівської міської ради</w:t>
            </w:r>
          </w:p>
        </w:tc>
      </w:tr>
      <w:tr w:rsidR="007171CB" w:rsidRPr="0085223E" w:rsidTr="007171CB">
        <w:tc>
          <w:tcPr>
            <w:tcW w:w="2969" w:type="dxa"/>
          </w:tcPr>
          <w:p w:rsidR="007171CB" w:rsidRPr="003902C3" w:rsidRDefault="007171CB" w:rsidP="00E175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39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жерел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39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фінансування</w:t>
            </w:r>
          </w:p>
        </w:tc>
        <w:tc>
          <w:tcPr>
            <w:tcW w:w="6637" w:type="dxa"/>
          </w:tcPr>
          <w:p w:rsidR="007171CB" w:rsidRPr="003902C3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д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обласного бюджету, бюджету Чернігівської міської територіальної громади та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інші джерела фінансування не заборонені діючим законодавством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</w:p>
        </w:tc>
      </w:tr>
    </w:tbl>
    <w:p w:rsidR="00062D3F" w:rsidRDefault="00062D3F" w:rsidP="00E17506">
      <w:pPr>
        <w:widowControl w:val="0"/>
        <w:tabs>
          <w:tab w:val="left" w:pos="682"/>
        </w:tabs>
        <w:spacing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" w:name="bookmark2"/>
      <w:bookmarkStart w:id="2" w:name="bookmark0"/>
      <w:bookmarkStart w:id="3" w:name="bookmark1"/>
      <w:bookmarkStart w:id="4" w:name="bookmark3"/>
      <w:bookmarkEnd w:id="1"/>
    </w:p>
    <w:p w:rsidR="00062D3F" w:rsidRDefault="00062D3F" w:rsidP="00E17506">
      <w:pPr>
        <w:widowControl w:val="0"/>
        <w:tabs>
          <w:tab w:val="left" w:pos="682"/>
        </w:tabs>
        <w:spacing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750844" w:rsidRDefault="00E17506" w:rsidP="00E17506">
      <w:pPr>
        <w:widowControl w:val="0"/>
        <w:tabs>
          <w:tab w:val="left" w:pos="682"/>
        </w:tabs>
        <w:spacing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 xml:space="preserve">Розділ 2. </w:t>
      </w:r>
      <w:r w:rsidR="00750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Загальні положення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Програми</w:t>
      </w:r>
    </w:p>
    <w:p w:rsidR="00B3452C" w:rsidRDefault="001571EC" w:rsidP="00B3452C">
      <w:pPr>
        <w:widowControl w:val="0"/>
        <w:tabs>
          <w:tab w:val="left" w:pos="682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Комплексна цільова програма розвитку житлово-комунального господарства міста Чернігів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2025 рік</w:t>
      </w:r>
      <w:r w:rsidR="00B345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розроблена з метою підвищення ефективності </w:t>
      </w:r>
      <w:r w:rsidR="00B345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та надійності функціонування житлово-комунальних систем життєзабезпечення населення,поліпшення якості житлово-комунальних послуг та благоустрою.</w:t>
      </w:r>
    </w:p>
    <w:p w:rsidR="00B3452C" w:rsidRDefault="00B3452C" w:rsidP="00B3452C">
      <w:pPr>
        <w:widowControl w:val="0"/>
        <w:tabs>
          <w:tab w:val="left" w:pos="682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ab/>
        <w:t xml:space="preserve">Положення Програми враховують сучасний стан та структуру житлового та 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9604B4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громади, його виробничі та організаційно-економічні проблеми.</w:t>
      </w:r>
    </w:p>
    <w:p w:rsidR="00B3452C" w:rsidRPr="009604B4" w:rsidRDefault="00B3452C" w:rsidP="009604B4">
      <w:pPr>
        <w:widowControl w:val="0"/>
        <w:tabs>
          <w:tab w:val="left" w:pos="682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/>
        </w:rPr>
        <w:tab/>
        <w:t>Виконання Програми передбачає:</w:t>
      </w:r>
    </w:p>
    <w:p w:rsidR="009604B4" w:rsidRPr="009604B4" w:rsidRDefault="009604B4" w:rsidP="009604B4">
      <w:pPr>
        <w:widowControl w:val="0"/>
        <w:tabs>
          <w:tab w:val="left" w:pos="142"/>
          <w:tab w:val="left" w:pos="104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1) створення безпечного та комфортного середовища для проживання, що досягається шляхом забезпечення належного рівня благоустрою;</w:t>
      </w:r>
    </w:p>
    <w:p w:rsidR="009604B4" w:rsidRPr="009604B4" w:rsidRDefault="009604B4" w:rsidP="009604B4">
      <w:pPr>
        <w:widowControl w:val="0"/>
        <w:tabs>
          <w:tab w:val="left" w:pos="142"/>
          <w:tab w:val="left" w:pos="104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2) покращення екологічного та санітарного стану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9604B4" w:rsidRPr="009604B4" w:rsidRDefault="009604B4" w:rsidP="009604B4">
      <w:pPr>
        <w:widowControl w:val="0"/>
        <w:tabs>
          <w:tab w:val="left" w:pos="142"/>
          <w:tab w:val="left" w:pos="103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3) забезпечення ефективної інвестиційної політики галузі житлово-комунального господарства та благоустрою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9604B4" w:rsidRPr="009604B4" w:rsidRDefault="009604B4" w:rsidP="009604B4">
      <w:pPr>
        <w:widowControl w:val="0"/>
        <w:tabs>
          <w:tab w:val="left" w:pos="142"/>
          <w:tab w:val="left" w:pos="103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4) забезпечення стимулів до економного і раціонального господарювання та використання ресурсів;</w:t>
      </w:r>
    </w:p>
    <w:p w:rsidR="009604B4" w:rsidRPr="009604B4" w:rsidRDefault="009604B4" w:rsidP="009604B4">
      <w:pPr>
        <w:widowControl w:val="0"/>
        <w:tabs>
          <w:tab w:val="left" w:pos="142"/>
          <w:tab w:val="left" w:pos="1038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5) підвищення енергоефективності житлово-комунального господарства </w:t>
      </w:r>
      <w:r w:rsidR="001F6567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9604B4" w:rsidRPr="009604B4" w:rsidRDefault="009604B4" w:rsidP="009604B4">
      <w:pPr>
        <w:widowControl w:val="0"/>
        <w:tabs>
          <w:tab w:val="left" w:pos="142"/>
          <w:tab w:val="left" w:pos="1038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6) забезпечення беззбиткового функціонування підприємств житлово-комунального господарства.</w:t>
      </w:r>
    </w:p>
    <w:p w:rsidR="009604B4" w:rsidRPr="009604B4" w:rsidRDefault="009604B4" w:rsidP="009604B4">
      <w:pPr>
        <w:widowControl w:val="0"/>
        <w:tabs>
          <w:tab w:val="left" w:pos="142"/>
          <w:tab w:val="left" w:pos="1038"/>
          <w:tab w:val="left" w:pos="9498"/>
          <w:tab w:val="left" w:pos="1020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604B4" w:rsidRPr="009604B4" w:rsidRDefault="00B205AC" w:rsidP="006B6904">
      <w:pPr>
        <w:pStyle w:val="a4"/>
        <w:widowControl w:val="0"/>
        <w:tabs>
          <w:tab w:val="left" w:pos="142"/>
          <w:tab w:val="left" w:pos="706"/>
          <w:tab w:val="left" w:pos="9498"/>
          <w:tab w:val="left" w:pos="10206"/>
        </w:tabs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Сучасний </w:t>
      </w:r>
      <w:r w:rsidR="009604B4" w:rsidRPr="009604B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стан </w:t>
      </w:r>
      <w:r w:rsidR="009604B4" w:rsidRPr="00960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житлово-комунального господарства</w:t>
      </w:r>
    </w:p>
    <w:p w:rsidR="009604B4" w:rsidRPr="009604B4" w:rsidRDefault="009604B4" w:rsidP="009604B4">
      <w:pPr>
        <w:widowControl w:val="0"/>
        <w:tabs>
          <w:tab w:val="left" w:pos="682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2C3" w:rsidRDefault="003902C3" w:rsidP="003902C3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" w:name="bookmark6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Основним напрямком діяльності житлово-комунального господарства в </w:t>
      </w:r>
      <w:r w:rsidR="001C20D2">
        <w:rPr>
          <w:rFonts w:ascii="Times New Roman" w:hAnsi="Times New Roman" w:cs="Times New Roman"/>
          <w:sz w:val="28"/>
          <w:szCs w:val="28"/>
          <w:lang w:val="uk-UA"/>
        </w:rPr>
        <w:t>Чернігівській міській територіальній громаді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є повне задоволення потреб міста в усіх видах житлово-комунальних послуг, створення комфортних умов, належне утримання об’єктів комунальної власності, збільшення обсягів </w:t>
      </w:r>
      <w:r w:rsidR="00960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будівництва, реконструкції,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капітального ремонту об’єктів благоустрою, поліпшення технічного стану водопровідно-каналізаційної мережі, системи постачання теплової енерг</w:t>
      </w:r>
      <w:r w:rsidR="00960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ії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зменшення енергоємності надання житлово-комунальних послуг, аварійності на автошляхах міста, поліпшення екологічного стану </w:t>
      </w:r>
      <w:r w:rsidR="001C20D2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тощо.</w:t>
      </w:r>
    </w:p>
    <w:p w:rsidR="00433066" w:rsidRPr="003902C3" w:rsidRDefault="00433066" w:rsidP="003902C3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902C3" w:rsidRPr="00B205AC" w:rsidRDefault="00B205AC" w:rsidP="00B205AC">
      <w:pPr>
        <w:pStyle w:val="a4"/>
        <w:widowControl w:val="0"/>
        <w:numPr>
          <w:ilvl w:val="1"/>
          <w:numId w:val="41"/>
        </w:numPr>
        <w:tabs>
          <w:tab w:val="left" w:pos="1370"/>
        </w:tabs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6" w:name="bookmark10"/>
      <w:bookmarkStart w:id="7" w:name="bookmark11"/>
      <w:bookmarkStart w:id="8" w:name="bookmark8"/>
      <w:bookmarkStart w:id="9" w:name="bookmark9"/>
      <w:bookmarkEnd w:id="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. </w:t>
      </w:r>
      <w:r w:rsidR="003902C3" w:rsidRPr="00B20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Житловий фонд</w:t>
      </w:r>
      <w:bookmarkEnd w:id="7"/>
      <w:bookmarkEnd w:id="8"/>
      <w:bookmarkEnd w:id="9"/>
    </w:p>
    <w:p w:rsidR="003902C3" w:rsidRPr="003902C3" w:rsidRDefault="003902C3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Житловий фонд </w:t>
      </w:r>
      <w:r w:rsidR="001C20D2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налічує 21</w:t>
      </w:r>
      <w:r w:rsidR="005440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64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багатоквартирних житлових будинків (без урахування садиб приватного сектору), загальною площею </w:t>
      </w:r>
      <w:r w:rsidR="005440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6,4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млн.м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2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 w:rsidR="005E3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обладнано ліфтами </w:t>
      </w:r>
      <w:r w:rsidR="008C28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550 будинків</w:t>
      </w:r>
      <w:r w:rsidR="006362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</w:t>
      </w:r>
      <w:r w:rsidR="008C28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(з них у 380 будинках термін експлуатації ліфтів перевищує 25 років).</w:t>
      </w:r>
    </w:p>
    <w:p w:rsidR="003902C3" w:rsidRDefault="003902C3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Практично весь житловий фонд міста обладнано централізованим, газо-, електро-, тепло-, водопостачанням та водовідведенням.</w:t>
      </w:r>
    </w:p>
    <w:p w:rsidR="00433066" w:rsidRPr="003902C3" w:rsidRDefault="00433066" w:rsidP="00433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На теперішній час, правовідносини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сфері утримання та управління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житловим фондом міста приведено у відповідність до норм чинного законодавства України. Зокрема, комунальні підприємства Чернігівської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які продовжують обслуговувати  житловий фонд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міста, втратили статус балансоутримувача житлових будинків та стали надавачами послуг з управління багатоквартирними будинками на договірних засадах зі співвласниками.</w:t>
      </w:r>
    </w:p>
    <w:p w:rsidR="003902C3" w:rsidRPr="003902C3" w:rsidRDefault="003902C3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Наразі житловий фонд міста представлений наступними формами управління:</w:t>
      </w:r>
    </w:p>
    <w:p w:rsidR="00DB6804" w:rsidRPr="003902C3" w:rsidRDefault="00DB6804" w:rsidP="00DB6804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залучено управителя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–</w:t>
      </w:r>
      <w:r w:rsidRPr="00093E3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526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ок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(на конкурсних засадах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- </w:t>
      </w:r>
      <w:r w:rsidR="006362B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          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233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за рішенням співвласників - 2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93 будинки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);</w:t>
      </w:r>
    </w:p>
    <w:p w:rsidR="00DB6804" w:rsidRPr="003902C3" w:rsidRDefault="00DB6804" w:rsidP="00DB6804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створено ОСББ - 171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ів (з них у 19 буд. залучено управителя, решта 152 буд обслуговуються ОСББ самостійно)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DB6804" w:rsidRDefault="00DB6804" w:rsidP="00DB6804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обслуговується співвласниками самостійно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391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к;</w:t>
      </w:r>
    </w:p>
    <w:p w:rsidR="00DB6804" w:rsidRPr="003902C3" w:rsidRDefault="00DB6804" w:rsidP="00DB6804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відомче житло – 81 будинків;</w:t>
      </w:r>
    </w:p>
    <w:p w:rsidR="00DB6804" w:rsidRDefault="00DB6804" w:rsidP="00DB6804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не обрано форму управління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- 7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ів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B40A1A" w:rsidRDefault="00B40A1A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B68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початку повномасштабного вторгнення російських військ на територію України</w:t>
      </w:r>
      <w:r w:rsidR="00062D3F" w:rsidRPr="00DB68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B1B6C" w:rsidRPr="00DB680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 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Чернігівськ</w:t>
      </w:r>
      <w:r w:rsidR="00EB1B6C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ій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</w:t>
      </w:r>
      <w:r w:rsidR="00EB1B6C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ій</w:t>
      </w:r>
      <w:r w:rsidR="00062D3F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територіальн</w:t>
      </w:r>
      <w:r w:rsidR="00EB1B6C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ій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грома</w:t>
      </w:r>
      <w:r w:rsidR="00EB1B6C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ді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зазна</w:t>
      </w:r>
      <w:r w:rsidR="00EB1B6C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пошкоджень </w:t>
      </w:r>
      <w:r w:rsidR="00EF4FE0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</w:t>
      </w:r>
      <w:r w:rsidR="00DB6804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1000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об’єкт багатоквартирного житлового фонду, з яких 14</w:t>
      </w:r>
      <w:r w:rsidR="00DB6804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будинків пошкоджені шляхом прямого влучання, а 8</w:t>
      </w:r>
      <w:r w:rsidR="00DB6804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53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будинк</w:t>
      </w:r>
      <w:r w:rsidR="00DB6804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отримали пошкодження внаслідок непрямої дії вибухів.</w:t>
      </w:r>
      <w:r w:rsidR="00DB6804" w:rsidRPr="00DB68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Крім</w:t>
      </w:r>
      <w:r w:rsidR="00DB68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того, 6 будинків за результатами проведених обстежень були визначені такими, що не підлягають відновленню.</w:t>
      </w:r>
    </w:p>
    <w:p w:rsidR="005E3D00" w:rsidRDefault="00B40A1A" w:rsidP="00B205A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B40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Відомості щодо всіх пошкоджених багатоквартирних будинків бу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</w:t>
      </w:r>
      <w:r w:rsidRPr="00B40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и внесені до Державного реєстру майна, пошкодженого та знищеного внаслідок бойових дій, терористичних актів, диверсій, спричинених збройною агресією </w:t>
      </w:r>
      <w:r w:rsidRPr="00E624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Російської Федерації проти України, що надало можливість власникам квартир  в таких будинках отримувати компенсаційні виплати на відновлення належного їм нерухомого майна, в тому числі в рамках державної програми «єВідновлення».</w:t>
      </w:r>
    </w:p>
    <w:p w:rsidR="00433066" w:rsidRDefault="00433066" w:rsidP="00B205A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902C3" w:rsidRDefault="002A09B8" w:rsidP="00B205AC">
      <w:pPr>
        <w:pStyle w:val="a4"/>
        <w:widowControl w:val="0"/>
        <w:numPr>
          <w:ilvl w:val="1"/>
          <w:numId w:val="42"/>
        </w:numPr>
        <w:tabs>
          <w:tab w:val="left" w:pos="1458"/>
        </w:tabs>
        <w:spacing w:after="0" w:line="240" w:lineRule="auto"/>
        <w:ind w:hanging="1095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0" w:name="bookmark25"/>
      <w:bookmarkEnd w:id="1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Вулично-дорожня мережа </w:t>
      </w:r>
      <w:r w:rsidR="008C0A1D" w:rsidRPr="00B20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та дорожн</w:t>
      </w:r>
      <w:r w:rsidR="00242C79" w:rsidRPr="00B20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я</w:t>
      </w:r>
      <w:r w:rsidR="008C0A1D" w:rsidRPr="00B20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інфраструкту</w:t>
      </w:r>
      <w:r w:rsidR="00242C79" w:rsidRPr="00B20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ра</w:t>
      </w:r>
    </w:p>
    <w:p w:rsidR="00B205AC" w:rsidRPr="00B205AC" w:rsidRDefault="00B205AC" w:rsidP="00B205AC">
      <w:pPr>
        <w:pStyle w:val="a4"/>
        <w:widowControl w:val="0"/>
        <w:tabs>
          <w:tab w:val="left" w:pos="1458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CA6ED5" w:rsidRDefault="00544048" w:rsidP="00B205AC">
      <w:pPr>
        <w:keepNext/>
        <w:keepLines/>
        <w:shd w:val="clear" w:color="auto" w:fill="FFFFFF"/>
        <w:spacing w:after="0" w:line="240" w:lineRule="auto"/>
        <w:ind w:left="23" w:right="23" w:firstLine="69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Вулично</w:t>
      </w:r>
      <w:r w:rsidR="00C91C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-дорожня мережа </w:t>
      </w:r>
      <w:r w:rsidR="00EF4FE0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налічує 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</w:t>
      </w:r>
      <w:r w:rsidR="009F03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вулиц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="009F03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провул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ки</w:t>
      </w:r>
      <w:r w:rsidR="002500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C91C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загальною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протяжніст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ю</w:t>
      </w:r>
      <w:r w:rsidR="00062D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1,951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км, із них магістральних - </w:t>
      </w:r>
      <w:r w:rsidRPr="00D920B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86,7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км, приватного сектору </w:t>
      </w:r>
      <w:r w:rsidRPr="00D920B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- 2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38</w:t>
      </w:r>
      <w:r w:rsidRPr="00D920B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451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км та 36,8 </w:t>
      </w:r>
      <w:r w:rsidR="00C91C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км промислових доріг і проїздів</w:t>
      </w:r>
      <w:r w:rsidR="002500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 П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лоща дорожнього покриття </w:t>
      </w:r>
      <w:r w:rsidR="002500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складає </w:t>
      </w:r>
      <w:r w:rsidR="006362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3 51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8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5 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тис. м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2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077405" w:rsidRDefault="002A2DF9" w:rsidP="00B205AC">
      <w:pPr>
        <w:keepNext/>
        <w:keepLines/>
        <w:shd w:val="clear" w:color="auto" w:fill="FFFFFF"/>
        <w:spacing w:after="0" w:line="240" w:lineRule="auto"/>
        <w:ind w:left="23" w:right="23" w:firstLine="697"/>
        <w:jc w:val="both"/>
        <w:textAlignment w:val="baseline"/>
        <w:outlineLvl w:val="0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У</w:t>
      </w:r>
      <w:r w:rsidR="00077405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місті</w:t>
      </w:r>
      <w:r w:rsidR="00077405"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функціонують штучні споруди: два шляхопроводи по вул. Івана Мазепи та вул. Квітневій; шість автомобільних мостів: вул. Шевченка (Красний міст), вул. Гетьмана Полуботка, просп</w:t>
      </w:r>
      <w:r w:rsidR="00077405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. Перемоги, вул. Кільцева,</w:t>
      </w:r>
      <w:r w:rsidR="00077405"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6362B3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</w:t>
      </w:r>
      <w:r w:rsidR="00077405"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вул. Шевченка (р-н Бобровиця), </w:t>
      </w:r>
      <w:r w:rsidR="00077405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вул. Миха</w:t>
      </w:r>
      <w:r w:rsidR="00077405"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левича; п’ять пішохідних мостів: через р. Десна, вул. Софії Русової, вул. Зелена, вул. Алексєєва, вул. Гонча.</w:t>
      </w:r>
    </w:p>
    <w:p w:rsidR="00077405" w:rsidRPr="00644B88" w:rsidRDefault="00077405" w:rsidP="00B205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4B8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Для 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забезпечення безпеки руху пішоходів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в</w:t>
      </w:r>
      <w:r w:rsidR="00062D3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місцях з інтенсивним рухом автотранспорту</w:t>
      </w:r>
      <w:r w:rsidR="00062D3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2A2DF9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у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місті </w:t>
      </w:r>
      <w:r w:rsidRPr="00644B8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функціонують 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п'ять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підземн</w:t>
      </w:r>
      <w:r w:rsidR="001F656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их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пішохі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дн</w:t>
      </w:r>
      <w:r w:rsidR="001F656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переход</w:t>
      </w:r>
      <w:r w:rsidR="001F656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:</w:t>
      </w:r>
    </w:p>
    <w:p w:rsidR="00077405" w:rsidRPr="00577171" w:rsidRDefault="00077405" w:rsidP="00B205AC">
      <w:pPr>
        <w:pStyle w:val="a4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771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біля готелю «Україна»;</w:t>
      </w:r>
    </w:p>
    <w:p w:rsidR="00077405" w:rsidRPr="00577171" w:rsidRDefault="00077405" w:rsidP="00B205AC">
      <w:pPr>
        <w:pStyle w:val="a4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біля зупинки громадського транспорту «Музична» </w:t>
      </w:r>
      <w:r w:rsidRPr="005771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Івана Мазепи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077405" w:rsidRPr="00577171" w:rsidRDefault="00077405" w:rsidP="00B205AC">
      <w:pPr>
        <w:pStyle w:val="a4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771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перехресті вул.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Героїв Чорнобиля - просп. Миру</w:t>
      </w:r>
      <w:r w:rsidRPr="005771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077405" w:rsidRPr="00577171" w:rsidRDefault="00077405" w:rsidP="00B205AC">
      <w:pPr>
        <w:pStyle w:val="a4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771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перехресті вул. просп. Миру </w:t>
      </w:r>
      <w:r w:rsidRPr="00577171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- </w:t>
      </w:r>
      <w:r w:rsidRPr="005771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вул. Івана Мазепи;</w:t>
      </w:r>
    </w:p>
    <w:p w:rsidR="00077405" w:rsidRDefault="00EB1B6C" w:rsidP="00B205AC">
      <w:pPr>
        <w:pStyle w:val="a4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районі буд. №66 по вул.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Івана Мазепи.</w:t>
      </w:r>
    </w:p>
    <w:p w:rsidR="005D7D40" w:rsidRDefault="009F6908" w:rsidP="00B205AC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Безпека дорожнього руху у місті Чернігів забезпечується наступними технічними засобами: 69 світлофорних об’єктів, з яких 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62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світлодіодних та </w:t>
      </w:r>
      <w:r w:rsidR="006362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7 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лампового типу; 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8 717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дорожніх знаків; 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417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пішохідних переходів, з яких </w:t>
      </w:r>
      <w:r w:rsidR="006362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151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ма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є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додаткове освітлення;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а також 280,1 км повздовжньої та 25 тис.м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2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поперечної 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дорожньої розмітки.</w:t>
      </w:r>
    </w:p>
    <w:p w:rsidR="005D7D40" w:rsidRPr="005D7D40" w:rsidRDefault="005D7D40" w:rsidP="00B205AC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обсяги та складність вулично-дорожньої </w:t>
      </w:r>
      <w:r w:rsidR="00F547EC">
        <w:rPr>
          <w:rFonts w:ascii="Times New Roman" w:hAnsi="Times New Roman" w:cs="Times New Roman"/>
          <w:sz w:val="28"/>
          <w:szCs w:val="28"/>
          <w:lang w:val="uk-UA"/>
        </w:rPr>
        <w:t xml:space="preserve">мережі </w:t>
      </w:r>
      <w:r w:rsidR="00EF4FE0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, особливого значення набуває впровадження сучасних цифрових рішень, спрямованих на ефективне управління та розвиток транспортної системи</w:t>
      </w:r>
      <w:r w:rsidR="00B205AC"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Одним із ключових інструментів, що дозволяє здійснювати ефективне управління дорожньо-транспортною інфраструктурою, є геоінформаційн</w:t>
      </w:r>
      <w:r w:rsidR="00F547E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="00F547E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B05F0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не лише забезпечу</w:t>
      </w:r>
      <w:r w:rsidR="007B05F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візуалізацію об’єктів і процесів, а й створю</w:t>
      </w:r>
      <w:r w:rsidR="007B05F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основу для прийняття обґрунтованих управлінських рішень. Саме тому </w:t>
      </w:r>
      <w:r w:rsidR="00F547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місті активно розвивається геоінформаційна модель дорожньо-транспортної мережі, яка охоплює основні напрямки цифрової трансформації у сфері мобільності та просторового планування.</w:t>
      </w:r>
    </w:p>
    <w:p w:rsidR="007B0AA5" w:rsidRPr="009F6908" w:rsidRDefault="007B0AA5" w:rsidP="00B205AC">
      <w:pPr>
        <w:keepNext/>
        <w:keepLines/>
        <w:shd w:val="clear" w:color="auto" w:fill="FFFFFF"/>
        <w:spacing w:after="0" w:line="240" w:lineRule="auto"/>
        <w:ind w:left="23" w:right="23" w:firstLine="69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F6908">
        <w:rPr>
          <w:rFonts w:ascii="Times New Roman" w:hAnsi="Times New Roman" w:cs="Times New Roman"/>
          <w:sz w:val="28"/>
          <w:szCs w:val="28"/>
          <w:lang w:val="uk-UA"/>
        </w:rPr>
        <w:t>Геоінформацій</w:t>
      </w:r>
      <w:r w:rsidR="00F547EC">
        <w:rPr>
          <w:rFonts w:ascii="Times New Roman" w:hAnsi="Times New Roman" w:cs="Times New Roman"/>
          <w:sz w:val="28"/>
          <w:szCs w:val="28"/>
          <w:lang w:val="uk-UA"/>
        </w:rPr>
        <w:t>на модель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 дорожньо-транспортної мережі охоплює </w:t>
      </w:r>
      <w:r w:rsidR="006362B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199,62 км. </w:t>
      </w:r>
      <w:r w:rsidR="001F656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>забезпечує сприйняття інформації щодо об’єктів дорожньо-транспортної інфраструктури; містить обсяг відомостей щодо конструкції та улаштування об’єктів дорожньо</w:t>
      </w:r>
      <w:r w:rsidR="005D7D4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2D3F"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транспортної 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>інфраструктури; проводить просторовий аналіз та моделює сучасний науковий підхід методів, методик у дорожньо-транспортній сфері.</w:t>
      </w:r>
    </w:p>
    <w:p w:rsidR="009F6908" w:rsidRPr="009F6908" w:rsidRDefault="005D7D40" w:rsidP="00B205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Реалізація цього напряму дасть к</w:t>
      </w:r>
      <w:r w:rsidR="009F6908"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омплексний розвиток геоінформаційних систем </w:t>
      </w:r>
      <w:r w:rsidR="007B05F0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="009F6908"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 з акцентом на інклюзивність, сталу мобільність і цифрову взаємодію з громадою. Серед ключових ініціатив — розробка та впровадження мобільного Web-навігатора для маломобільних груп населення, створення плану розвитку безбар’єрного міського простору, оновлення та 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проектування </w:t>
      </w:r>
      <w:r w:rsidR="009F6908" w:rsidRPr="009F6908">
        <w:rPr>
          <w:rFonts w:ascii="Times New Roman" w:hAnsi="Times New Roman" w:cs="Times New Roman"/>
          <w:sz w:val="28"/>
          <w:szCs w:val="28"/>
          <w:lang w:val="uk-UA"/>
        </w:rPr>
        <w:t>веломережі з урахуванням європейського досвіду та чинних національних стандартів, впровадження інтерактивної системи контролю стану міської інфраструктури та соц</w:t>
      </w:r>
      <w:r w:rsidR="00433066">
        <w:rPr>
          <w:rFonts w:ascii="Times New Roman" w:hAnsi="Times New Roman" w:cs="Times New Roman"/>
          <w:sz w:val="28"/>
          <w:szCs w:val="28"/>
          <w:lang w:val="uk-UA"/>
        </w:rPr>
        <w:t>іальної взаємодії з мешканцями.</w:t>
      </w:r>
    </w:p>
    <w:p w:rsidR="007B0AA5" w:rsidRPr="00F547EC" w:rsidRDefault="009F6908" w:rsidP="00B205AC">
      <w:pPr>
        <w:spacing w:after="0" w:line="240" w:lineRule="auto"/>
        <w:ind w:firstLine="72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9F6908">
        <w:rPr>
          <w:rFonts w:ascii="Times New Roman" w:hAnsi="Times New Roman" w:cs="Times New Roman"/>
          <w:sz w:val="28"/>
          <w:szCs w:val="28"/>
          <w:lang w:val="uk-UA"/>
        </w:rPr>
        <w:t>Очікувані результати реалізації включають підвищення доступності міського простору, розвиток екологічного транспорту, зміцнення прозорості в управлінні та зменшення соціальної напруги. Економічний ефект проявиться в оптимізації витрат на інфраструктуру, залученні інвестицій, підвищенні мобільності населення й створенні нових робочих місць. Соціальний ефект — у забезпеченні рівного доступу до послуг, покращенні якості життя мешканців та формуванні активної, залученої громади. Усе це сприятиме формуванню сучасного, комфортного та ефективно керованого міського середовища.</w:t>
      </w:r>
    </w:p>
    <w:p w:rsidR="007B0AA5" w:rsidRPr="009F6908" w:rsidRDefault="007B0AA5" w:rsidP="00B205AC">
      <w:pPr>
        <w:numPr>
          <w:ilvl w:val="12"/>
          <w:numId w:val="0"/>
        </w:numPr>
        <w:spacing w:after="0" w:line="240" w:lineRule="auto"/>
        <w:ind w:right="23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F69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початку повномасштабного вторгнення російських військ на територію України</w:t>
      </w:r>
      <w:r w:rsidR="00062D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F4F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 території </w:t>
      </w:r>
      <w:r w:rsidR="00EF4FE0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було зруйновано міст по </w:t>
      </w:r>
      <w:r w:rsidRPr="009F690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вул. Кільцева, 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пошкоджено </w:t>
      </w:r>
      <w:r w:rsidRPr="009F690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шляхопровід по вул. Івана Мазепи та вул. Квітневій,  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пішохідний </w:t>
      </w:r>
      <w:r w:rsidRPr="009F690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міст через р. Десна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7B0AA5" w:rsidRDefault="007B0AA5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b w:val="0"/>
          <w:sz w:val="28"/>
          <w:szCs w:val="28"/>
          <w:lang w:val="uk-UA"/>
        </w:rPr>
      </w:pPr>
      <w:r w:rsidRPr="009F6908">
        <w:rPr>
          <w:rFonts w:eastAsia="Calibri"/>
          <w:b w:val="0"/>
          <w:bCs w:val="0"/>
          <w:sz w:val="28"/>
          <w:szCs w:val="28"/>
          <w:lang w:val="uk-UA"/>
        </w:rPr>
        <w:lastRenderedPageBreak/>
        <w:t>Відповідно до п</w:t>
      </w:r>
      <w:r w:rsidRPr="009F6908">
        <w:rPr>
          <w:rFonts w:eastAsia="Calibri"/>
          <w:b w:val="0"/>
          <w:sz w:val="28"/>
          <w:szCs w:val="28"/>
          <w:lang w:val="uk-UA"/>
        </w:rPr>
        <w:t xml:space="preserve">роведено обстеження </w:t>
      </w:r>
      <w:r w:rsidRPr="009F6908">
        <w:rPr>
          <w:rStyle w:val="h-pre-line"/>
          <w:b w:val="0"/>
          <w:sz w:val="28"/>
          <w:szCs w:val="28"/>
          <w:bdr w:val="none" w:sz="0" w:space="0" w:color="auto" w:frame="1"/>
          <w:lang w:val="uk-UA"/>
        </w:rPr>
        <w:t xml:space="preserve">технічного стану </w:t>
      </w:r>
      <w:r w:rsidRPr="009F6908">
        <w:rPr>
          <w:rFonts w:eastAsia="Calibri"/>
          <w:b w:val="0"/>
          <w:sz w:val="28"/>
          <w:szCs w:val="28"/>
          <w:lang w:val="uk-UA"/>
        </w:rPr>
        <w:t xml:space="preserve"> штучних</w:t>
      </w:r>
      <w:r w:rsidRPr="00D37AD5">
        <w:rPr>
          <w:rFonts w:eastAsia="Calibri"/>
          <w:b w:val="0"/>
          <w:sz w:val="28"/>
          <w:szCs w:val="28"/>
          <w:lang w:val="uk-UA"/>
        </w:rPr>
        <w:t xml:space="preserve"> споруд</w:t>
      </w:r>
      <w:r w:rsidRPr="00D37AD5">
        <w:rPr>
          <w:rStyle w:val="h-pre-line"/>
          <w:b w:val="0"/>
          <w:sz w:val="28"/>
          <w:szCs w:val="28"/>
          <w:bdr w:val="none" w:sz="0" w:space="0" w:color="auto" w:frame="1"/>
          <w:lang w:val="uk-UA"/>
        </w:rPr>
        <w:t>, пошкоджених в результаті військових</w:t>
      </w:r>
      <w:r w:rsidRPr="00D37AD5">
        <w:rPr>
          <w:rStyle w:val="h-hidden"/>
          <w:b w:val="0"/>
          <w:sz w:val="28"/>
          <w:szCs w:val="28"/>
          <w:bdr w:val="none" w:sz="0" w:space="0" w:color="auto" w:frame="1"/>
          <w:lang w:val="uk-UA"/>
        </w:rPr>
        <w:t xml:space="preserve"> дій </w:t>
      </w:r>
      <w:r w:rsidRPr="00D37AD5">
        <w:rPr>
          <w:rStyle w:val="a5"/>
          <w:sz w:val="28"/>
          <w:szCs w:val="28"/>
          <w:lang w:val="uk-UA"/>
        </w:rPr>
        <w:t>шляхопровід по вул. Івана Мазепи</w:t>
      </w:r>
      <w:r w:rsidR="00062D3F">
        <w:rPr>
          <w:rStyle w:val="a5"/>
          <w:sz w:val="28"/>
          <w:szCs w:val="28"/>
          <w:lang w:val="uk-UA"/>
        </w:rPr>
        <w:t xml:space="preserve"> </w:t>
      </w:r>
      <w:r>
        <w:rPr>
          <w:rStyle w:val="a5"/>
          <w:sz w:val="28"/>
          <w:szCs w:val="28"/>
          <w:lang w:val="uk-UA"/>
        </w:rPr>
        <w:t>має</w:t>
      </w:r>
      <w:r w:rsidR="00062D3F">
        <w:rPr>
          <w:rStyle w:val="a5"/>
          <w:sz w:val="28"/>
          <w:szCs w:val="28"/>
          <w:lang w:val="uk-UA"/>
        </w:rPr>
        <w:t xml:space="preserve"> </w:t>
      </w:r>
      <w:r w:rsidRPr="00D37AD5">
        <w:rPr>
          <w:rFonts w:eastAsia="Calibri"/>
          <w:b w:val="0"/>
          <w:sz w:val="28"/>
          <w:szCs w:val="28"/>
          <w:lang w:val="uk-UA"/>
        </w:rPr>
        <w:t>непрацездатний стан</w:t>
      </w:r>
      <w:r>
        <w:rPr>
          <w:rFonts w:eastAsia="Calibri"/>
          <w:b w:val="0"/>
          <w:sz w:val="28"/>
          <w:szCs w:val="28"/>
          <w:lang w:val="uk-UA"/>
        </w:rPr>
        <w:t>,</w:t>
      </w:r>
      <w:r w:rsidRPr="00D37AD5">
        <w:rPr>
          <w:rFonts w:eastAsia="Calibri"/>
          <w:b w:val="0"/>
          <w:sz w:val="28"/>
          <w:szCs w:val="28"/>
          <w:lang w:val="uk-UA"/>
        </w:rPr>
        <w:t xml:space="preserve"> пішохідний</w:t>
      </w:r>
      <w:r w:rsidR="00062D3F">
        <w:rPr>
          <w:rFonts w:eastAsia="Calibri"/>
          <w:b w:val="0"/>
          <w:sz w:val="28"/>
          <w:szCs w:val="28"/>
          <w:lang w:val="uk-UA"/>
        </w:rPr>
        <w:t xml:space="preserve"> </w:t>
      </w:r>
      <w:r w:rsidRPr="00D37AD5">
        <w:rPr>
          <w:rStyle w:val="a5"/>
          <w:sz w:val="28"/>
          <w:szCs w:val="28"/>
          <w:lang w:val="uk-UA"/>
        </w:rPr>
        <w:t>міст через р. Десна</w:t>
      </w:r>
      <w:r>
        <w:rPr>
          <w:rStyle w:val="a5"/>
          <w:sz w:val="28"/>
          <w:szCs w:val="28"/>
          <w:lang w:val="uk-UA"/>
        </w:rPr>
        <w:t xml:space="preserve"> та шляхопровід по вул. Квітневій</w:t>
      </w:r>
      <w:r w:rsidR="00062D3F">
        <w:rPr>
          <w:rStyle w:val="a5"/>
          <w:sz w:val="28"/>
          <w:szCs w:val="28"/>
          <w:lang w:val="uk-UA"/>
        </w:rPr>
        <w:t xml:space="preserve"> </w:t>
      </w:r>
      <w:r>
        <w:rPr>
          <w:rFonts w:eastAsia="Calibri"/>
          <w:b w:val="0"/>
          <w:sz w:val="28"/>
          <w:szCs w:val="28"/>
          <w:lang w:val="uk-UA"/>
        </w:rPr>
        <w:t xml:space="preserve">мають </w:t>
      </w:r>
      <w:r w:rsidRPr="00D37AD5">
        <w:rPr>
          <w:rFonts w:eastAsia="Calibri"/>
          <w:b w:val="0"/>
          <w:sz w:val="28"/>
          <w:szCs w:val="28"/>
          <w:lang w:val="uk-UA"/>
        </w:rPr>
        <w:t>обмежено працездатний стан.</w:t>
      </w:r>
    </w:p>
    <w:p w:rsidR="007B0AA5" w:rsidRPr="004128BD" w:rsidRDefault="007B0AA5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b w:val="0"/>
          <w:sz w:val="28"/>
          <w:szCs w:val="28"/>
          <w:lang w:val="uk-UA"/>
        </w:rPr>
      </w:pPr>
      <w:r>
        <w:rPr>
          <w:rFonts w:eastAsia="Calibri"/>
          <w:b w:val="0"/>
          <w:sz w:val="28"/>
          <w:szCs w:val="28"/>
          <w:lang w:val="uk-UA"/>
        </w:rPr>
        <w:t xml:space="preserve">Крім того, автомобільний міст по </w:t>
      </w:r>
      <w:r w:rsidRPr="0060574E">
        <w:rPr>
          <w:rStyle w:val="a5"/>
          <w:sz w:val="28"/>
          <w:szCs w:val="28"/>
          <w:lang w:val="uk-UA"/>
        </w:rPr>
        <w:t>просп. Перемоги</w:t>
      </w:r>
      <w:r>
        <w:rPr>
          <w:rStyle w:val="a5"/>
          <w:sz w:val="28"/>
          <w:szCs w:val="28"/>
          <w:lang w:val="uk-UA"/>
        </w:rPr>
        <w:t xml:space="preserve"> відповідно </w:t>
      </w:r>
      <w:r w:rsidRPr="00D37AD5">
        <w:rPr>
          <w:rFonts w:eastAsia="Calibri"/>
          <w:b w:val="0"/>
          <w:bCs w:val="0"/>
          <w:sz w:val="28"/>
          <w:szCs w:val="28"/>
          <w:lang w:val="uk-UA"/>
        </w:rPr>
        <w:t xml:space="preserve">до </w:t>
      </w:r>
      <w:r w:rsidRPr="004128BD">
        <w:rPr>
          <w:rFonts w:eastAsia="Calibri"/>
          <w:b w:val="0"/>
          <w:bCs w:val="0"/>
          <w:sz w:val="28"/>
          <w:szCs w:val="28"/>
          <w:lang w:val="uk-UA"/>
        </w:rPr>
        <w:t>п</w:t>
      </w:r>
      <w:r w:rsidRPr="004128BD">
        <w:rPr>
          <w:rFonts w:eastAsia="Calibri"/>
          <w:b w:val="0"/>
          <w:sz w:val="28"/>
          <w:szCs w:val="28"/>
          <w:lang w:val="uk-UA"/>
        </w:rPr>
        <w:t>роведено</w:t>
      </w:r>
      <w:r w:rsidR="00EB1B6C">
        <w:rPr>
          <w:rFonts w:eastAsia="Calibri"/>
          <w:b w:val="0"/>
          <w:sz w:val="28"/>
          <w:szCs w:val="28"/>
          <w:lang w:val="uk-UA"/>
        </w:rPr>
        <w:t>го</w:t>
      </w:r>
      <w:r w:rsidRPr="004128BD">
        <w:rPr>
          <w:rFonts w:eastAsia="Calibri"/>
          <w:b w:val="0"/>
          <w:sz w:val="28"/>
          <w:szCs w:val="28"/>
          <w:lang w:val="uk-UA"/>
        </w:rPr>
        <w:t xml:space="preserve"> обстеження </w:t>
      </w:r>
      <w:r w:rsidRPr="004128BD">
        <w:rPr>
          <w:rStyle w:val="h-pre-line"/>
          <w:b w:val="0"/>
          <w:sz w:val="28"/>
          <w:szCs w:val="28"/>
          <w:bdr w:val="none" w:sz="0" w:space="0" w:color="auto" w:frame="1"/>
          <w:lang w:val="uk-UA"/>
        </w:rPr>
        <w:t xml:space="preserve">технічного стану </w:t>
      </w:r>
      <w:r w:rsidRPr="004128BD">
        <w:rPr>
          <w:rFonts w:eastAsia="Calibri"/>
          <w:b w:val="0"/>
          <w:sz w:val="28"/>
          <w:szCs w:val="28"/>
          <w:lang w:val="uk-UA"/>
        </w:rPr>
        <w:t>має обмежено працездатний стан.</w:t>
      </w:r>
    </w:p>
    <w:p w:rsidR="004128BD" w:rsidRPr="004128BD" w:rsidRDefault="004128BD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r w:rsidRPr="004128BD">
        <w:rPr>
          <w:b w:val="0"/>
          <w:sz w:val="28"/>
          <w:szCs w:val="28"/>
          <w:lang w:val="uk-UA"/>
        </w:rPr>
        <w:t xml:space="preserve">Відбудова мосту по вул. Кільцева через р. Стрижень </w:t>
      </w:r>
      <w:r w:rsidR="007B05F0">
        <w:rPr>
          <w:b w:val="0"/>
          <w:sz w:val="28"/>
          <w:szCs w:val="28"/>
          <w:lang w:val="uk-UA"/>
        </w:rPr>
        <w:t xml:space="preserve"> д</w:t>
      </w:r>
      <w:r w:rsidRPr="004128BD">
        <w:rPr>
          <w:b w:val="0"/>
          <w:sz w:val="28"/>
          <w:szCs w:val="28"/>
          <w:lang w:val="uk-UA"/>
        </w:rPr>
        <w:t>озволить відновити ключову транспортну артерію міста, яка забезпечує рух транзитних великогабаритних та великовагових транспортних засобів, які перевозять небезпечні вантажі.</w:t>
      </w:r>
    </w:p>
    <w:p w:rsidR="004128BD" w:rsidRDefault="004128BD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Р</w:t>
      </w:r>
      <w:r w:rsidRPr="004128BD">
        <w:rPr>
          <w:b w:val="0"/>
          <w:sz w:val="28"/>
          <w:szCs w:val="28"/>
          <w:lang w:val="uk-UA"/>
        </w:rPr>
        <w:t>еконструкці</w:t>
      </w:r>
      <w:r>
        <w:rPr>
          <w:b w:val="0"/>
          <w:sz w:val="28"/>
          <w:szCs w:val="28"/>
          <w:lang w:val="uk-UA"/>
        </w:rPr>
        <w:t>я</w:t>
      </w:r>
      <w:r w:rsidRPr="004128BD">
        <w:rPr>
          <w:b w:val="0"/>
          <w:sz w:val="28"/>
          <w:szCs w:val="28"/>
          <w:lang w:val="uk-UA"/>
        </w:rPr>
        <w:t xml:space="preserve"> шляхопроводу по вул. Івана Мазепи </w:t>
      </w:r>
      <w:r w:rsidR="00DC1E80">
        <w:rPr>
          <w:b w:val="0"/>
          <w:sz w:val="28"/>
          <w:szCs w:val="28"/>
          <w:lang w:val="uk-UA"/>
        </w:rPr>
        <w:t>дозволить</w:t>
      </w:r>
      <w:r w:rsidR="00386926">
        <w:rPr>
          <w:b w:val="0"/>
          <w:sz w:val="28"/>
          <w:szCs w:val="28"/>
          <w:lang w:val="uk-UA"/>
        </w:rPr>
        <w:t xml:space="preserve"> відновити конструкції, </w:t>
      </w:r>
      <w:r w:rsidR="00DC1E80">
        <w:rPr>
          <w:b w:val="0"/>
          <w:sz w:val="28"/>
          <w:szCs w:val="28"/>
          <w:lang w:val="uk-UA"/>
        </w:rPr>
        <w:t>збільш</w:t>
      </w:r>
      <w:r w:rsidR="00386926">
        <w:rPr>
          <w:b w:val="0"/>
          <w:sz w:val="28"/>
          <w:szCs w:val="28"/>
          <w:lang w:val="uk-UA"/>
        </w:rPr>
        <w:t>ити</w:t>
      </w:r>
      <w:r w:rsidRPr="004128BD">
        <w:rPr>
          <w:b w:val="0"/>
          <w:sz w:val="28"/>
          <w:szCs w:val="28"/>
          <w:lang w:val="uk-UA"/>
        </w:rPr>
        <w:t xml:space="preserve"> кільк</w:t>
      </w:r>
      <w:r w:rsidR="00EB1B6C">
        <w:rPr>
          <w:b w:val="0"/>
          <w:sz w:val="28"/>
          <w:szCs w:val="28"/>
          <w:lang w:val="uk-UA"/>
        </w:rPr>
        <w:t>ість</w:t>
      </w:r>
      <w:r w:rsidRPr="004128BD">
        <w:rPr>
          <w:b w:val="0"/>
          <w:sz w:val="28"/>
          <w:szCs w:val="28"/>
          <w:lang w:val="uk-UA"/>
        </w:rPr>
        <w:t xml:space="preserve"> смуг руху автотранспорту та</w:t>
      </w:r>
      <w:r w:rsidR="00062D3F">
        <w:rPr>
          <w:b w:val="0"/>
          <w:sz w:val="28"/>
          <w:szCs w:val="28"/>
          <w:lang w:val="uk-UA"/>
        </w:rPr>
        <w:t xml:space="preserve"> </w:t>
      </w:r>
      <w:r w:rsidR="00BF2DB1" w:rsidRPr="00BF2DB1">
        <w:rPr>
          <w:b w:val="0"/>
          <w:sz w:val="28"/>
          <w:szCs w:val="28"/>
          <w:lang w:val="uk-UA"/>
        </w:rPr>
        <w:t>забезпечить належну експлуатацію штучної споруди</w:t>
      </w:r>
      <w:r w:rsidR="00062D3F">
        <w:rPr>
          <w:b w:val="0"/>
          <w:sz w:val="28"/>
          <w:szCs w:val="28"/>
          <w:lang w:val="uk-UA"/>
        </w:rPr>
        <w:t xml:space="preserve"> </w:t>
      </w:r>
      <w:r w:rsidR="00EB1B6C">
        <w:rPr>
          <w:b w:val="0"/>
          <w:sz w:val="28"/>
          <w:szCs w:val="28"/>
          <w:lang w:val="uk-UA"/>
        </w:rPr>
        <w:t xml:space="preserve">відповідно </w:t>
      </w:r>
      <w:r w:rsidRPr="004128BD">
        <w:rPr>
          <w:b w:val="0"/>
          <w:sz w:val="28"/>
          <w:szCs w:val="28"/>
          <w:lang w:val="uk-UA"/>
        </w:rPr>
        <w:t>до вимог діючих норм із забезпечення безпеки дорожнього руху</w:t>
      </w:r>
      <w:r w:rsidR="00BF2DB1">
        <w:rPr>
          <w:b w:val="0"/>
          <w:sz w:val="28"/>
          <w:szCs w:val="28"/>
          <w:lang w:val="uk-UA"/>
        </w:rPr>
        <w:t>.</w:t>
      </w:r>
    </w:p>
    <w:p w:rsidR="007B05F0" w:rsidRDefault="00BF2DB1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r w:rsidRPr="00BF2DB1">
        <w:rPr>
          <w:b w:val="0"/>
          <w:bCs w:val="0"/>
          <w:sz w:val="28"/>
          <w:szCs w:val="28"/>
          <w:lang w:val="uk-UA"/>
        </w:rPr>
        <w:t>Капітальний ремонт мосту по просп. Перемоги через р. Стрижень</w:t>
      </w:r>
      <w:r w:rsidR="00062D3F">
        <w:rPr>
          <w:b w:val="0"/>
          <w:bCs w:val="0"/>
          <w:sz w:val="28"/>
          <w:szCs w:val="28"/>
          <w:lang w:val="uk-UA"/>
        </w:rPr>
        <w:t xml:space="preserve"> </w:t>
      </w:r>
      <w:r w:rsidR="007B05F0" w:rsidRPr="00BF2DB1">
        <w:rPr>
          <w:b w:val="0"/>
          <w:sz w:val="28"/>
          <w:szCs w:val="28"/>
          <w:lang w:val="uk-UA"/>
        </w:rPr>
        <w:t xml:space="preserve">дозволить не вводити обмеження руху транспорту </w:t>
      </w:r>
      <w:r w:rsidR="00D05B48">
        <w:rPr>
          <w:b w:val="0"/>
          <w:sz w:val="28"/>
          <w:szCs w:val="28"/>
          <w:lang w:val="uk-UA"/>
        </w:rPr>
        <w:t>і</w:t>
      </w:r>
      <w:r w:rsidR="007B05F0" w:rsidRPr="00BF2DB1">
        <w:rPr>
          <w:b w:val="0"/>
          <w:sz w:val="28"/>
          <w:szCs w:val="28"/>
          <w:lang w:val="uk-UA"/>
        </w:rPr>
        <w:t xml:space="preserve"> пішоходів  та забезпечит</w:t>
      </w:r>
      <w:r w:rsidR="00433066">
        <w:rPr>
          <w:b w:val="0"/>
          <w:sz w:val="28"/>
          <w:szCs w:val="28"/>
          <w:lang w:val="uk-UA"/>
        </w:rPr>
        <w:t>и</w:t>
      </w:r>
      <w:r w:rsidR="00062D3F">
        <w:rPr>
          <w:b w:val="0"/>
          <w:sz w:val="28"/>
          <w:szCs w:val="28"/>
          <w:lang w:val="uk-UA"/>
        </w:rPr>
        <w:t xml:space="preserve"> </w:t>
      </w:r>
      <w:r w:rsidRPr="00BF2DB1">
        <w:rPr>
          <w:b w:val="0"/>
          <w:sz w:val="28"/>
          <w:szCs w:val="28"/>
          <w:lang w:val="uk-UA"/>
        </w:rPr>
        <w:t>рух значної часини маршрутів громадського транспорту, що сполучають  центральн</w:t>
      </w:r>
      <w:r w:rsidR="00D05B48">
        <w:rPr>
          <w:b w:val="0"/>
          <w:sz w:val="28"/>
          <w:szCs w:val="28"/>
          <w:lang w:val="uk-UA"/>
        </w:rPr>
        <w:t xml:space="preserve">у </w:t>
      </w:r>
      <w:r w:rsidRPr="00BF2DB1">
        <w:rPr>
          <w:b w:val="0"/>
          <w:sz w:val="28"/>
          <w:szCs w:val="28"/>
          <w:lang w:val="uk-UA"/>
        </w:rPr>
        <w:t xml:space="preserve">частину міста з іншими районами та прохід пішоходів, в тому числі дітей до таких закладів: Спеціалізована дитяча-юнацька школа олімпійського резерву з футболу "Юність", Чернігівський обласний палац дітей та юнацтва  та Чернігівський ляльковий театр імені О. П. Довженка. </w:t>
      </w:r>
    </w:p>
    <w:p w:rsidR="00BF2DB1" w:rsidRPr="007B05F0" w:rsidRDefault="00BF2DB1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Капітальний ремонт ш</w:t>
      </w:r>
      <w:r w:rsidRPr="00386926">
        <w:rPr>
          <w:b w:val="0"/>
          <w:sz w:val="28"/>
          <w:szCs w:val="28"/>
          <w:lang w:val="uk-UA"/>
        </w:rPr>
        <w:t>ляхопров</w:t>
      </w:r>
      <w:r w:rsidR="007B05F0">
        <w:rPr>
          <w:b w:val="0"/>
          <w:sz w:val="28"/>
          <w:szCs w:val="28"/>
          <w:lang w:val="uk-UA"/>
        </w:rPr>
        <w:t>оду по вул. Квітнева</w:t>
      </w:r>
      <w:r w:rsidR="00062D3F">
        <w:rPr>
          <w:b w:val="0"/>
          <w:sz w:val="28"/>
          <w:szCs w:val="28"/>
          <w:lang w:val="uk-UA"/>
        </w:rPr>
        <w:t xml:space="preserve"> </w:t>
      </w:r>
      <w:r w:rsidRPr="00386926">
        <w:rPr>
          <w:b w:val="0"/>
          <w:sz w:val="28"/>
          <w:szCs w:val="28"/>
          <w:lang w:val="uk-UA"/>
        </w:rPr>
        <w:t>дозволить відновити рух великогабаритного та  великовагового транспорту поза межами міста для зменшення транспортного навантаження на вуличну мережу</w:t>
      </w:r>
      <w:r w:rsidR="007B05F0">
        <w:rPr>
          <w:b w:val="0"/>
          <w:bCs w:val="0"/>
          <w:sz w:val="28"/>
          <w:szCs w:val="28"/>
        </w:rPr>
        <w:t xml:space="preserve"> по </w:t>
      </w:r>
      <w:r w:rsidR="00062D3F">
        <w:rPr>
          <w:b w:val="0"/>
          <w:bCs w:val="0"/>
          <w:sz w:val="28"/>
          <w:szCs w:val="28"/>
          <w:lang w:val="uk-UA"/>
        </w:rPr>
        <w:t xml:space="preserve">вул. </w:t>
      </w:r>
      <w:r w:rsidR="007B05F0">
        <w:rPr>
          <w:b w:val="0"/>
          <w:bCs w:val="0"/>
          <w:sz w:val="28"/>
          <w:szCs w:val="28"/>
        </w:rPr>
        <w:t>Квітнева</w:t>
      </w:r>
      <w:r w:rsidR="007B05F0">
        <w:rPr>
          <w:b w:val="0"/>
          <w:bCs w:val="0"/>
          <w:sz w:val="28"/>
          <w:szCs w:val="28"/>
          <w:lang w:val="uk-UA"/>
        </w:rPr>
        <w:t>.</w:t>
      </w:r>
    </w:p>
    <w:p w:rsidR="00BF2DB1" w:rsidRDefault="00BF2DB1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r w:rsidRPr="00BF2DB1">
        <w:rPr>
          <w:b w:val="0"/>
          <w:bCs w:val="0"/>
          <w:sz w:val="28"/>
          <w:szCs w:val="28"/>
          <w:lang w:val="uk-UA"/>
        </w:rPr>
        <w:t xml:space="preserve">Капітальний ремонт пішохідного мосту через р. Десна </w:t>
      </w:r>
      <w:r>
        <w:rPr>
          <w:b w:val="0"/>
          <w:bCs w:val="0"/>
          <w:sz w:val="28"/>
          <w:szCs w:val="28"/>
          <w:lang w:val="uk-UA"/>
        </w:rPr>
        <w:t xml:space="preserve">дозволить відновити </w:t>
      </w:r>
      <w:r w:rsidRPr="00BF2DB1">
        <w:rPr>
          <w:b w:val="0"/>
          <w:sz w:val="28"/>
          <w:szCs w:val="28"/>
          <w:lang w:val="uk-UA"/>
        </w:rPr>
        <w:t>зруйнован</w:t>
      </w:r>
      <w:r>
        <w:rPr>
          <w:b w:val="0"/>
          <w:sz w:val="28"/>
          <w:szCs w:val="28"/>
          <w:lang w:val="uk-UA"/>
        </w:rPr>
        <w:t>і</w:t>
      </w:r>
      <w:r w:rsidRPr="00BF2DB1">
        <w:rPr>
          <w:b w:val="0"/>
          <w:sz w:val="28"/>
          <w:szCs w:val="28"/>
          <w:lang w:val="uk-UA"/>
        </w:rPr>
        <w:t xml:space="preserve"> елемент</w:t>
      </w:r>
      <w:r>
        <w:rPr>
          <w:b w:val="0"/>
          <w:sz w:val="28"/>
          <w:szCs w:val="28"/>
          <w:lang w:val="uk-UA"/>
        </w:rPr>
        <w:t>и</w:t>
      </w:r>
      <w:r w:rsidRPr="00BF2DB1">
        <w:rPr>
          <w:b w:val="0"/>
          <w:sz w:val="28"/>
          <w:szCs w:val="28"/>
          <w:lang w:val="uk-UA"/>
        </w:rPr>
        <w:t xml:space="preserve"> конструкцій прогонових будов мосту, ремонт опорних частин, бетонних поверхонь опор, улаштування антикорозійного покриття, заміна гідроізоляції, покриття мостового полотна та підходів, улаштування водовідведення</w:t>
      </w:r>
      <w:r>
        <w:rPr>
          <w:b w:val="0"/>
          <w:sz w:val="28"/>
          <w:szCs w:val="28"/>
          <w:lang w:val="uk-UA"/>
        </w:rPr>
        <w:t>.</w:t>
      </w:r>
    </w:p>
    <w:p w:rsidR="004128BD" w:rsidRPr="00BF2DB1" w:rsidRDefault="00386926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b w:val="0"/>
          <w:sz w:val="28"/>
          <w:szCs w:val="28"/>
          <w:lang w:val="uk-UA"/>
        </w:rPr>
      </w:pPr>
      <w:r w:rsidRPr="00BF2DB1">
        <w:rPr>
          <w:b w:val="0"/>
          <w:sz w:val="28"/>
          <w:szCs w:val="28"/>
          <w:lang w:val="uk-UA"/>
        </w:rPr>
        <w:t>Реконструкція ділянки дороги</w:t>
      </w:r>
      <w:r w:rsidRPr="00BF2DB1">
        <w:rPr>
          <w:b w:val="0"/>
          <w:bCs w:val="0"/>
          <w:sz w:val="28"/>
          <w:szCs w:val="28"/>
          <w:lang w:val="uk-UA"/>
        </w:rPr>
        <w:t xml:space="preserve"> проспекту Миру (від ПК 0+71 до </w:t>
      </w:r>
      <w:r w:rsidR="006362B3">
        <w:rPr>
          <w:b w:val="0"/>
          <w:bCs w:val="0"/>
          <w:sz w:val="28"/>
          <w:szCs w:val="28"/>
          <w:lang w:val="uk-UA"/>
        </w:rPr>
        <w:t xml:space="preserve">            </w:t>
      </w:r>
      <w:r w:rsidRPr="00BF2DB1">
        <w:rPr>
          <w:b w:val="0"/>
          <w:bCs w:val="0"/>
          <w:sz w:val="28"/>
          <w:szCs w:val="28"/>
          <w:lang w:val="uk-UA"/>
        </w:rPr>
        <w:t>ПК 15+14)</w:t>
      </w:r>
      <w:r w:rsidRPr="00BF2DB1">
        <w:rPr>
          <w:b w:val="0"/>
          <w:sz w:val="28"/>
          <w:szCs w:val="28"/>
          <w:lang w:val="uk-UA"/>
        </w:rPr>
        <w:t>, що з’єднується з новозбудованим мостом в напрямку міста Київ забезпечить належне функціонування транспортної інфраструктури обласного центру.</w:t>
      </w:r>
    </w:p>
    <w:p w:rsidR="003D7ADB" w:rsidRDefault="00EB1B6C" w:rsidP="00B20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D7ADB"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інтенсивною розбудовою мікрорайону </w:t>
      </w:r>
      <w:r w:rsidR="00F547E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C6A8F"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Масани» </w:t>
      </w:r>
      <w:r w:rsidR="003D7ADB" w:rsidRPr="003D7ADB">
        <w:rPr>
          <w:rFonts w:ascii="Times New Roman" w:hAnsi="Times New Roman" w:cs="Times New Roman"/>
          <w:sz w:val="28"/>
          <w:szCs w:val="28"/>
          <w:lang w:val="uk-UA"/>
        </w:rPr>
        <w:t>спостерігається висока концентрація транспортних потоків</w:t>
      </w:r>
      <w:r w:rsidR="00A8275A" w:rsidRPr="00F547EC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BF2DB1">
        <w:rPr>
          <w:rFonts w:ascii="Times New Roman" w:hAnsi="Times New Roman" w:cs="Times New Roman"/>
          <w:sz w:val="28"/>
          <w:szCs w:val="28"/>
          <w:lang w:val="uk-UA"/>
        </w:rPr>
        <w:t>ділянці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275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D7ADB" w:rsidRPr="00A8275A">
        <w:rPr>
          <w:rFonts w:ascii="Times New Roman" w:hAnsi="Times New Roman" w:cs="Times New Roman"/>
          <w:sz w:val="28"/>
          <w:szCs w:val="28"/>
          <w:lang w:val="uk-UA"/>
        </w:rPr>
        <w:t>орог</w:t>
      </w:r>
      <w:r w:rsidR="00BF2DB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5B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2DB1">
        <w:rPr>
          <w:rFonts w:ascii="Times New Roman" w:hAnsi="Times New Roman" w:cs="Times New Roman"/>
          <w:sz w:val="28"/>
          <w:szCs w:val="28"/>
          <w:lang w:val="uk-UA"/>
        </w:rPr>
        <w:t xml:space="preserve"> яка</w:t>
      </w:r>
      <w:r w:rsidR="003D7ADB" w:rsidRPr="00A8275A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сполучення спального мікрорайону</w:t>
      </w:r>
      <w:r w:rsidR="003D7ADB"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, в якому проживає майже </w:t>
      </w:r>
      <w:r w:rsidR="006362B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D7ADB" w:rsidRPr="003D7ADB">
        <w:rPr>
          <w:rFonts w:ascii="Times New Roman" w:hAnsi="Times New Roman" w:cs="Times New Roman"/>
          <w:sz w:val="28"/>
          <w:szCs w:val="28"/>
          <w:lang w:val="uk-UA"/>
        </w:rPr>
        <w:t>30 тисяч мешканців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47EC" w:rsidRPr="00A8275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05B48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центральною </w:t>
      </w:r>
      <w:r w:rsidR="00F547EC" w:rsidRPr="003D7ADB">
        <w:rPr>
          <w:rFonts w:ascii="Times New Roman" w:hAnsi="Times New Roman" w:cs="Times New Roman"/>
          <w:sz w:val="28"/>
          <w:szCs w:val="28"/>
          <w:lang w:val="uk-UA"/>
        </w:rPr>
        <w:t>частиною міста</w:t>
      </w:r>
      <w:r w:rsidR="003D7ADB"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. Реконструкція дороги </w:t>
      </w:r>
      <w:r w:rsidR="00BF2DB1" w:rsidRPr="00BF2DB1">
        <w:rPr>
          <w:rFonts w:ascii="Times New Roman" w:hAnsi="Times New Roman" w:cs="Times New Roman"/>
          <w:bCs/>
          <w:sz w:val="28"/>
          <w:szCs w:val="28"/>
          <w:lang w:val="uk-UA"/>
        </w:rPr>
        <w:t>вулиці Любецька</w:t>
      </w:r>
      <w:r w:rsidR="00062D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D7ADB" w:rsidRPr="00BF2DB1">
        <w:rPr>
          <w:rFonts w:ascii="Times New Roman" w:hAnsi="Times New Roman" w:cs="Times New Roman"/>
          <w:sz w:val="28"/>
          <w:szCs w:val="28"/>
          <w:lang w:val="uk-UA"/>
        </w:rPr>
        <w:t>забезпечить розширення проїзної частини до чотирьох смуг руху (по дві у кожному напрямку), із влаштуванням пішохідних тротуарів та велосипедних</w:t>
      </w:r>
      <w:r w:rsidR="003D7ADB"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 доріжок та збільшенням отвору шляхопроводу для забезпечення беззупинкового проїзду. </w:t>
      </w:r>
    </w:p>
    <w:p w:rsidR="00242C79" w:rsidRDefault="00242C79" w:rsidP="00B20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804" w:rsidRDefault="00DB6804" w:rsidP="00B20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804" w:rsidRDefault="00DB6804" w:rsidP="00B20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804" w:rsidRPr="003D7ADB" w:rsidRDefault="00DB6804" w:rsidP="00B20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DB1" w:rsidRDefault="00BF2DB1" w:rsidP="006958AF">
      <w:pPr>
        <w:pStyle w:val="a4"/>
        <w:widowControl w:val="0"/>
        <w:numPr>
          <w:ilvl w:val="1"/>
          <w:numId w:val="42"/>
        </w:numPr>
        <w:tabs>
          <w:tab w:val="left" w:pos="567"/>
          <w:tab w:val="left" w:pos="1458"/>
        </w:tabs>
        <w:spacing w:after="0" w:line="240" w:lineRule="auto"/>
        <w:ind w:left="851" w:hanging="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242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>Зливова каналізація</w:t>
      </w:r>
    </w:p>
    <w:p w:rsidR="006958AF" w:rsidRPr="00242C79" w:rsidRDefault="006958AF" w:rsidP="006958AF">
      <w:pPr>
        <w:pStyle w:val="a4"/>
        <w:widowControl w:val="0"/>
        <w:tabs>
          <w:tab w:val="left" w:pos="1458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077405" w:rsidRPr="00AE574D" w:rsidRDefault="00C15E5D" w:rsidP="00B205AC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агальн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протяжніст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ь</w:t>
      </w:r>
      <w:r w:rsidR="00062D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</w:t>
      </w:r>
      <w:r w:rsidR="00077405"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="00077405"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зливової каналізації 1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20</w:t>
      </w:r>
      <w:r w:rsidR="00077405"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14</w:t>
      </w:r>
      <w:r w:rsidR="00077405"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яка</w:t>
      </w:r>
      <w:r w:rsidR="00077405"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охоплює лише 49,6 км міських вулиць, що складає 13,7% від всієї їх протяжності.</w:t>
      </w:r>
    </w:p>
    <w:p w:rsidR="00077405" w:rsidRPr="00580352" w:rsidRDefault="00EF4FE0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території Чернігівської міської територіальної громади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E5D"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функціонують </w:t>
      </w:r>
      <w:r w:rsidR="00077405" w:rsidRPr="00580352">
        <w:rPr>
          <w:rFonts w:ascii="Times New Roman" w:hAnsi="Times New Roman" w:cs="Times New Roman"/>
          <w:sz w:val="28"/>
          <w:szCs w:val="28"/>
          <w:lang w:val="uk-UA"/>
        </w:rPr>
        <w:t xml:space="preserve">25 комунальних каналізаційно-колекторних систем, що відводять поверхневий стік  до різних водоприймачів загальною довжиною </w:t>
      </w:r>
      <w:r w:rsidR="00077405" w:rsidRPr="00580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77,25</w:t>
      </w:r>
      <w:r w:rsidR="00077405" w:rsidRPr="00580352">
        <w:rPr>
          <w:rFonts w:ascii="Times New Roman" w:hAnsi="Times New Roman" w:cs="Times New Roman"/>
          <w:sz w:val="28"/>
          <w:szCs w:val="28"/>
          <w:lang w:val="uk-UA"/>
        </w:rPr>
        <w:t xml:space="preserve"> км, які охоплю</w:t>
      </w:r>
      <w:r w:rsidR="00077405">
        <w:rPr>
          <w:rFonts w:ascii="Times New Roman" w:hAnsi="Times New Roman" w:cs="Times New Roman"/>
          <w:sz w:val="28"/>
          <w:szCs w:val="28"/>
          <w:lang w:val="uk-UA"/>
        </w:rPr>
        <w:t>ють водозбірну площу 3 тис. га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включа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ють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наступні елемен</w:t>
      </w:r>
      <w:r w:rsidR="00077405" w:rsidRPr="00580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ти:</w:t>
      </w:r>
    </w:p>
    <w:p w:rsidR="00077405" w:rsidRPr="00EC5807" w:rsidRDefault="00077405" w:rsidP="00B205A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зливові колектори – 68,825 км;</w:t>
      </w:r>
    </w:p>
    <w:p w:rsidR="00077405" w:rsidRPr="00EC5807" w:rsidRDefault="00077405" w:rsidP="00B205A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зливоприймальні колодязі – </w:t>
      </w:r>
      <w:r w:rsidRPr="00EC58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1 075 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 шт. (</w:t>
      </w:r>
      <w:r w:rsidRPr="00EC58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1 386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 решіток);</w:t>
      </w:r>
    </w:p>
    <w:p w:rsidR="00077405" w:rsidRPr="00EC5807" w:rsidRDefault="00077405" w:rsidP="00B205A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оглядові колодязі – </w:t>
      </w:r>
      <w:r w:rsidRPr="00EC58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932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 шт.;</w:t>
      </w:r>
    </w:p>
    <w:p w:rsidR="00077405" w:rsidRPr="00EC5807" w:rsidRDefault="00077405" w:rsidP="00B205A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канави – 4,23 км;</w:t>
      </w:r>
    </w:p>
    <w:p w:rsidR="00077405" w:rsidRPr="00EC5807" w:rsidRDefault="00077405" w:rsidP="00B205A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залізобетонні лотки – 4,195 км;</w:t>
      </w:r>
    </w:p>
    <w:p w:rsidR="00077405" w:rsidRPr="00EC5807" w:rsidRDefault="00077405" w:rsidP="00B205A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перепускні труби – 16 шт.</w:t>
      </w:r>
    </w:p>
    <w:p w:rsidR="00077405" w:rsidRDefault="0007740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Крім того, на території міста розташовані мережі зливової каналізації протяжністю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42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89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км, які відводять дощові та талі води з територій промислових підприємств .</w:t>
      </w:r>
    </w:p>
    <w:p w:rsidR="00077405" w:rsidRDefault="0007740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Міська колекторно-дренажна система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має загальну довжину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4,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704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та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призначена для зниження рівня ґрунтових вод в житловій забудові мікрорайону Масани і відводить їх за межі забудови до випуску зливової каналізації.</w:t>
      </w:r>
    </w:p>
    <w:p w:rsidR="00077405" w:rsidRPr="006958AF" w:rsidRDefault="00077405" w:rsidP="0069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Очисні споруди зливової каналізації призначені для очистки зливових вод від механічних забруднень. Їх продуктивність складає 61,33 л/с (220,8 м</w:t>
      </w:r>
      <w:r w:rsidRPr="00EC58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>/год,   5300 м</w:t>
      </w:r>
      <w:r w:rsidRPr="00EC58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>/добу), очисні споруди мають 2 каскади, до кожного з яких входить: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8AF">
        <w:rPr>
          <w:rFonts w:ascii="Times New Roman" w:hAnsi="Times New Roman" w:cs="Times New Roman"/>
          <w:sz w:val="28"/>
          <w:szCs w:val="28"/>
          <w:lang w:val="uk-UA"/>
        </w:rPr>
        <w:t>пісколов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8AF" w:rsidRPr="006958AF">
        <w:rPr>
          <w:rFonts w:ascii="Times New Roman" w:hAnsi="Times New Roman" w:cs="Times New Roman"/>
          <w:sz w:val="28"/>
          <w:szCs w:val="28"/>
          <w:lang w:val="uk-UA"/>
        </w:rPr>
        <w:t>ставок</w:t>
      </w:r>
      <w:r w:rsidR="006958AF">
        <w:rPr>
          <w:rFonts w:ascii="Times New Roman" w:hAnsi="Times New Roman" w:cs="Times New Roman"/>
          <w:sz w:val="28"/>
          <w:szCs w:val="28"/>
          <w:lang w:val="uk-UA"/>
        </w:rPr>
        <w:t>-відстійник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>фільтри доочистки з маслоуловлювачами;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904">
        <w:rPr>
          <w:rFonts w:ascii="Times New Roman" w:hAnsi="Times New Roman" w:cs="Times New Roman"/>
          <w:sz w:val="28"/>
          <w:szCs w:val="28"/>
          <w:lang w:val="uk-UA"/>
        </w:rPr>
        <w:t>майданчик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 xml:space="preserve"> для накопичування мулу (тимчасово).</w:t>
      </w:r>
    </w:p>
    <w:p w:rsidR="009F6908" w:rsidRDefault="0007740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Наданий час мережа зливової каналізації відпрацювала свій термін експлуатації, майже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10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% від її загальної протяжності знаходяться в аварійному стані,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20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% - потребують суттєвих конструкційних змін</w:t>
      </w:r>
      <w:r w:rsidR="009F69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077405" w:rsidRPr="003902C3" w:rsidRDefault="00F547EC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Враховуючи те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що 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існуючі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мереж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 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мають недостатню розгалуженість</w:t>
      </w:r>
      <w:r w:rsidR="00BC55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та низьку пропускну здатність, під час наднормових опадів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,відбувається підтоплення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вулиць та територій міста.</w:t>
      </w:r>
    </w:p>
    <w:p w:rsidR="00AA334E" w:rsidRPr="00AA334E" w:rsidRDefault="00F547EC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зв’язку з впровадженням проектів, які змінюють інженерно-транспортну інфраструктуру міста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з метою покращення існуючої ситуації відведення дощової та талої води, до першочергових завдань нео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бхідно віднести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розбудову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нової мережі зливової каналізації та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прове</w:t>
      </w:r>
      <w:r w:rsidR="005135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дення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реконструкці</w:t>
      </w:r>
      <w:r w:rsidR="005135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ї</w:t>
      </w:r>
      <w:r w:rsidR="00BC55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F69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існуючої.</w:t>
      </w:r>
    </w:p>
    <w:p w:rsidR="00077405" w:rsidRPr="00EF6F0C" w:rsidRDefault="00077405" w:rsidP="00B205AC">
      <w:pPr>
        <w:widowControl w:val="0"/>
        <w:tabs>
          <w:tab w:val="left" w:pos="1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EF6F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Реалізація зазначених заходів надасть можливість вирішити питання затоплення вулиць приватного сектору, відведення дощової та талої води з внутрішньодворових територій, збільшення пропускної здатності існуючих мереж та збільшення водозбірної площі майже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263</w:t>
      </w:r>
      <w:r w:rsidRPr="00EF6F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га.</w:t>
      </w:r>
    </w:p>
    <w:p w:rsidR="00077405" w:rsidRPr="003902C3" w:rsidRDefault="00B40A1A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покращення екологічної ситуації існує потреба в будівництві очисних споруд </w:t>
      </w:r>
      <w:r w:rsidR="00077405"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на 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випусках дощової води </w:t>
      </w:r>
      <w:r w:rsidR="00077405"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у 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відкри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ті водойми.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Першочергові заходи необхідно здійснювати починаючи з</w:t>
      </w:r>
      <w:r w:rsidR="004330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найбільших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водовипусків.</w:t>
      </w:r>
    </w:p>
    <w:p w:rsidR="00077405" w:rsidRPr="003902C3" w:rsidRDefault="0007740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З метою недопущення зменшення пропускної здатності мережі зливової каналізації, щороку необхідно проводити гідродинамічне очищення трубопроводів від грубого осаду.</w:t>
      </w:r>
    </w:p>
    <w:p w:rsidR="00433066" w:rsidRPr="003902C3" w:rsidRDefault="00433066" w:rsidP="00B205A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902C3" w:rsidRDefault="003902C3" w:rsidP="006958AF">
      <w:pPr>
        <w:widowControl w:val="0"/>
        <w:numPr>
          <w:ilvl w:val="1"/>
          <w:numId w:val="42"/>
        </w:numPr>
        <w:tabs>
          <w:tab w:val="left" w:pos="139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1" w:name="bookmark40"/>
      <w:bookmarkStart w:id="12" w:name="bookmark50"/>
      <w:bookmarkStart w:id="13" w:name="bookmark66"/>
      <w:bookmarkStart w:id="14" w:name="bookmark64"/>
      <w:bookmarkStart w:id="15" w:name="bookmark65"/>
      <w:bookmarkStart w:id="16" w:name="bookmark67"/>
      <w:bookmarkEnd w:id="11"/>
      <w:bookmarkEnd w:id="12"/>
      <w:bookmarkEnd w:id="13"/>
      <w:r w:rsidRPr="00390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Зовнішнє освітлення</w:t>
      </w:r>
      <w:bookmarkEnd w:id="14"/>
      <w:bookmarkEnd w:id="15"/>
      <w:bookmarkEnd w:id="16"/>
    </w:p>
    <w:p w:rsidR="00B5193E" w:rsidRPr="003902C3" w:rsidRDefault="00B5193E" w:rsidP="00B5193E">
      <w:pPr>
        <w:widowControl w:val="0"/>
        <w:tabs>
          <w:tab w:val="left" w:pos="139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242C79" w:rsidRPr="00242C79" w:rsidRDefault="00242C79" w:rsidP="00B205AC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Довжина </w:t>
      </w:r>
      <w:r w:rsidRPr="00242C79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мереж 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зовнішнього освітлення </w:t>
      </w:r>
      <w:r w:rsidR="00EF4FE0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="00BC5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становить </w:t>
      </w:r>
      <w:r w:rsidRPr="00242C79">
        <w:rPr>
          <w:rFonts w:ascii="Times New Roman" w:hAnsi="Times New Roman" w:cs="Times New Roman"/>
          <w:sz w:val="28"/>
          <w:szCs w:val="28"/>
          <w:lang w:val="uk-UA"/>
        </w:rPr>
        <w:t>549,45 км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з них: </w:t>
      </w:r>
      <w:r w:rsidRPr="00242C79">
        <w:rPr>
          <w:rFonts w:ascii="Times New Roman" w:hAnsi="Times New Roman" w:cs="Times New Roman"/>
          <w:sz w:val="28"/>
          <w:szCs w:val="28"/>
          <w:lang w:val="uk-UA"/>
        </w:rPr>
        <w:t>підземних кабельних мереж – 43,46 км</w:t>
      </w:r>
      <w:r w:rsidRPr="00242C79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, </w:t>
      </w:r>
      <w:r w:rsidRPr="00242C79">
        <w:rPr>
          <w:rFonts w:ascii="Times New Roman" w:hAnsi="Times New Roman" w:cs="Times New Roman"/>
          <w:sz w:val="28"/>
          <w:szCs w:val="28"/>
          <w:lang w:val="uk-UA"/>
        </w:rPr>
        <w:t>повітряних мереж – 505,99 км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242C79" w:rsidRPr="003902C3" w:rsidRDefault="00242C79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Загальна кількість світильників, задіяних у системі зовнішнього освітлення </w:t>
      </w:r>
      <w:r w:rsidR="00EF4FE0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становить </w:t>
      </w:r>
      <w:r w:rsidR="006362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17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19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одиниць, з них:</w:t>
      </w:r>
    </w:p>
    <w:p w:rsidR="00242C79" w:rsidRPr="003902C3" w:rsidRDefault="00242C79" w:rsidP="00B205AC">
      <w:pPr>
        <w:widowControl w:val="0"/>
        <w:numPr>
          <w:ilvl w:val="0"/>
          <w:numId w:val="2"/>
        </w:numPr>
        <w:tabs>
          <w:tab w:val="left" w:pos="102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7" w:name="bookmark68"/>
      <w:bookmarkStart w:id="18" w:name="bookmark69"/>
      <w:bookmarkEnd w:id="17"/>
      <w:bookmarkEnd w:id="18"/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 натрієвими лампами ДНаТ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574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од. (37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10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%);</w:t>
      </w:r>
    </w:p>
    <w:p w:rsidR="00242C79" w:rsidRPr="003902C3" w:rsidRDefault="00242C79" w:rsidP="00B205AC">
      <w:pPr>
        <w:widowControl w:val="0"/>
        <w:numPr>
          <w:ilvl w:val="0"/>
          <w:numId w:val="2"/>
        </w:numPr>
        <w:tabs>
          <w:tab w:val="left" w:pos="102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9" w:name="bookmark70"/>
      <w:bookmarkStart w:id="20" w:name="bookmark71"/>
      <w:bookmarkEnd w:id="19"/>
      <w:bookmarkEnd w:id="20"/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типу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LED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11145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од.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62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90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%).</w:t>
      </w:r>
    </w:p>
    <w:p w:rsidR="00242C79" w:rsidRPr="003902C3" w:rsidRDefault="00242C79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Найбільш </w:t>
      </w:r>
      <w:r w:rsidR="00BC55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енергозатрат ними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джерел</w:t>
      </w:r>
      <w:r w:rsidR="00B40A1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ами</w:t>
      </w:r>
      <w:r w:rsidR="00BC5562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світла в системі зовнішнього освітлення міста є лампи типу ДНаТ потужністю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від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70 до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250 Вт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B40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які потрібно замінити на енергозберігаючі.</w:t>
      </w:r>
    </w:p>
    <w:p w:rsidR="00242C79" w:rsidRPr="003902C3" w:rsidRDefault="00242C79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Одночасно з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встановленням світильників необхідно здійснювати заміну технічно-застарілих кабельних та повітряних ліній</w:t>
      </w:r>
      <w:r w:rsidR="00B40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242C79" w:rsidRPr="003902C3" w:rsidRDefault="00242C79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Загальна кількість опор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задіяних під зовнішнє освітлення міста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становить 16 216 одиниць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з яких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 балансі міста 7 665 одиниць.</w:t>
      </w:r>
    </w:p>
    <w:p w:rsidR="00242C79" w:rsidRDefault="00242C79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метою покращення естетичного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гля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ду міста, збільшення терміну експлуатації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мереж освітлення, а також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унеможливлення впливу атмосферних явищ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них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E905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необхідно здійснювати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перено</w:t>
      </w:r>
      <w:r w:rsidR="00E905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повітряних ліній мереж зовнішнього освітлення в кабельні траншеї.</w:t>
      </w:r>
    </w:p>
    <w:p w:rsidR="00994115" w:rsidRPr="0016724A" w:rsidRDefault="0099411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994115" w:rsidRDefault="00994115" w:rsidP="006958AF">
      <w:pPr>
        <w:widowControl w:val="0"/>
        <w:numPr>
          <w:ilvl w:val="1"/>
          <w:numId w:val="42"/>
        </w:numPr>
        <w:tabs>
          <w:tab w:val="left" w:pos="139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8C36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Зелені насадження.</w:t>
      </w:r>
    </w:p>
    <w:p w:rsidR="00B5193E" w:rsidRPr="008C3653" w:rsidRDefault="00B5193E" w:rsidP="00B5193E">
      <w:pPr>
        <w:widowControl w:val="0"/>
        <w:tabs>
          <w:tab w:val="left" w:pos="139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994115" w:rsidRDefault="00994115" w:rsidP="00B205AC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>елен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насаджен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BC5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територіальної громади складають майже 27% від загальної площі міста (7900 га) і займають 2100 га., 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із 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шість 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>парк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культури та відпочинку – </w:t>
      </w:r>
      <w:r>
        <w:rPr>
          <w:rFonts w:ascii="Times New Roman" w:hAnsi="Times New Roman" w:cs="Times New Roman"/>
          <w:sz w:val="28"/>
          <w:szCs w:val="28"/>
          <w:lang w:val="uk-UA"/>
        </w:rPr>
        <w:t>56,31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га,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п’ять гаїв – 37,96 га, три 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>лісопарк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384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га.</w:t>
      </w:r>
      <w:r>
        <w:rPr>
          <w:rFonts w:ascii="Times New Roman" w:hAnsi="Times New Roman" w:cs="Times New Roman"/>
          <w:sz w:val="28"/>
          <w:szCs w:val="28"/>
          <w:lang w:val="uk-UA"/>
        </w:rPr>
        <w:t>, дев’ятнадцять скверів – 16,03 га, три урочища – 8,23 га, чотири бульвари – 16,63 та інші зелені зони – 1585,4 га.</w:t>
      </w:r>
    </w:p>
    <w:p w:rsidR="00994115" w:rsidRPr="009A4F61" w:rsidRDefault="0099411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До парків-пам’яток садово-паркового мистецтва відносяться:</w:t>
      </w:r>
    </w:p>
    <w:p w:rsidR="00994115" w:rsidRPr="009A4F61" w:rsidRDefault="00994115" w:rsidP="00B205AC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Болдина Гора - 3,0 га;</w:t>
      </w:r>
    </w:p>
    <w:p w:rsidR="00994115" w:rsidRPr="009A4F61" w:rsidRDefault="00994115" w:rsidP="00B205AC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Центральний парк культури та відпочинку - 17,1 га;</w:t>
      </w:r>
    </w:p>
    <w:p w:rsidR="00994115" w:rsidRPr="009A4F61" w:rsidRDefault="00994115" w:rsidP="00B205AC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Лісопарк «Урочище Святе» - 48,0 га;</w:t>
      </w:r>
    </w:p>
    <w:p w:rsidR="00994115" w:rsidRPr="009A4F61" w:rsidRDefault="00994115" w:rsidP="00B205AC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Лісопарк Кордівка -269 га;</w:t>
      </w:r>
    </w:p>
    <w:p w:rsidR="00994115" w:rsidRDefault="00994115" w:rsidP="00B205AC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Лісопарк вздовж Київського шосе - 67 га.</w:t>
      </w:r>
    </w:p>
    <w:p w:rsidR="00B5193E" w:rsidRDefault="00B5193E" w:rsidP="00B5193E">
      <w:pPr>
        <w:pStyle w:val="a4"/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994115" w:rsidRDefault="00994115" w:rsidP="006958AF">
      <w:pPr>
        <w:pStyle w:val="a4"/>
        <w:widowControl w:val="0"/>
        <w:numPr>
          <w:ilvl w:val="1"/>
          <w:numId w:val="42"/>
        </w:numPr>
        <w:tabs>
          <w:tab w:val="left" w:pos="141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670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Місця поховання</w:t>
      </w:r>
    </w:p>
    <w:p w:rsidR="00B5193E" w:rsidRPr="00670B28" w:rsidRDefault="00B5193E" w:rsidP="00B5193E">
      <w:pPr>
        <w:pStyle w:val="a4"/>
        <w:widowControl w:val="0"/>
        <w:tabs>
          <w:tab w:val="left" w:pos="1417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994115" w:rsidRPr="00DD7943" w:rsidRDefault="0099411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="00BC5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знаход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я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ться </w:t>
      </w:r>
      <w:r w:rsidR="006362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12 кладовищ, загальною площею майже 136,5 гектарів, а саме: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«Яцево» по вул. Кленова, 25, загальною площею 105,7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по вул. Старобілоуська, 6, загальною площею 9,8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«Ялівщина», загальною площею 6,4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Шевченка, загальною площею 0,81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Кочерги, загальною площею 0,78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Німецьке кладовище в районі АТ «Сіверянка», загальною площею 2,0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«Єврейське кладовище» по вул. Любецька, загальною площею 6,0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Загородня, в районі ТЕЦ, загальною площею 0,67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районі с. Півці, загальною площею 1,5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районі с. Олександрівка, загальною площею 0,42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Володимира Дрозда, загальною площею 1,32 га;</w:t>
      </w:r>
    </w:p>
    <w:p w:rsidR="00994115" w:rsidRPr="00994115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урочищі «Кукушанка», загальною площею 1,1 га.</w:t>
      </w:r>
    </w:p>
    <w:p w:rsidR="00994115" w:rsidRDefault="0099411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Основною гострою проблемою є нестача землі для проведення поховання померлих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 зв’язку тим, що </w:t>
      </w:r>
      <w:r w:rsidR="004330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</w:t>
      </w:r>
      <w:r w:rsidR="00BC55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існуючих 12 кладовищ</w:t>
      </w:r>
      <w:r w:rsidR="00BC55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дозволено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проведення поховань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лише на 3 кладовищах («Яцево», «Ялівщина» та по вул. Володимира Дрозда).</w:t>
      </w:r>
    </w:p>
    <w:p w:rsidR="00994115" w:rsidRPr="00DD7943" w:rsidRDefault="0099411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метою вирішення вищезазначеного питання існує необхідність у проведенні викупу земельних ділянок. Для проведення захоронень на кладовищі «Яцево» необхідно щорічно збільшувати площу кладовища як мінімум на 3 га, або визначити нову земельну ділянку розміром щонайменше 100 га для створення та експлуатації нового кладовища.</w:t>
      </w:r>
    </w:p>
    <w:p w:rsidR="001E3838" w:rsidRPr="0016724A" w:rsidRDefault="001E3838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3902C3" w:rsidRDefault="003902C3" w:rsidP="006958AF">
      <w:pPr>
        <w:pStyle w:val="a4"/>
        <w:widowControl w:val="0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21" w:name="bookmark88"/>
      <w:bookmarkStart w:id="22" w:name="bookmark89"/>
      <w:bookmarkStart w:id="23" w:name="bookmark91"/>
      <w:r w:rsidRPr="00BB11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Поводження з тваринами</w:t>
      </w:r>
      <w:bookmarkEnd w:id="21"/>
      <w:bookmarkEnd w:id="22"/>
      <w:bookmarkEnd w:id="23"/>
    </w:p>
    <w:p w:rsidR="00B5193E" w:rsidRPr="00BB11BE" w:rsidRDefault="00B5193E" w:rsidP="00B5193E">
      <w:pPr>
        <w:pStyle w:val="a4"/>
        <w:widowControl w:val="0"/>
        <w:spacing w:after="0" w:line="240" w:lineRule="auto"/>
        <w:ind w:left="180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902C3" w:rsidRPr="003902C3" w:rsidRDefault="003902C3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Проблема безпритульних тварин досить гостро стоїть майже перед усіма українськими містами, в тому числі й перед </w:t>
      </w:r>
      <w:r w:rsidR="00EF4FE0">
        <w:rPr>
          <w:rFonts w:ascii="Times New Roman" w:hAnsi="Times New Roman" w:cs="Times New Roman"/>
          <w:sz w:val="28"/>
          <w:szCs w:val="28"/>
          <w:lang w:val="uk-UA"/>
        </w:rPr>
        <w:t>Чернігівською міською територіальною громадою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AC3C66" w:rsidRPr="000020FC" w:rsidRDefault="003902C3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метою врегулювання питань у сфері поводження з домашніми та безпритульними тварина</w:t>
      </w:r>
      <w:r w:rsidR="00AC3C66" w:rsidRP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ми на території міста Чернігів діє </w:t>
      </w:r>
      <w:r w:rsidRP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пунк</w:t>
      </w:r>
      <w:r w:rsidR="00AC3C66" w:rsidRP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 тимчасового утримання тварин</w:t>
      </w:r>
      <w:r w:rsid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де здійснюється </w:t>
      </w:r>
      <w:r w:rsidR="000020FC" w:rsidRP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ветерина</w:t>
      </w:r>
      <w:r w:rsid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рний огляд безпритульних тварин</w:t>
      </w:r>
      <w:r w:rsidR="000020FC" w:rsidRP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 дегельмінтизація та інсектоакарицидна обробка, вакцинація, в тому числі від сказу, біостерилізація, післяопераційна перетримка, ідентифікація</w:t>
      </w:r>
      <w:r w:rsid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із кліпсуванням, </w:t>
      </w:r>
      <w:r w:rsidR="000020FC" w:rsidRP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чіпуванням, надання ветеринарної допомоги та внесення даних щодо кожної виловленої безпритульної тварини до електронного журналу обліку даних</w:t>
      </w:r>
      <w:r w:rsidR="00AC3C66" w:rsidRP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902C3" w:rsidRPr="003902C3" w:rsidRDefault="000020FC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</w:t>
      </w:r>
      <w:r w:rsidR="006464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ля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подальшого розвитку системи поводження з тваринами у </w:t>
      </w:r>
      <w:r w:rsidR="00BA0998">
        <w:rPr>
          <w:rFonts w:ascii="Times New Roman" w:hAnsi="Times New Roman" w:cs="Times New Roman"/>
          <w:sz w:val="28"/>
          <w:szCs w:val="28"/>
          <w:lang w:val="uk-UA"/>
        </w:rPr>
        <w:t>Чернігівській міській територіальній громаді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необхідно продовжити заходи стерилізації, щеплення, профілактичних обробок, обліку та ідентифікації безпритульних тварин, організовувати інформаційно-просвітницькі заходи стосовно гуманного поводження з безпритульними тваринами, здійснювати пошук нових власників для виловлених безпритульних тварин, пропагувати стерилізацію домашніх тварин, посилити контроль за дотриманням правил утримання с</w:t>
      </w:r>
      <w:r w:rsidR="00F02A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обак та котів у місті Чернігів.</w:t>
      </w:r>
    </w:p>
    <w:p w:rsidR="003902C3" w:rsidRPr="003902C3" w:rsidRDefault="000020FC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ля цивілізованого вигулу собак </w:t>
      </w:r>
      <w:bookmarkStart w:id="24" w:name="bookmark92"/>
      <w:bookmarkEnd w:id="2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необхідне створення спеціально призначених 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майданчиків,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що забезпечить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ий 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вигул собак без повідка та намордника, території яких </w:t>
      </w:r>
      <w:r w:rsidR="00B452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повинні бути 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огороджені, спеціально обладнані 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снарядами для тренування собак, лав</w:t>
      </w:r>
      <w:r w:rsidR="00B452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ками 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 відпочинку власників та контейнерами для збору відходів.</w:t>
      </w:r>
    </w:p>
    <w:p w:rsidR="003902C3" w:rsidRDefault="00B45241" w:rsidP="00B205A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25" w:name="bookmark93"/>
      <w:bookmarkEnd w:id="2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Крім, того, необхідно створювати 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для вигулу собак - територі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ї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на яких дозволяється вигул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собак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 повідку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із за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безпе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ченням умов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для прибирання власником за своєю твариною шляхом використання спеціально облаштованих контейнерів.</w:t>
      </w:r>
    </w:p>
    <w:p w:rsidR="009020D8" w:rsidRDefault="009020D8" w:rsidP="00B205A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9020D8" w:rsidRPr="00433066" w:rsidRDefault="00433066" w:rsidP="009020D8">
      <w:pPr>
        <w:pStyle w:val="a4"/>
        <w:widowControl w:val="0"/>
        <w:numPr>
          <w:ilvl w:val="1"/>
          <w:numId w:val="42"/>
        </w:numPr>
        <w:tabs>
          <w:tab w:val="left" w:pos="141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433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Інші об’єкти благоустрою </w:t>
      </w:r>
    </w:p>
    <w:p w:rsidR="009020D8" w:rsidRPr="00440ABA" w:rsidRDefault="009020D8" w:rsidP="009020D8">
      <w:pPr>
        <w:pStyle w:val="a4"/>
        <w:widowControl w:val="0"/>
        <w:tabs>
          <w:tab w:val="left" w:pos="141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9020D8" w:rsidRPr="009020D8" w:rsidRDefault="009020D8" w:rsidP="009020D8">
      <w:pPr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території 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функціонує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п`ять громадських вбиралень загальною площею 312,98 м</w:t>
      </w:r>
      <w:r w:rsidRPr="009020D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, які мають централізоване водопостачання, водовідве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дення, опалення та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освітлення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вбиральня біля Алеї Героїв; </w:t>
      </w:r>
      <w:r w:rsidRPr="009020D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вбиральня по вул. Музейна, 2</w:t>
      </w:r>
      <w:r w:rsidRPr="009020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вбиральня біля комунального підприємства «Обласний молодіжний центр» Чернігівської обласної ради; </w:t>
      </w:r>
      <w:r w:rsidRPr="009020D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вбиральня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по </w:t>
      </w:r>
      <w:r w:rsidRPr="009020D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вул. П'ятницька, 50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; </w:t>
      </w:r>
      <w:r w:rsidRPr="009020D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модульна вб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иральня в парку «Березовий Гай».</w:t>
      </w:r>
    </w:p>
    <w:p w:rsidR="00BC63F4" w:rsidRDefault="0045092B" w:rsidP="0045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Також</w:t>
      </w:r>
      <w:r w:rsidR="00BC63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</w:t>
      </w: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 території 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="00BC5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функціону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ю</w:t>
      </w:r>
      <w:r w:rsidR="00BC63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вісім фонтанів, а саме: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на бульварі по просп. Миру від вул. Івана Мазепи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С.</w:t>
      </w:r>
      <w:r w:rsidR="00BC5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Русової; на бульварі по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просп. Миру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просп. Перемоги до вул. Івана Мазепи; </w:t>
      </w:r>
      <w:r w:rsidR="00BC63F4">
        <w:rPr>
          <w:rFonts w:ascii="Times New Roman" w:hAnsi="Times New Roman" w:cs="Times New Roman"/>
          <w:sz w:val="28"/>
          <w:szCs w:val="28"/>
          <w:lang w:val="uk-UA"/>
        </w:rPr>
        <w:t xml:space="preserve">на бульварі по </w:t>
      </w:r>
      <w:r w:rsidR="00BC63F4" w:rsidRPr="00EA264E">
        <w:rPr>
          <w:rFonts w:ascii="Times New Roman" w:hAnsi="Times New Roman" w:cs="Times New Roman"/>
          <w:sz w:val="28"/>
          <w:szCs w:val="28"/>
          <w:lang w:val="uk-UA"/>
        </w:rPr>
        <w:t>просп. Миру</w:t>
      </w:r>
      <w:r w:rsidR="00BC63F4">
        <w:rPr>
          <w:rFonts w:ascii="Times New Roman" w:hAnsi="Times New Roman" w:cs="Times New Roman"/>
          <w:sz w:val="28"/>
          <w:szCs w:val="28"/>
          <w:lang w:val="uk-UA"/>
        </w:rPr>
        <w:t xml:space="preserve"> «Алея Героїв»;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 xml:space="preserve">в сквері </w:t>
      </w:r>
      <w:r w:rsidR="00BC63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ім.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огдана Хмельницького; </w:t>
      </w:r>
      <w:r w:rsidR="00BC63F4">
        <w:rPr>
          <w:rFonts w:ascii="Times New Roman" w:hAnsi="Times New Roman" w:cs="Times New Roman"/>
          <w:sz w:val="28"/>
          <w:szCs w:val="28"/>
          <w:lang w:val="uk-UA"/>
        </w:rPr>
        <w:t>в сквері Магдебурзького права;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 xml:space="preserve">в парку </w:t>
      </w:r>
      <w:r w:rsidR="006362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ім. Коцюбинського</w:t>
      </w:r>
      <w:r w:rsidR="00203165">
        <w:rPr>
          <w:rFonts w:ascii="Times New Roman" w:hAnsi="Times New Roman" w:cs="Times New Roman"/>
          <w:sz w:val="28"/>
          <w:szCs w:val="28"/>
          <w:lang w:val="uk-UA"/>
        </w:rPr>
        <w:t>; в Центральному парку культури та відпочинку; біля Палацу урочистих подій.</w:t>
      </w:r>
    </w:p>
    <w:p w:rsidR="0045092B" w:rsidRDefault="0045092B" w:rsidP="0045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6" w:name="bookmark96"/>
      <w:bookmarkStart w:id="27" w:name="bookmark100"/>
      <w:bookmarkStart w:id="28" w:name="bookmark101"/>
      <w:bookmarkStart w:id="29" w:name="bookmark98"/>
      <w:bookmarkStart w:id="30" w:name="bookmark99"/>
      <w:bookmarkEnd w:id="26"/>
      <w:bookmarkEnd w:id="27"/>
    </w:p>
    <w:p w:rsidR="003902C3" w:rsidRPr="0045092B" w:rsidRDefault="003902C3" w:rsidP="0045092B">
      <w:pPr>
        <w:pStyle w:val="a4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4509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Пляжі та місця відпочинку людей біля води</w:t>
      </w:r>
      <w:bookmarkEnd w:id="28"/>
      <w:bookmarkEnd w:id="29"/>
      <w:bookmarkEnd w:id="30"/>
    </w:p>
    <w:p w:rsidR="00B5193E" w:rsidRPr="00440ABA" w:rsidRDefault="00B5193E" w:rsidP="00B5193E">
      <w:pPr>
        <w:pStyle w:val="a4"/>
        <w:widowControl w:val="0"/>
        <w:tabs>
          <w:tab w:val="left" w:pos="141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8C2810" w:rsidRDefault="008C2810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функціонує один міський пляж «Золотий берег»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три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місця відпочинку біля води, які мають статус «зон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відпочинку» — в районі готелю «Брянськ», у районі Лісковиці (Земснаряд) та Ялівщини.</w:t>
      </w:r>
    </w:p>
    <w:p w:rsidR="00E8027D" w:rsidRDefault="003902C3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Щорічно забезпечується підготовка міського пляжу до купального сезону, що передбачає комплекс заходів з підготовки берегової зони та прилеглої території до належного санітарного стану, проведення обстеження та очищення від сторонніх предметів дна пляжу, огоро</w:t>
      </w:r>
      <w:r w:rsidR="008C28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дження акваторії пляжу буйками.</w:t>
      </w:r>
    </w:p>
    <w:p w:rsidR="00DB6804" w:rsidRDefault="00DB6804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433066" w:rsidRDefault="00715348" w:rsidP="00433066">
      <w:pPr>
        <w:pStyle w:val="a4"/>
        <w:widowControl w:val="0"/>
        <w:numPr>
          <w:ilvl w:val="1"/>
          <w:numId w:val="42"/>
        </w:numPr>
        <w:tabs>
          <w:tab w:val="left" w:pos="141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Відновлення дитячих та спортивних майданчиків</w:t>
      </w:r>
    </w:p>
    <w:p w:rsidR="00433066" w:rsidRDefault="00433066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433066" w:rsidRPr="003902C3" w:rsidRDefault="00433066" w:rsidP="00433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території 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налічується 709 майданчиків дитячого та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портивного призначення, з них 34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майданчик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и, які призначені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для гри у футбол та баскетбол. Дані об’єкти, в основному, розташовані на прибудинкових територіях багатоквартирних житлових будинків. Більшість з них встановлена під час забудови житлових мікрорайонів та потребує повного оновлення застарілих елементів на сучасні, які забезпечать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безпеку та фізичний розвиток дітей.</w:t>
      </w:r>
    </w:p>
    <w:p w:rsidR="00433066" w:rsidRPr="003902C3" w:rsidRDefault="00433066" w:rsidP="00433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Порівняно з багатоповерховою забудовою в місті Чернігів мікрорайони приватної забудови відчувають брак об’єктів дитячого та спортивного призначення, що спричинено відсутністю вільних земельних ділянок, на яких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було б можливо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розмістити таке обладнання.</w:t>
      </w:r>
    </w:p>
    <w:p w:rsidR="00433066" w:rsidRPr="008C2810" w:rsidRDefault="00433066" w:rsidP="0043306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Наразі існує необхідність на території всіх типів житлової забудови, облаштув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ати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різноманіт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ні комплекси ігрових елементів,з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травмобезпечн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покриття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майданчиків, огороджен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ням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додатко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вим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освітлення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</w:t>
      </w:r>
      <w:r w:rsidR="00BC55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їх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території та, в разі потреби, обладн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анням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яке адаптоване для потреб дітей з інвалідністю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715348" w:rsidRDefault="00715348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750844" w:rsidRDefault="008F7458" w:rsidP="008F7458">
      <w:pPr>
        <w:widowControl w:val="0"/>
        <w:tabs>
          <w:tab w:val="left" w:pos="0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31" w:name="bookmark148"/>
      <w:bookmarkStart w:id="32" w:name="bookmark146"/>
      <w:bookmarkStart w:id="33" w:name="bookmark147"/>
      <w:bookmarkStart w:id="34" w:name="bookmark149"/>
      <w:bookmarkEnd w:id="3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Розділ 3. </w:t>
      </w:r>
      <w:r w:rsidR="00750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Мета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, завдання та заходи</w:t>
      </w:r>
      <w:r w:rsidR="00750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Програми</w:t>
      </w:r>
    </w:p>
    <w:p w:rsidR="00DB6804" w:rsidRDefault="00DB6804" w:rsidP="00DB6804">
      <w:pPr>
        <w:widowControl w:val="0"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bookmarkEnd w:id="32"/>
    <w:bookmarkEnd w:id="33"/>
    <w:bookmarkEnd w:id="34"/>
    <w:p w:rsidR="003902C3" w:rsidRDefault="003902C3" w:rsidP="00DB68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Мет</w:t>
      </w:r>
      <w:r w:rsidR="00804F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Програми </w:t>
      </w:r>
      <w:r w:rsidR="00804F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полягає у підвищенні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ефективності та надійності функціонування житлово-комунального господарства</w:t>
      </w:r>
      <w:r w:rsidR="00BC55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804FE2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804F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забезпечення сталого розвитку для задоволення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потреб населення </w:t>
      </w:r>
      <w:r w:rsidR="00804F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 господарського комплексу в житлово-комунальних послугах відповідно до встановлених нормативів і національних стандартів.</w:t>
      </w:r>
    </w:p>
    <w:p w:rsidR="003902C3" w:rsidRPr="003902C3" w:rsidRDefault="00804FE2" w:rsidP="00804F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Основні завдання Програми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:</w:t>
      </w:r>
    </w:p>
    <w:p w:rsidR="003902C3" w:rsidRDefault="003902C3" w:rsidP="00804FE2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3F68E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підвищення якості </w:t>
      </w:r>
      <w:r w:rsidR="002C0E3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надання </w:t>
      </w:r>
      <w:r w:rsidRPr="003F68E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житлово-комунальних послуг;</w:t>
      </w:r>
    </w:p>
    <w:p w:rsidR="002C0E30" w:rsidRPr="003F68E8" w:rsidRDefault="004A6064" w:rsidP="00804FE2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відбудова житлового фонду, о</w:t>
      </w:r>
      <w:r w:rsidR="002C0E3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б’єктів благоустрою та інженерно-транспортної інфраструктури міста;</w:t>
      </w:r>
    </w:p>
    <w:p w:rsidR="003902C3" w:rsidRPr="00F74812" w:rsidRDefault="003902C3" w:rsidP="00804FE2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сприяння створенню нових</w:t>
      </w:r>
      <w:r w:rsidR="007958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ОСББ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902C3" w:rsidRPr="00F74812" w:rsidRDefault="003902C3" w:rsidP="00804FE2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7958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роведення</w:t>
      </w:r>
      <w:r w:rsidR="007421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будівництва, реконструкції, ка</w:t>
      </w:r>
      <w:r w:rsidR="002C0E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пі</w:t>
      </w:r>
      <w:r w:rsidR="007421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тальних та 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поточних ремонтів</w:t>
      </w:r>
      <w:r w:rsidR="007421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 об’єктах благоустрою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902C3" w:rsidRPr="00F74812" w:rsidRDefault="003902C3" w:rsidP="00804FE2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проведення робіт з ремон</w:t>
      </w:r>
      <w:r w:rsidR="007958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ту </w:t>
      </w:r>
      <w:r w:rsidR="0037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внутрішньодворових</w:t>
      </w:r>
      <w:r w:rsidRPr="00D313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проїздів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тротуарів із забезпеченням водовідведення</w:t>
      </w:r>
      <w:r w:rsidR="00A71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 житловій забудові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902C3" w:rsidRPr="00F74812" w:rsidRDefault="003902C3" w:rsidP="00804FE2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влаштування інженерних мереж та дорожнього покриття в приватній забудові;</w:t>
      </w:r>
    </w:p>
    <w:p w:rsidR="003902C3" w:rsidRPr="002C0E30" w:rsidRDefault="003902C3" w:rsidP="00804FE2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C0E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розбудова розгалуженої, цілісної, якісної і зручної мережі велоруху (велодоріжок, велосмуг, вело- пішохідних доріжок тощо);</w:t>
      </w:r>
    </w:p>
    <w:p w:rsidR="003902C3" w:rsidRPr="00F74812" w:rsidRDefault="003902C3" w:rsidP="00804FE2">
      <w:pPr>
        <w:pStyle w:val="a4"/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покращення якості роботи системи зливової каналізації, розбудова нової;</w:t>
      </w:r>
    </w:p>
    <w:p w:rsidR="003902C3" w:rsidRPr="00F74812" w:rsidRDefault="003902C3" w:rsidP="00242C79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зменшення концентрації дорожньо-транспортних пригод на аварійно-небезпе</w:t>
      </w:r>
      <w:r w:rsidR="002C0E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чних ділянках шляхом зміни схем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організації дорожнього руху;</w:t>
      </w:r>
    </w:p>
    <w:p w:rsidR="003902C3" w:rsidRPr="00F74812" w:rsidRDefault="003902C3" w:rsidP="00242C79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покращення стану мостів та шляхопроводів;</w:t>
      </w:r>
    </w:p>
    <w:p w:rsidR="003902C3" w:rsidRPr="00F74812" w:rsidRDefault="003902C3" w:rsidP="00242C79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покращення якості зовнішнього освітлення міста;</w:t>
      </w:r>
    </w:p>
    <w:p w:rsidR="005F0379" w:rsidRDefault="003902C3" w:rsidP="00242C79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впровадження ефективних енергозберігаючих заходів; </w:t>
      </w:r>
    </w:p>
    <w:p w:rsidR="005F0379" w:rsidRDefault="003902C3" w:rsidP="00242C79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оновлення зелених насаджень та розвиток озеленення міста; </w:t>
      </w:r>
    </w:p>
    <w:p w:rsidR="005F0379" w:rsidRPr="002C0E30" w:rsidRDefault="003902C3" w:rsidP="002C0E30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забезпечення умов для зменшення кількості безпритульних тварин;</w:t>
      </w:r>
    </w:p>
    <w:p w:rsidR="003902C3" w:rsidRPr="007B30F8" w:rsidRDefault="003902C3" w:rsidP="00242C79">
      <w:pPr>
        <w:pStyle w:val="a4"/>
        <w:widowControl w:val="0"/>
        <w:numPr>
          <w:ilvl w:val="0"/>
          <w:numId w:val="33"/>
        </w:numPr>
        <w:spacing w:after="30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B3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розширення мережі дитячих ігрових та спортивних майданчиків на території міста та забезпечення благоустрою існуючих майданчиків.</w:t>
      </w:r>
    </w:p>
    <w:p w:rsidR="003F68E8" w:rsidRDefault="003F68E8" w:rsidP="003F68E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35" w:name="bookmark150"/>
      <w:bookmarkEnd w:id="35"/>
    </w:p>
    <w:p w:rsidR="00DB6804" w:rsidRDefault="00DB6804" w:rsidP="003F68E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F68E8" w:rsidRDefault="003F68E8" w:rsidP="003F68E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 xml:space="preserve">Розділ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4</w:t>
      </w: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Фінансове забезпечення Програми</w:t>
      </w:r>
    </w:p>
    <w:p w:rsidR="003F68E8" w:rsidRDefault="003F68E8" w:rsidP="002204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Фінансове забезпечення </w:t>
      </w:r>
      <w:r w:rsidRPr="005C39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заходів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здійснюється за рахунок 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>ержавн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C0E30">
        <w:rPr>
          <w:rFonts w:ascii="Times New Roman" w:hAnsi="Times New Roman" w:cs="Times New Roman"/>
          <w:sz w:val="28"/>
          <w:szCs w:val="28"/>
          <w:lang w:val="uk-UA"/>
        </w:rPr>
        <w:t xml:space="preserve">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обласного бюджету, </w:t>
      </w:r>
      <w:r w:rsidR="002C0E30">
        <w:rPr>
          <w:rFonts w:ascii="Times New Roman" w:hAnsi="Times New Roman" w:cs="Times New Roman"/>
          <w:sz w:val="28"/>
          <w:szCs w:val="28"/>
          <w:lang w:val="uk-UA"/>
        </w:rPr>
        <w:t xml:space="preserve">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 Чернігівської міської територіальної громади та</w:t>
      </w:r>
      <w:r w:rsidR="002C0E30">
        <w:rPr>
          <w:rFonts w:ascii="Times New Roman" w:hAnsi="Times New Roman" w:cs="Times New Roman"/>
          <w:sz w:val="28"/>
          <w:szCs w:val="28"/>
          <w:lang w:val="uk-UA"/>
        </w:rPr>
        <w:t xml:space="preserve"> інших джерел фінансування не заборонених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 xml:space="preserve"> діючим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:rsidR="002517C0" w:rsidRDefault="002517C0" w:rsidP="002204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Забезпечення виконання заходів Програми здійснюється </w:t>
      </w:r>
      <w:r w:rsidR="002204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виконавцями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та/або одержувачами бюджетних коштів, які включені до мережі розпорядників та одержувачів коштів місцевого бюджету.</w:t>
      </w:r>
    </w:p>
    <w:p w:rsidR="002517C0" w:rsidRDefault="002517C0" w:rsidP="002204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Одержувачі бюджетних коштів на виконання заходів, передбачених Програмою, використовують кошти відповідно до Порядку використання коштів одержувачем </w:t>
      </w:r>
      <w:r w:rsidR="002204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бюджетних коштів, затвердженого рішенням виконавчого комітету Чернігівської міської ради, та з дотриманням вимог чинного законодавства України.</w:t>
      </w:r>
    </w:p>
    <w:p w:rsidR="00445854" w:rsidRDefault="00445854" w:rsidP="002204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ході реалізації заходів Програми можливі коригування, пов’язані з фактичним надходженням коштів на реалізацію заходів Програми, уточненням напрямків та нагальної потреби у проведені робіт, в межах видатків, затверджених у порядку визначеному чинним законодавством України.</w:t>
      </w:r>
    </w:p>
    <w:p w:rsidR="00445854" w:rsidRDefault="00445854" w:rsidP="002204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4C16EC" w:rsidRDefault="004C16EC" w:rsidP="004C16EC">
      <w:pPr>
        <w:widowControl w:val="0"/>
        <w:tabs>
          <w:tab w:val="left" w:pos="715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Розділ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5</w:t>
      </w: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. </w:t>
      </w:r>
      <w:bookmarkStart w:id="36" w:name="bookmark170"/>
      <w:bookmarkStart w:id="37" w:name="bookmark171"/>
      <w:bookmarkStart w:id="38" w:name="bookmark17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Очікувані результати виконання Програми</w:t>
      </w:r>
    </w:p>
    <w:p w:rsidR="003902C3" w:rsidRDefault="004C16EC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39" w:name="bookmark161"/>
      <w:bookmarkStart w:id="40" w:name="bookmark164"/>
      <w:bookmarkStart w:id="41" w:name="bookmark168"/>
      <w:bookmarkStart w:id="42" w:name="bookmark172"/>
      <w:bookmarkStart w:id="43" w:name="bookmark174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</w:t>
      </w:r>
      <w:r w:rsidR="003902C3"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адання житлово-комунальних послуг населенню належної якості, відповідно до вимог чинного законодавства</w:t>
      </w:r>
      <w:r w:rsid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49720D" w:rsidRPr="004C16EC" w:rsidRDefault="0049720D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здійснення належної експлуатації та утримання об’єктів благоустрою;</w:t>
      </w:r>
    </w:p>
    <w:p w:rsidR="003902C3" w:rsidRPr="004C16EC" w:rsidRDefault="004C16EC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4" w:name="bookmark175"/>
      <w:bookmarkStart w:id="45" w:name="bookmark176"/>
      <w:bookmarkStart w:id="46" w:name="bookmark177"/>
      <w:bookmarkEnd w:id="44"/>
      <w:bookmarkEnd w:id="45"/>
      <w:bookmarkEnd w:id="4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3902C3"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оліпшення транспортно-експлуатаційного стану доріг та проїздів житлової забудови міста</w:t>
      </w:r>
      <w:r w:rsid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902C3" w:rsidRPr="004C16EC" w:rsidRDefault="004C16EC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7" w:name="bookmark178"/>
      <w:bookmarkStart w:id="48" w:name="bookmark179"/>
      <w:bookmarkStart w:id="49" w:name="bookmark180"/>
      <w:bookmarkEnd w:id="47"/>
      <w:bookmarkEnd w:id="48"/>
      <w:bookmarkEnd w:id="49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3902C3"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окращення технічного стану</w:t>
      </w:r>
      <w:r w:rsid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вулично-дорожньої мережі та дорожньої інфраструктури</w:t>
      </w:r>
      <w:r w:rsidR="003902C3"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збіл</w:t>
      </w:r>
      <w:r w:rsid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ьшення їх пропускної здатності;</w:t>
      </w:r>
    </w:p>
    <w:p w:rsidR="003902C3" w:rsidRDefault="004C16EC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0" w:name="bookmark181"/>
      <w:bookmarkEnd w:id="5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3902C3"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окращення естетичного вигляду дворових </w:t>
      </w:r>
      <w:r w:rsid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територій;</w:t>
      </w:r>
    </w:p>
    <w:p w:rsidR="003902C3" w:rsidRDefault="006E4A3B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1" w:name="bookmark182"/>
      <w:bookmarkStart w:id="52" w:name="bookmark183"/>
      <w:bookmarkEnd w:id="51"/>
      <w:bookmarkEnd w:id="5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3902C3"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роведення будівництва, реконструкції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та </w:t>
      </w:r>
      <w:r w:rsidR="003902C3"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капітального 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онту мереж зливової каналізації;</w:t>
      </w:r>
    </w:p>
    <w:p w:rsidR="003902C3" w:rsidRDefault="006E4A3B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3" w:name="bookmark184"/>
      <w:bookmarkEnd w:id="5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</w:t>
      </w:r>
      <w:r w:rsidR="003902C3"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удівництво та капітальний ремонт світлофорних об’єктів </w:t>
      </w:r>
      <w:r w:rsidR="005B4AD3"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="003902C3"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заміною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ампових модулів на світлодіодні;</w:t>
      </w:r>
    </w:p>
    <w:p w:rsidR="003902C3" w:rsidRPr="004A6064" w:rsidRDefault="006E4A3B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4" w:name="bookmark185"/>
      <w:bookmarkEnd w:id="54"/>
      <w:r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</w:t>
      </w:r>
      <w:r w:rsidR="003902C3"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озробка сх</w:t>
      </w:r>
      <w:r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еми організації дорожнього руху;</w:t>
      </w:r>
    </w:p>
    <w:p w:rsidR="003902C3" w:rsidRDefault="006E4A3B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5" w:name="bookmark186"/>
      <w:bookmarkEnd w:id="5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3902C3"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родовження термінів експл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уатації мостів та шляхопроводів;</w:t>
      </w:r>
    </w:p>
    <w:p w:rsidR="003902C3" w:rsidRDefault="000C4058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6" w:name="bookmark187"/>
      <w:bookmarkEnd w:id="5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</w:t>
      </w:r>
      <w:r w:rsidR="003902C3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світлення території міста </w:t>
      </w:r>
      <w:r w:rsidR="00B40239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="003902C3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застосуванням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енергозберігаючих світильників;</w:t>
      </w:r>
    </w:p>
    <w:p w:rsidR="003902C3" w:rsidRDefault="000C4058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7" w:name="bookmark188"/>
      <w:bookmarkStart w:id="58" w:name="bookmark190"/>
      <w:bookmarkEnd w:id="57"/>
      <w:bookmarkEnd w:id="5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</w:t>
      </w:r>
      <w:r w:rsidR="003902C3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новлення існуючих та створення нових зон масового відпочинку мешканців міста, створення безпечних та комфортних умов актив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ного відпочинку мешканців міста;</w:t>
      </w:r>
    </w:p>
    <w:p w:rsidR="003902C3" w:rsidRDefault="000C4058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9" w:name="bookmark191"/>
      <w:bookmarkEnd w:id="59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3902C3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оліпшення екологічного, санітарного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ну та естетичного вигляду міста;</w:t>
      </w:r>
    </w:p>
    <w:p w:rsidR="003902C3" w:rsidRPr="004A6064" w:rsidRDefault="000C4058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0" w:name="bookmark192"/>
      <w:bookmarkStart w:id="61" w:name="bookmark193"/>
      <w:bookmarkEnd w:id="60"/>
      <w:bookmarkEnd w:id="6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</w:t>
      </w:r>
      <w:r w:rsidR="003902C3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меншення чисельнос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ті безпритульних тварин у місті</w:t>
      </w:r>
      <w:bookmarkStart w:id="62" w:name="bookmark194"/>
      <w:bookmarkEnd w:id="62"/>
      <w:r w:rsidR="00270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2C0E30"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та </w:t>
      </w:r>
      <w:r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3902C3"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ідвищення рівня ві</w:t>
      </w:r>
      <w:r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дповідальності власників тварин;</w:t>
      </w:r>
    </w:p>
    <w:p w:rsidR="003902C3" w:rsidRPr="000C4058" w:rsidRDefault="000C4058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3" w:name="bookmark195"/>
      <w:bookmarkEnd w:id="6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</w:t>
      </w:r>
      <w:r w:rsidR="003902C3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творення нових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ігрових та </w:t>
      </w:r>
      <w:r w:rsidR="003902C3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спортивних майданчиків та відновлення існуючих.</w:t>
      </w:r>
    </w:p>
    <w:p w:rsidR="00D279D7" w:rsidRPr="004A6064" w:rsidRDefault="004A6064" w:rsidP="004A6064">
      <w:pPr>
        <w:pStyle w:val="a4"/>
        <w:widowControl w:val="0"/>
        <w:numPr>
          <w:ilvl w:val="1"/>
          <w:numId w:val="9"/>
        </w:numPr>
        <w:tabs>
          <w:tab w:val="left" w:pos="0"/>
        </w:tabs>
        <w:spacing w:after="140" w:line="252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64" w:name="bookmark196"/>
      <w:bookmarkStart w:id="65" w:name="bookmark166"/>
      <w:bookmarkStart w:id="66" w:name="bookmark167"/>
      <w:bookmarkStart w:id="67" w:name="bookmark169"/>
      <w:bookmarkEnd w:id="64"/>
      <w:r w:rsidRPr="004A6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 xml:space="preserve">Розділ 6.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Координація та к</w:t>
      </w:r>
      <w:r w:rsidRPr="004A6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о</w:t>
      </w:r>
      <w:r w:rsidR="00A71436" w:rsidRPr="004A6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нтроль за виконанням Програми</w:t>
      </w:r>
      <w:bookmarkEnd w:id="65"/>
      <w:bookmarkEnd w:id="66"/>
      <w:bookmarkEnd w:id="67"/>
    </w:p>
    <w:p w:rsidR="004A6064" w:rsidRDefault="004A6064" w:rsidP="00D27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Координаці</w:t>
      </w:r>
      <w:r w:rsidR="00174E9E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контроль за виконанням Програми у</w:t>
      </w:r>
      <w:r w:rsidR="00174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частині цільового використання бюджетних коштів забезпечує виконавчий комітет Чернігівської міської ради.</w:t>
      </w:r>
    </w:p>
    <w:p w:rsidR="00D279D7" w:rsidRDefault="00D279D7" w:rsidP="00D27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Головним </w:t>
      </w:r>
      <w:r w:rsidR="004A6064"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координатором</w:t>
      </w: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</w:t>
      </w:r>
      <w:r w:rsidR="004A6064">
        <w:rPr>
          <w:rFonts w:ascii="Times New Roman" w:eastAsia="Times New Roman" w:hAnsi="Times New Roman" w:cs="Times New Roman"/>
          <w:sz w:val="28"/>
          <w:szCs w:val="28"/>
          <w:lang w:val="uk-UA"/>
        </w:rPr>
        <w:t>и є</w:t>
      </w: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 житлово-комунального господарства Чернігівської міської ради.</w:t>
      </w:r>
    </w:p>
    <w:p w:rsidR="004A6064" w:rsidRDefault="004A6064" w:rsidP="00174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Виконавці Програми щороку надають до:</w:t>
      </w:r>
    </w:p>
    <w:p w:rsidR="004A6064" w:rsidRDefault="00174E9E" w:rsidP="00174E9E">
      <w:pPr>
        <w:pStyle w:val="a4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житлово-комунального господарства Чернігівської міської 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ади інформацію про виконання заходів Програми;</w:t>
      </w:r>
    </w:p>
    <w:p w:rsidR="00174E9E" w:rsidRPr="00200C8C" w:rsidRDefault="00174E9E" w:rsidP="00174E9E">
      <w:pPr>
        <w:pStyle w:val="a4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74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фінансового управління Чернігівської міської ради звіти щодо обсягів і напрямків використання бюджетних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коштів.</w:t>
      </w:r>
    </w:p>
    <w:p w:rsidR="00200C8C" w:rsidRDefault="00200C8C" w:rsidP="00200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00C8C" w:rsidRDefault="00200C8C" w:rsidP="00200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00C8C" w:rsidRPr="00200C8C" w:rsidRDefault="00200C8C" w:rsidP="00200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00C8C" w:rsidRPr="00200C8C" w:rsidRDefault="00200C8C" w:rsidP="00200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0C8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– </w:t>
      </w:r>
    </w:p>
    <w:p w:rsidR="00200C8C" w:rsidRPr="00200C8C" w:rsidRDefault="00200C8C" w:rsidP="00200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0C8C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Сергій ФЕСЕНКО</w:t>
      </w:r>
    </w:p>
    <w:p w:rsidR="00200C8C" w:rsidRPr="00200C8C" w:rsidRDefault="00200C8C" w:rsidP="00200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0C8C" w:rsidRPr="00200C8C" w:rsidRDefault="00200C8C" w:rsidP="00200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sectPr w:rsidR="00200C8C" w:rsidRPr="00200C8C" w:rsidSect="00DD3A41">
      <w:headerReference w:type="default" r:id="rId8"/>
      <w:headerReference w:type="first" r:id="rId9"/>
      <w:pgSz w:w="11900" w:h="16840"/>
      <w:pgMar w:top="1134" w:right="567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9D7" w:rsidRDefault="005F79D7" w:rsidP="003902C3">
      <w:pPr>
        <w:spacing w:after="0" w:line="240" w:lineRule="auto"/>
      </w:pPr>
      <w:r>
        <w:separator/>
      </w:r>
    </w:p>
  </w:endnote>
  <w:endnote w:type="continuationSeparator" w:id="1">
    <w:p w:rsidR="005F79D7" w:rsidRDefault="005F79D7" w:rsidP="0039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9D7" w:rsidRDefault="005F79D7" w:rsidP="003902C3">
      <w:pPr>
        <w:spacing w:after="0" w:line="240" w:lineRule="auto"/>
      </w:pPr>
      <w:r>
        <w:separator/>
      </w:r>
    </w:p>
  </w:footnote>
  <w:footnote w:type="continuationSeparator" w:id="1">
    <w:p w:rsidR="005F79D7" w:rsidRDefault="005F79D7" w:rsidP="0039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015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128BD" w:rsidRPr="00E30886" w:rsidRDefault="00553BBD">
        <w:pPr>
          <w:pStyle w:val="af7"/>
          <w:jc w:val="center"/>
          <w:rPr>
            <w:rFonts w:ascii="Times New Roman" w:hAnsi="Times New Roman" w:cs="Times New Roman"/>
            <w:sz w:val="24"/>
          </w:rPr>
        </w:pPr>
        <w:r w:rsidRPr="00E30886">
          <w:rPr>
            <w:rFonts w:ascii="Times New Roman" w:hAnsi="Times New Roman" w:cs="Times New Roman"/>
            <w:sz w:val="24"/>
          </w:rPr>
          <w:fldChar w:fldCharType="begin"/>
        </w:r>
        <w:r w:rsidR="004128BD" w:rsidRPr="00E30886">
          <w:rPr>
            <w:rFonts w:ascii="Times New Roman" w:hAnsi="Times New Roman" w:cs="Times New Roman"/>
            <w:sz w:val="24"/>
          </w:rPr>
          <w:instrText>PAGE   \* MERGEFORMAT</w:instrText>
        </w:r>
        <w:r w:rsidRPr="00E30886">
          <w:rPr>
            <w:rFonts w:ascii="Times New Roman" w:hAnsi="Times New Roman" w:cs="Times New Roman"/>
            <w:sz w:val="24"/>
          </w:rPr>
          <w:fldChar w:fldCharType="separate"/>
        </w:r>
        <w:r w:rsidR="006362B3" w:rsidRPr="006362B3">
          <w:rPr>
            <w:rFonts w:ascii="Times New Roman" w:hAnsi="Times New Roman" w:cs="Times New Roman"/>
            <w:noProof/>
            <w:sz w:val="24"/>
            <w:lang w:val="ru-RU"/>
          </w:rPr>
          <w:t>14</w:t>
        </w:r>
        <w:r w:rsidRPr="00E3088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8BD" w:rsidRDefault="004128BD">
    <w:pPr>
      <w:pStyle w:val="af7"/>
      <w:jc w:val="center"/>
    </w:pPr>
  </w:p>
  <w:p w:rsidR="004128BD" w:rsidRDefault="004128B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6EF"/>
    <w:multiLevelType w:val="hybridMultilevel"/>
    <w:tmpl w:val="9C0046DA"/>
    <w:lvl w:ilvl="0" w:tplc="D9C88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A2020"/>
    <w:multiLevelType w:val="multilevel"/>
    <w:tmpl w:val="3E743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>
    <w:nsid w:val="04A85084"/>
    <w:multiLevelType w:val="multilevel"/>
    <w:tmpl w:val="E8769400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511018"/>
    <w:multiLevelType w:val="hybridMultilevel"/>
    <w:tmpl w:val="569E74A0"/>
    <w:lvl w:ilvl="0" w:tplc="71CC22F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16555F"/>
    <w:multiLevelType w:val="hybridMultilevel"/>
    <w:tmpl w:val="CCB849D2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13A21"/>
    <w:multiLevelType w:val="multilevel"/>
    <w:tmpl w:val="80E8E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514561"/>
    <w:multiLevelType w:val="hybridMultilevel"/>
    <w:tmpl w:val="B242025C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8467ED"/>
    <w:multiLevelType w:val="multilevel"/>
    <w:tmpl w:val="7B500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303700"/>
    <w:multiLevelType w:val="hybridMultilevel"/>
    <w:tmpl w:val="7CDA376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93ACC"/>
    <w:multiLevelType w:val="multilevel"/>
    <w:tmpl w:val="A426E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685618"/>
    <w:multiLevelType w:val="hybridMultilevel"/>
    <w:tmpl w:val="A3325F5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840BA"/>
    <w:multiLevelType w:val="hybridMultilevel"/>
    <w:tmpl w:val="DB3AC0F6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571D2"/>
    <w:multiLevelType w:val="multilevel"/>
    <w:tmpl w:val="C7045A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957288"/>
    <w:multiLevelType w:val="multilevel"/>
    <w:tmpl w:val="668EEAAE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0A7BD6"/>
    <w:multiLevelType w:val="hybridMultilevel"/>
    <w:tmpl w:val="08A28A20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C020D"/>
    <w:multiLevelType w:val="hybridMultilevel"/>
    <w:tmpl w:val="C9AA0DA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857ECE"/>
    <w:multiLevelType w:val="multilevel"/>
    <w:tmpl w:val="93E66E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196931"/>
    <w:multiLevelType w:val="hybridMultilevel"/>
    <w:tmpl w:val="94AC2706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EE203B"/>
    <w:multiLevelType w:val="hybridMultilevel"/>
    <w:tmpl w:val="70783C7C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0441D2"/>
    <w:multiLevelType w:val="multilevel"/>
    <w:tmpl w:val="3E743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0">
    <w:nsid w:val="30EC0239"/>
    <w:multiLevelType w:val="multilevel"/>
    <w:tmpl w:val="FB28C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0215B4"/>
    <w:multiLevelType w:val="hybridMultilevel"/>
    <w:tmpl w:val="A4DC3644"/>
    <w:lvl w:ilvl="0" w:tplc="71CC22FE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9178E7"/>
    <w:multiLevelType w:val="multilevel"/>
    <w:tmpl w:val="2932E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CA0219"/>
    <w:multiLevelType w:val="hybridMultilevel"/>
    <w:tmpl w:val="50008EFA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984256"/>
    <w:multiLevelType w:val="hybridMultilevel"/>
    <w:tmpl w:val="E4C62574"/>
    <w:lvl w:ilvl="0" w:tplc="06D8E14C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89D0BAD"/>
    <w:multiLevelType w:val="hybridMultilevel"/>
    <w:tmpl w:val="58C2853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882185"/>
    <w:multiLevelType w:val="hybridMultilevel"/>
    <w:tmpl w:val="2EAE473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182AC8"/>
    <w:multiLevelType w:val="hybridMultilevel"/>
    <w:tmpl w:val="0F3CE4DE"/>
    <w:lvl w:ilvl="0" w:tplc="040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8">
    <w:nsid w:val="3D2F6FA1"/>
    <w:multiLevelType w:val="hybridMultilevel"/>
    <w:tmpl w:val="9AA2AAE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DE6E52"/>
    <w:multiLevelType w:val="multilevel"/>
    <w:tmpl w:val="3E743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30">
    <w:nsid w:val="439F5AFD"/>
    <w:multiLevelType w:val="multilevel"/>
    <w:tmpl w:val="AA5AA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5116016"/>
    <w:multiLevelType w:val="hybridMultilevel"/>
    <w:tmpl w:val="D42E86BE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6F007B"/>
    <w:multiLevelType w:val="hybridMultilevel"/>
    <w:tmpl w:val="28246D4E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5605D0"/>
    <w:multiLevelType w:val="hybridMultilevel"/>
    <w:tmpl w:val="66ECD59C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FE1E96"/>
    <w:multiLevelType w:val="hybridMultilevel"/>
    <w:tmpl w:val="1FEAA752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135629"/>
    <w:multiLevelType w:val="hybridMultilevel"/>
    <w:tmpl w:val="78802F1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EC6568"/>
    <w:multiLevelType w:val="hybridMultilevel"/>
    <w:tmpl w:val="CE2ABE88"/>
    <w:lvl w:ilvl="0" w:tplc="2A4889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F651B1"/>
    <w:multiLevelType w:val="hybridMultilevel"/>
    <w:tmpl w:val="74F2F21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D51F2E"/>
    <w:multiLevelType w:val="hybridMultilevel"/>
    <w:tmpl w:val="E1AAC79A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93A9D"/>
    <w:multiLevelType w:val="hybridMultilevel"/>
    <w:tmpl w:val="C65C53F0"/>
    <w:lvl w:ilvl="0" w:tplc="D9C88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A61F7"/>
    <w:multiLevelType w:val="hybridMultilevel"/>
    <w:tmpl w:val="03DC58C6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60FE5"/>
    <w:multiLevelType w:val="hybridMultilevel"/>
    <w:tmpl w:val="EACC2160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510C9"/>
    <w:multiLevelType w:val="hybridMultilevel"/>
    <w:tmpl w:val="2954BF6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A0C7E"/>
    <w:multiLevelType w:val="multilevel"/>
    <w:tmpl w:val="CC28BF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16"/>
  </w:num>
  <w:num w:numId="8">
    <w:abstractNumId w:val="30"/>
  </w:num>
  <w:num w:numId="9">
    <w:abstractNumId w:val="20"/>
  </w:num>
  <w:num w:numId="10">
    <w:abstractNumId w:val="11"/>
  </w:num>
  <w:num w:numId="11">
    <w:abstractNumId w:val="23"/>
  </w:num>
  <w:num w:numId="12">
    <w:abstractNumId w:val="42"/>
  </w:num>
  <w:num w:numId="13">
    <w:abstractNumId w:val="33"/>
  </w:num>
  <w:num w:numId="14">
    <w:abstractNumId w:val="32"/>
  </w:num>
  <w:num w:numId="15">
    <w:abstractNumId w:val="31"/>
  </w:num>
  <w:num w:numId="16">
    <w:abstractNumId w:val="14"/>
  </w:num>
  <w:num w:numId="17">
    <w:abstractNumId w:val="5"/>
  </w:num>
  <w:num w:numId="18">
    <w:abstractNumId w:val="37"/>
  </w:num>
  <w:num w:numId="19">
    <w:abstractNumId w:val="40"/>
  </w:num>
  <w:num w:numId="20">
    <w:abstractNumId w:val="10"/>
  </w:num>
  <w:num w:numId="21">
    <w:abstractNumId w:val="35"/>
  </w:num>
  <w:num w:numId="22">
    <w:abstractNumId w:val="38"/>
  </w:num>
  <w:num w:numId="23">
    <w:abstractNumId w:val="41"/>
  </w:num>
  <w:num w:numId="24">
    <w:abstractNumId w:val="8"/>
  </w:num>
  <w:num w:numId="25">
    <w:abstractNumId w:val="15"/>
  </w:num>
  <w:num w:numId="26">
    <w:abstractNumId w:val="25"/>
  </w:num>
  <w:num w:numId="27">
    <w:abstractNumId w:val="3"/>
  </w:num>
  <w:num w:numId="28">
    <w:abstractNumId w:val="4"/>
  </w:num>
  <w:num w:numId="29">
    <w:abstractNumId w:val="34"/>
  </w:num>
  <w:num w:numId="30">
    <w:abstractNumId w:val="17"/>
  </w:num>
  <w:num w:numId="31">
    <w:abstractNumId w:val="18"/>
  </w:num>
  <w:num w:numId="32">
    <w:abstractNumId w:val="28"/>
  </w:num>
  <w:num w:numId="33">
    <w:abstractNumId w:val="21"/>
  </w:num>
  <w:num w:numId="34">
    <w:abstractNumId w:val="26"/>
  </w:num>
  <w:num w:numId="35">
    <w:abstractNumId w:val="6"/>
  </w:num>
  <w:num w:numId="36">
    <w:abstractNumId w:val="27"/>
  </w:num>
  <w:num w:numId="37">
    <w:abstractNumId w:val="36"/>
  </w:num>
  <w:num w:numId="38">
    <w:abstractNumId w:val="0"/>
  </w:num>
  <w:num w:numId="39">
    <w:abstractNumId w:val="39"/>
  </w:num>
  <w:num w:numId="40">
    <w:abstractNumId w:val="24"/>
  </w:num>
  <w:num w:numId="41">
    <w:abstractNumId w:val="43"/>
  </w:num>
  <w:num w:numId="42">
    <w:abstractNumId w:val="29"/>
  </w:num>
  <w:num w:numId="43">
    <w:abstractNumId w:val="1"/>
  </w:num>
  <w:num w:numId="44">
    <w:abstractNumId w:val="1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743AD7"/>
    <w:rsid w:val="00000120"/>
    <w:rsid w:val="000010BC"/>
    <w:rsid w:val="000020FC"/>
    <w:rsid w:val="0000287F"/>
    <w:rsid w:val="00013047"/>
    <w:rsid w:val="00013D70"/>
    <w:rsid w:val="00015B19"/>
    <w:rsid w:val="00016448"/>
    <w:rsid w:val="000171BD"/>
    <w:rsid w:val="00022687"/>
    <w:rsid w:val="00025B47"/>
    <w:rsid w:val="00025D55"/>
    <w:rsid w:val="00027149"/>
    <w:rsid w:val="00031550"/>
    <w:rsid w:val="000370F4"/>
    <w:rsid w:val="000404B1"/>
    <w:rsid w:val="0004328E"/>
    <w:rsid w:val="0004651F"/>
    <w:rsid w:val="00053D93"/>
    <w:rsid w:val="0005450B"/>
    <w:rsid w:val="0005639B"/>
    <w:rsid w:val="00056732"/>
    <w:rsid w:val="00062D3F"/>
    <w:rsid w:val="00064072"/>
    <w:rsid w:val="0006475E"/>
    <w:rsid w:val="0007222F"/>
    <w:rsid w:val="000749F4"/>
    <w:rsid w:val="0007635D"/>
    <w:rsid w:val="00077255"/>
    <w:rsid w:val="00077405"/>
    <w:rsid w:val="00086122"/>
    <w:rsid w:val="00091AC0"/>
    <w:rsid w:val="000923B6"/>
    <w:rsid w:val="000931C3"/>
    <w:rsid w:val="00094897"/>
    <w:rsid w:val="00094CD2"/>
    <w:rsid w:val="000950DF"/>
    <w:rsid w:val="000A3B97"/>
    <w:rsid w:val="000A3C3F"/>
    <w:rsid w:val="000A5A9B"/>
    <w:rsid w:val="000A6485"/>
    <w:rsid w:val="000A6B47"/>
    <w:rsid w:val="000B12B5"/>
    <w:rsid w:val="000B303F"/>
    <w:rsid w:val="000C1132"/>
    <w:rsid w:val="000C4058"/>
    <w:rsid w:val="000C4591"/>
    <w:rsid w:val="000C7EBF"/>
    <w:rsid w:val="000D02F8"/>
    <w:rsid w:val="000D1810"/>
    <w:rsid w:val="000D2901"/>
    <w:rsid w:val="000D4EC2"/>
    <w:rsid w:val="000D5A50"/>
    <w:rsid w:val="000D675A"/>
    <w:rsid w:val="000E5552"/>
    <w:rsid w:val="000F25A0"/>
    <w:rsid w:val="000F3515"/>
    <w:rsid w:val="000F507C"/>
    <w:rsid w:val="0010098C"/>
    <w:rsid w:val="00100F99"/>
    <w:rsid w:val="00105498"/>
    <w:rsid w:val="00105E78"/>
    <w:rsid w:val="00106EC4"/>
    <w:rsid w:val="00110609"/>
    <w:rsid w:val="00114CB6"/>
    <w:rsid w:val="00115491"/>
    <w:rsid w:val="0012045F"/>
    <w:rsid w:val="00122412"/>
    <w:rsid w:val="001264A7"/>
    <w:rsid w:val="001303A3"/>
    <w:rsid w:val="00130A60"/>
    <w:rsid w:val="00131D57"/>
    <w:rsid w:val="00140F52"/>
    <w:rsid w:val="001512EA"/>
    <w:rsid w:val="00151CBA"/>
    <w:rsid w:val="00152880"/>
    <w:rsid w:val="00154E6A"/>
    <w:rsid w:val="001571EC"/>
    <w:rsid w:val="00157BC7"/>
    <w:rsid w:val="00164783"/>
    <w:rsid w:val="0016493E"/>
    <w:rsid w:val="001650D5"/>
    <w:rsid w:val="0016724A"/>
    <w:rsid w:val="00167E92"/>
    <w:rsid w:val="001732CB"/>
    <w:rsid w:val="00174E9E"/>
    <w:rsid w:val="00175783"/>
    <w:rsid w:val="00176442"/>
    <w:rsid w:val="00177E72"/>
    <w:rsid w:val="00180318"/>
    <w:rsid w:val="00184957"/>
    <w:rsid w:val="0018712A"/>
    <w:rsid w:val="00187DDA"/>
    <w:rsid w:val="00193FB7"/>
    <w:rsid w:val="00197D0D"/>
    <w:rsid w:val="00197FFB"/>
    <w:rsid w:val="001A0FA6"/>
    <w:rsid w:val="001A1D28"/>
    <w:rsid w:val="001A31E7"/>
    <w:rsid w:val="001A46D2"/>
    <w:rsid w:val="001A5C15"/>
    <w:rsid w:val="001B0F6E"/>
    <w:rsid w:val="001B36CD"/>
    <w:rsid w:val="001C20D2"/>
    <w:rsid w:val="001C26E0"/>
    <w:rsid w:val="001C3FF7"/>
    <w:rsid w:val="001C6526"/>
    <w:rsid w:val="001D02FA"/>
    <w:rsid w:val="001D04E6"/>
    <w:rsid w:val="001D21AA"/>
    <w:rsid w:val="001D236A"/>
    <w:rsid w:val="001D532D"/>
    <w:rsid w:val="001D783F"/>
    <w:rsid w:val="001E3838"/>
    <w:rsid w:val="001E3915"/>
    <w:rsid w:val="001E5649"/>
    <w:rsid w:val="001E588E"/>
    <w:rsid w:val="001F0930"/>
    <w:rsid w:val="001F1337"/>
    <w:rsid w:val="001F6567"/>
    <w:rsid w:val="00200C8C"/>
    <w:rsid w:val="00201A0F"/>
    <w:rsid w:val="00203165"/>
    <w:rsid w:val="002046A7"/>
    <w:rsid w:val="002100FB"/>
    <w:rsid w:val="002167ED"/>
    <w:rsid w:val="002175A9"/>
    <w:rsid w:val="00220476"/>
    <w:rsid w:val="00225468"/>
    <w:rsid w:val="002267F4"/>
    <w:rsid w:val="00232721"/>
    <w:rsid w:val="00242C79"/>
    <w:rsid w:val="002430F0"/>
    <w:rsid w:val="00244F1E"/>
    <w:rsid w:val="00250075"/>
    <w:rsid w:val="0025009F"/>
    <w:rsid w:val="002517C0"/>
    <w:rsid w:val="00252DAE"/>
    <w:rsid w:val="00253368"/>
    <w:rsid w:val="002536E8"/>
    <w:rsid w:val="002547C9"/>
    <w:rsid w:val="00260F80"/>
    <w:rsid w:val="00261758"/>
    <w:rsid w:val="00263364"/>
    <w:rsid w:val="00264EF6"/>
    <w:rsid w:val="002657CB"/>
    <w:rsid w:val="00266AE3"/>
    <w:rsid w:val="002675FF"/>
    <w:rsid w:val="002700E9"/>
    <w:rsid w:val="0027381D"/>
    <w:rsid w:val="00282190"/>
    <w:rsid w:val="00284D0B"/>
    <w:rsid w:val="00284FA9"/>
    <w:rsid w:val="00285520"/>
    <w:rsid w:val="002869DD"/>
    <w:rsid w:val="00287221"/>
    <w:rsid w:val="00292907"/>
    <w:rsid w:val="00295F66"/>
    <w:rsid w:val="00296282"/>
    <w:rsid w:val="00297B0E"/>
    <w:rsid w:val="002A09B8"/>
    <w:rsid w:val="002A1202"/>
    <w:rsid w:val="002A16D0"/>
    <w:rsid w:val="002A2DF9"/>
    <w:rsid w:val="002B3B8D"/>
    <w:rsid w:val="002B40BB"/>
    <w:rsid w:val="002B53CF"/>
    <w:rsid w:val="002B55E8"/>
    <w:rsid w:val="002B7899"/>
    <w:rsid w:val="002C0E30"/>
    <w:rsid w:val="002C149A"/>
    <w:rsid w:val="002C24EB"/>
    <w:rsid w:val="002C3B0C"/>
    <w:rsid w:val="002C5515"/>
    <w:rsid w:val="002D1C81"/>
    <w:rsid w:val="002D7E6F"/>
    <w:rsid w:val="002E0D41"/>
    <w:rsid w:val="002E4F97"/>
    <w:rsid w:val="002E5EA0"/>
    <w:rsid w:val="002E62A2"/>
    <w:rsid w:val="002E6574"/>
    <w:rsid w:val="002F62C6"/>
    <w:rsid w:val="003063F7"/>
    <w:rsid w:val="003106E6"/>
    <w:rsid w:val="0031651F"/>
    <w:rsid w:val="00320B4F"/>
    <w:rsid w:val="00320C4A"/>
    <w:rsid w:val="003223D4"/>
    <w:rsid w:val="00322A53"/>
    <w:rsid w:val="00323DDF"/>
    <w:rsid w:val="003304C1"/>
    <w:rsid w:val="00341EB1"/>
    <w:rsid w:val="00351D58"/>
    <w:rsid w:val="003543DD"/>
    <w:rsid w:val="00355927"/>
    <w:rsid w:val="003559A7"/>
    <w:rsid w:val="00356183"/>
    <w:rsid w:val="00356193"/>
    <w:rsid w:val="00356693"/>
    <w:rsid w:val="00360F69"/>
    <w:rsid w:val="00361C2B"/>
    <w:rsid w:val="00362E5B"/>
    <w:rsid w:val="00363DBE"/>
    <w:rsid w:val="003651C8"/>
    <w:rsid w:val="00371A94"/>
    <w:rsid w:val="0037265F"/>
    <w:rsid w:val="003750B1"/>
    <w:rsid w:val="003759AF"/>
    <w:rsid w:val="003760D2"/>
    <w:rsid w:val="003774EC"/>
    <w:rsid w:val="00377FFA"/>
    <w:rsid w:val="00383DF5"/>
    <w:rsid w:val="00386926"/>
    <w:rsid w:val="00390013"/>
    <w:rsid w:val="003902C3"/>
    <w:rsid w:val="00391A04"/>
    <w:rsid w:val="003926AA"/>
    <w:rsid w:val="00395AF4"/>
    <w:rsid w:val="003A07B9"/>
    <w:rsid w:val="003A09E8"/>
    <w:rsid w:val="003A11B6"/>
    <w:rsid w:val="003A5C54"/>
    <w:rsid w:val="003A6678"/>
    <w:rsid w:val="003B0835"/>
    <w:rsid w:val="003B10F0"/>
    <w:rsid w:val="003B3423"/>
    <w:rsid w:val="003B40B1"/>
    <w:rsid w:val="003B4275"/>
    <w:rsid w:val="003B4C16"/>
    <w:rsid w:val="003B67D5"/>
    <w:rsid w:val="003B73F4"/>
    <w:rsid w:val="003B776F"/>
    <w:rsid w:val="003C0E70"/>
    <w:rsid w:val="003C13CC"/>
    <w:rsid w:val="003C23C5"/>
    <w:rsid w:val="003C25E0"/>
    <w:rsid w:val="003C3D43"/>
    <w:rsid w:val="003C54DE"/>
    <w:rsid w:val="003D1E26"/>
    <w:rsid w:val="003D300C"/>
    <w:rsid w:val="003D4B1B"/>
    <w:rsid w:val="003D4BDC"/>
    <w:rsid w:val="003D5193"/>
    <w:rsid w:val="003D7ADB"/>
    <w:rsid w:val="003E1EA7"/>
    <w:rsid w:val="003E4DC4"/>
    <w:rsid w:val="003F168A"/>
    <w:rsid w:val="003F363A"/>
    <w:rsid w:val="003F3A13"/>
    <w:rsid w:val="003F60F9"/>
    <w:rsid w:val="003F68E8"/>
    <w:rsid w:val="003F6B49"/>
    <w:rsid w:val="00402C25"/>
    <w:rsid w:val="00402C5C"/>
    <w:rsid w:val="00403497"/>
    <w:rsid w:val="00403646"/>
    <w:rsid w:val="00406CA1"/>
    <w:rsid w:val="00410D57"/>
    <w:rsid w:val="004128BD"/>
    <w:rsid w:val="004177D5"/>
    <w:rsid w:val="00417F5B"/>
    <w:rsid w:val="00421C92"/>
    <w:rsid w:val="00422A7F"/>
    <w:rsid w:val="00432713"/>
    <w:rsid w:val="00433066"/>
    <w:rsid w:val="00437BE3"/>
    <w:rsid w:val="0044032A"/>
    <w:rsid w:val="00440ABA"/>
    <w:rsid w:val="004438B9"/>
    <w:rsid w:val="004456C7"/>
    <w:rsid w:val="00445854"/>
    <w:rsid w:val="00445BAE"/>
    <w:rsid w:val="0045092B"/>
    <w:rsid w:val="00452236"/>
    <w:rsid w:val="004546E4"/>
    <w:rsid w:val="00454818"/>
    <w:rsid w:val="00454EDD"/>
    <w:rsid w:val="004553B7"/>
    <w:rsid w:val="00460F88"/>
    <w:rsid w:val="00461CA2"/>
    <w:rsid w:val="004624A0"/>
    <w:rsid w:val="004631C3"/>
    <w:rsid w:val="004666F6"/>
    <w:rsid w:val="00466ED0"/>
    <w:rsid w:val="00470AC0"/>
    <w:rsid w:val="004727E8"/>
    <w:rsid w:val="004735F8"/>
    <w:rsid w:val="00473E4D"/>
    <w:rsid w:val="004827F7"/>
    <w:rsid w:val="00487B1A"/>
    <w:rsid w:val="004929D0"/>
    <w:rsid w:val="0049720D"/>
    <w:rsid w:val="004A1F26"/>
    <w:rsid w:val="004A2437"/>
    <w:rsid w:val="004A274B"/>
    <w:rsid w:val="004A6064"/>
    <w:rsid w:val="004A6732"/>
    <w:rsid w:val="004A7FD3"/>
    <w:rsid w:val="004B5093"/>
    <w:rsid w:val="004B7E21"/>
    <w:rsid w:val="004C12BC"/>
    <w:rsid w:val="004C16EC"/>
    <w:rsid w:val="004C3605"/>
    <w:rsid w:val="004C4B32"/>
    <w:rsid w:val="004C68AF"/>
    <w:rsid w:val="004D17B2"/>
    <w:rsid w:val="004D194F"/>
    <w:rsid w:val="004D26D0"/>
    <w:rsid w:val="004D32D5"/>
    <w:rsid w:val="004D5F98"/>
    <w:rsid w:val="004E0064"/>
    <w:rsid w:val="004E052B"/>
    <w:rsid w:val="004E2183"/>
    <w:rsid w:val="004E3574"/>
    <w:rsid w:val="004E3700"/>
    <w:rsid w:val="004E3C89"/>
    <w:rsid w:val="004E7B94"/>
    <w:rsid w:val="004F0D7F"/>
    <w:rsid w:val="004F10DA"/>
    <w:rsid w:val="004F26BA"/>
    <w:rsid w:val="004F3FFE"/>
    <w:rsid w:val="004F508D"/>
    <w:rsid w:val="004F655E"/>
    <w:rsid w:val="004F6DBB"/>
    <w:rsid w:val="00502BB7"/>
    <w:rsid w:val="00505D6E"/>
    <w:rsid w:val="0051008F"/>
    <w:rsid w:val="00511918"/>
    <w:rsid w:val="005135BB"/>
    <w:rsid w:val="005135FE"/>
    <w:rsid w:val="00513B1A"/>
    <w:rsid w:val="0051518E"/>
    <w:rsid w:val="005201B8"/>
    <w:rsid w:val="0052021D"/>
    <w:rsid w:val="00521DC3"/>
    <w:rsid w:val="00523392"/>
    <w:rsid w:val="00524181"/>
    <w:rsid w:val="00525D0D"/>
    <w:rsid w:val="00527575"/>
    <w:rsid w:val="00531956"/>
    <w:rsid w:val="00535F09"/>
    <w:rsid w:val="00537B0E"/>
    <w:rsid w:val="00544048"/>
    <w:rsid w:val="00545157"/>
    <w:rsid w:val="0054562D"/>
    <w:rsid w:val="00546543"/>
    <w:rsid w:val="00550255"/>
    <w:rsid w:val="005502CD"/>
    <w:rsid w:val="00550FF5"/>
    <w:rsid w:val="00553BBD"/>
    <w:rsid w:val="005603B8"/>
    <w:rsid w:val="00562220"/>
    <w:rsid w:val="00564387"/>
    <w:rsid w:val="00567C41"/>
    <w:rsid w:val="00570661"/>
    <w:rsid w:val="00573536"/>
    <w:rsid w:val="00577171"/>
    <w:rsid w:val="0058150B"/>
    <w:rsid w:val="005930CF"/>
    <w:rsid w:val="00595F97"/>
    <w:rsid w:val="005A2358"/>
    <w:rsid w:val="005A5998"/>
    <w:rsid w:val="005B01C6"/>
    <w:rsid w:val="005B1C2D"/>
    <w:rsid w:val="005B1F15"/>
    <w:rsid w:val="005B3516"/>
    <w:rsid w:val="005B41C2"/>
    <w:rsid w:val="005B4AD3"/>
    <w:rsid w:val="005C0A88"/>
    <w:rsid w:val="005C38EE"/>
    <w:rsid w:val="005C3977"/>
    <w:rsid w:val="005C5879"/>
    <w:rsid w:val="005D0E78"/>
    <w:rsid w:val="005D309C"/>
    <w:rsid w:val="005D6269"/>
    <w:rsid w:val="005D6CE8"/>
    <w:rsid w:val="005D7D40"/>
    <w:rsid w:val="005E136B"/>
    <w:rsid w:val="005E3D00"/>
    <w:rsid w:val="005E547B"/>
    <w:rsid w:val="005E74F1"/>
    <w:rsid w:val="005F0379"/>
    <w:rsid w:val="005F0F1B"/>
    <w:rsid w:val="005F129E"/>
    <w:rsid w:val="005F2F7D"/>
    <w:rsid w:val="005F3753"/>
    <w:rsid w:val="005F5232"/>
    <w:rsid w:val="005F56A6"/>
    <w:rsid w:val="005F6F92"/>
    <w:rsid w:val="005F79D7"/>
    <w:rsid w:val="00601149"/>
    <w:rsid w:val="0060365A"/>
    <w:rsid w:val="0060574E"/>
    <w:rsid w:val="006066F6"/>
    <w:rsid w:val="00612235"/>
    <w:rsid w:val="006163F3"/>
    <w:rsid w:val="006165B2"/>
    <w:rsid w:val="00620094"/>
    <w:rsid w:val="00621BD0"/>
    <w:rsid w:val="00622837"/>
    <w:rsid w:val="00622D64"/>
    <w:rsid w:val="0062503E"/>
    <w:rsid w:val="00625EA2"/>
    <w:rsid w:val="00626560"/>
    <w:rsid w:val="00631539"/>
    <w:rsid w:val="006328C8"/>
    <w:rsid w:val="00633999"/>
    <w:rsid w:val="00634F5F"/>
    <w:rsid w:val="006362B3"/>
    <w:rsid w:val="00642FDD"/>
    <w:rsid w:val="006445FE"/>
    <w:rsid w:val="00644B88"/>
    <w:rsid w:val="00646481"/>
    <w:rsid w:val="006500B5"/>
    <w:rsid w:val="00650EC2"/>
    <w:rsid w:val="00654928"/>
    <w:rsid w:val="00654D7B"/>
    <w:rsid w:val="006561B3"/>
    <w:rsid w:val="00657809"/>
    <w:rsid w:val="0066091B"/>
    <w:rsid w:val="00662DAB"/>
    <w:rsid w:val="0066301C"/>
    <w:rsid w:val="00665859"/>
    <w:rsid w:val="00665F71"/>
    <w:rsid w:val="00670C54"/>
    <w:rsid w:val="00671ACC"/>
    <w:rsid w:val="00673C7B"/>
    <w:rsid w:val="00677A51"/>
    <w:rsid w:val="00681287"/>
    <w:rsid w:val="00682BF9"/>
    <w:rsid w:val="00682E0C"/>
    <w:rsid w:val="00690B4E"/>
    <w:rsid w:val="00690EE0"/>
    <w:rsid w:val="0069207C"/>
    <w:rsid w:val="006958AF"/>
    <w:rsid w:val="00695B25"/>
    <w:rsid w:val="006A0E93"/>
    <w:rsid w:val="006A24BA"/>
    <w:rsid w:val="006A5D39"/>
    <w:rsid w:val="006B02E2"/>
    <w:rsid w:val="006B274F"/>
    <w:rsid w:val="006B35DA"/>
    <w:rsid w:val="006B3C38"/>
    <w:rsid w:val="006B472E"/>
    <w:rsid w:val="006B6904"/>
    <w:rsid w:val="006C01F7"/>
    <w:rsid w:val="006C052C"/>
    <w:rsid w:val="006C3503"/>
    <w:rsid w:val="006C5574"/>
    <w:rsid w:val="006C6A8F"/>
    <w:rsid w:val="006C7992"/>
    <w:rsid w:val="006D1ECE"/>
    <w:rsid w:val="006D2F80"/>
    <w:rsid w:val="006D31F5"/>
    <w:rsid w:val="006D5FB6"/>
    <w:rsid w:val="006D6075"/>
    <w:rsid w:val="006D61B9"/>
    <w:rsid w:val="006E28FD"/>
    <w:rsid w:val="006E4A3B"/>
    <w:rsid w:val="006E5776"/>
    <w:rsid w:val="006F0527"/>
    <w:rsid w:val="006F33DC"/>
    <w:rsid w:val="006F3B68"/>
    <w:rsid w:val="00701C2A"/>
    <w:rsid w:val="0070405D"/>
    <w:rsid w:val="007044A6"/>
    <w:rsid w:val="00705BFE"/>
    <w:rsid w:val="00706511"/>
    <w:rsid w:val="00711225"/>
    <w:rsid w:val="0071306F"/>
    <w:rsid w:val="00715348"/>
    <w:rsid w:val="00715E1C"/>
    <w:rsid w:val="00716959"/>
    <w:rsid w:val="007171CB"/>
    <w:rsid w:val="007212CF"/>
    <w:rsid w:val="007216BB"/>
    <w:rsid w:val="00721910"/>
    <w:rsid w:val="00725CF6"/>
    <w:rsid w:val="00727167"/>
    <w:rsid w:val="00735E45"/>
    <w:rsid w:val="0073724C"/>
    <w:rsid w:val="007421DE"/>
    <w:rsid w:val="00743AD7"/>
    <w:rsid w:val="00745398"/>
    <w:rsid w:val="00746E6C"/>
    <w:rsid w:val="0075040F"/>
    <w:rsid w:val="00750844"/>
    <w:rsid w:val="00754BB7"/>
    <w:rsid w:val="00757177"/>
    <w:rsid w:val="0076215A"/>
    <w:rsid w:val="0076238B"/>
    <w:rsid w:val="00762FDF"/>
    <w:rsid w:val="0076626E"/>
    <w:rsid w:val="00767A79"/>
    <w:rsid w:val="007703F9"/>
    <w:rsid w:val="00770C47"/>
    <w:rsid w:val="00774E66"/>
    <w:rsid w:val="00775FF2"/>
    <w:rsid w:val="0077681E"/>
    <w:rsid w:val="00781F4C"/>
    <w:rsid w:val="0078299A"/>
    <w:rsid w:val="0078360F"/>
    <w:rsid w:val="00785BA1"/>
    <w:rsid w:val="00791BBF"/>
    <w:rsid w:val="007935AC"/>
    <w:rsid w:val="00793B92"/>
    <w:rsid w:val="007958A1"/>
    <w:rsid w:val="00795DC0"/>
    <w:rsid w:val="00797FB1"/>
    <w:rsid w:val="007A2645"/>
    <w:rsid w:val="007A3896"/>
    <w:rsid w:val="007B05F0"/>
    <w:rsid w:val="007B0AA5"/>
    <w:rsid w:val="007B30F8"/>
    <w:rsid w:val="007B361C"/>
    <w:rsid w:val="007B48B5"/>
    <w:rsid w:val="007B7056"/>
    <w:rsid w:val="007B761B"/>
    <w:rsid w:val="007C0C16"/>
    <w:rsid w:val="007C49DA"/>
    <w:rsid w:val="007C67B4"/>
    <w:rsid w:val="007D0633"/>
    <w:rsid w:val="007D0786"/>
    <w:rsid w:val="007D5DA4"/>
    <w:rsid w:val="007D6B2C"/>
    <w:rsid w:val="007D71CC"/>
    <w:rsid w:val="007E44DD"/>
    <w:rsid w:val="007E4D7F"/>
    <w:rsid w:val="007E55F0"/>
    <w:rsid w:val="007E7D9B"/>
    <w:rsid w:val="007F33BE"/>
    <w:rsid w:val="007F5532"/>
    <w:rsid w:val="007F5E3D"/>
    <w:rsid w:val="007F65B1"/>
    <w:rsid w:val="00800441"/>
    <w:rsid w:val="00801F7A"/>
    <w:rsid w:val="00803A75"/>
    <w:rsid w:val="00804D63"/>
    <w:rsid w:val="00804FE2"/>
    <w:rsid w:val="008054E0"/>
    <w:rsid w:val="0081064C"/>
    <w:rsid w:val="008127BD"/>
    <w:rsid w:val="00813BDB"/>
    <w:rsid w:val="00814315"/>
    <w:rsid w:val="0081465C"/>
    <w:rsid w:val="00816181"/>
    <w:rsid w:val="00821294"/>
    <w:rsid w:val="00822753"/>
    <w:rsid w:val="00827487"/>
    <w:rsid w:val="008300DF"/>
    <w:rsid w:val="00830AF9"/>
    <w:rsid w:val="00831554"/>
    <w:rsid w:val="00832218"/>
    <w:rsid w:val="008363C6"/>
    <w:rsid w:val="00843B39"/>
    <w:rsid w:val="00845150"/>
    <w:rsid w:val="00845CD4"/>
    <w:rsid w:val="0084714E"/>
    <w:rsid w:val="0085223E"/>
    <w:rsid w:val="00852DE0"/>
    <w:rsid w:val="0085633A"/>
    <w:rsid w:val="00860605"/>
    <w:rsid w:val="008636E2"/>
    <w:rsid w:val="0086561B"/>
    <w:rsid w:val="00866ECA"/>
    <w:rsid w:val="00871097"/>
    <w:rsid w:val="00873E97"/>
    <w:rsid w:val="0087533B"/>
    <w:rsid w:val="00877DD8"/>
    <w:rsid w:val="0088169A"/>
    <w:rsid w:val="008833B3"/>
    <w:rsid w:val="00883AD9"/>
    <w:rsid w:val="00887810"/>
    <w:rsid w:val="00887A7C"/>
    <w:rsid w:val="008A2702"/>
    <w:rsid w:val="008A600F"/>
    <w:rsid w:val="008A6BDC"/>
    <w:rsid w:val="008A703B"/>
    <w:rsid w:val="008B4DB0"/>
    <w:rsid w:val="008C0A1D"/>
    <w:rsid w:val="008C1FF8"/>
    <w:rsid w:val="008C2810"/>
    <w:rsid w:val="008C2941"/>
    <w:rsid w:val="008C4720"/>
    <w:rsid w:val="008C52B8"/>
    <w:rsid w:val="008C52E6"/>
    <w:rsid w:val="008C5B3D"/>
    <w:rsid w:val="008D1ED4"/>
    <w:rsid w:val="008D2393"/>
    <w:rsid w:val="008E7A87"/>
    <w:rsid w:val="008F5D22"/>
    <w:rsid w:val="008F7458"/>
    <w:rsid w:val="008F7ED7"/>
    <w:rsid w:val="009020D8"/>
    <w:rsid w:val="00903492"/>
    <w:rsid w:val="00904371"/>
    <w:rsid w:val="00905A55"/>
    <w:rsid w:val="00910A55"/>
    <w:rsid w:val="009134DE"/>
    <w:rsid w:val="00915DA2"/>
    <w:rsid w:val="009165B4"/>
    <w:rsid w:val="00916C76"/>
    <w:rsid w:val="00917973"/>
    <w:rsid w:val="00920025"/>
    <w:rsid w:val="00922998"/>
    <w:rsid w:val="00922EA4"/>
    <w:rsid w:val="009230F0"/>
    <w:rsid w:val="009252DF"/>
    <w:rsid w:val="009276E3"/>
    <w:rsid w:val="00930368"/>
    <w:rsid w:val="009407EC"/>
    <w:rsid w:val="009432C8"/>
    <w:rsid w:val="0095606C"/>
    <w:rsid w:val="009604B4"/>
    <w:rsid w:val="00960643"/>
    <w:rsid w:val="00963A4D"/>
    <w:rsid w:val="00963E8A"/>
    <w:rsid w:val="00963F9A"/>
    <w:rsid w:val="00965367"/>
    <w:rsid w:val="00965499"/>
    <w:rsid w:val="00971C9D"/>
    <w:rsid w:val="00971D6B"/>
    <w:rsid w:val="00971F93"/>
    <w:rsid w:val="00977897"/>
    <w:rsid w:val="009802E3"/>
    <w:rsid w:val="0098158D"/>
    <w:rsid w:val="00982D27"/>
    <w:rsid w:val="009830CD"/>
    <w:rsid w:val="0098480E"/>
    <w:rsid w:val="00984FC7"/>
    <w:rsid w:val="00990A56"/>
    <w:rsid w:val="00992EA1"/>
    <w:rsid w:val="0099356E"/>
    <w:rsid w:val="00994115"/>
    <w:rsid w:val="009971B6"/>
    <w:rsid w:val="009A16AF"/>
    <w:rsid w:val="009A1C2D"/>
    <w:rsid w:val="009A4619"/>
    <w:rsid w:val="009A49F3"/>
    <w:rsid w:val="009A4F61"/>
    <w:rsid w:val="009A5947"/>
    <w:rsid w:val="009B4404"/>
    <w:rsid w:val="009B76BF"/>
    <w:rsid w:val="009C35BC"/>
    <w:rsid w:val="009C58F3"/>
    <w:rsid w:val="009C681A"/>
    <w:rsid w:val="009D1019"/>
    <w:rsid w:val="009D1843"/>
    <w:rsid w:val="009E00D3"/>
    <w:rsid w:val="009E1441"/>
    <w:rsid w:val="009E1EDD"/>
    <w:rsid w:val="009E1F7E"/>
    <w:rsid w:val="009E2C67"/>
    <w:rsid w:val="009E4D84"/>
    <w:rsid w:val="009E6FA3"/>
    <w:rsid w:val="009F0341"/>
    <w:rsid w:val="009F1435"/>
    <w:rsid w:val="009F2135"/>
    <w:rsid w:val="009F4377"/>
    <w:rsid w:val="009F6908"/>
    <w:rsid w:val="009F6AB7"/>
    <w:rsid w:val="00A0010B"/>
    <w:rsid w:val="00A00853"/>
    <w:rsid w:val="00A01385"/>
    <w:rsid w:val="00A04EB6"/>
    <w:rsid w:val="00A0710C"/>
    <w:rsid w:val="00A20DF5"/>
    <w:rsid w:val="00A2468D"/>
    <w:rsid w:val="00A32743"/>
    <w:rsid w:val="00A40154"/>
    <w:rsid w:val="00A43221"/>
    <w:rsid w:val="00A5180F"/>
    <w:rsid w:val="00A51D48"/>
    <w:rsid w:val="00A53BA6"/>
    <w:rsid w:val="00A54B40"/>
    <w:rsid w:val="00A67F91"/>
    <w:rsid w:val="00A71436"/>
    <w:rsid w:val="00A72262"/>
    <w:rsid w:val="00A74B92"/>
    <w:rsid w:val="00A7606F"/>
    <w:rsid w:val="00A8275A"/>
    <w:rsid w:val="00A8441E"/>
    <w:rsid w:val="00A848A5"/>
    <w:rsid w:val="00A856A0"/>
    <w:rsid w:val="00A86217"/>
    <w:rsid w:val="00A94764"/>
    <w:rsid w:val="00A95147"/>
    <w:rsid w:val="00AA0EE2"/>
    <w:rsid w:val="00AA1ED1"/>
    <w:rsid w:val="00AA2719"/>
    <w:rsid w:val="00AA334E"/>
    <w:rsid w:val="00AA46B9"/>
    <w:rsid w:val="00AB15F4"/>
    <w:rsid w:val="00AB1915"/>
    <w:rsid w:val="00AB23B9"/>
    <w:rsid w:val="00AB7F6B"/>
    <w:rsid w:val="00AC2AE7"/>
    <w:rsid w:val="00AC39FD"/>
    <w:rsid w:val="00AC3C66"/>
    <w:rsid w:val="00AC4598"/>
    <w:rsid w:val="00AC77E4"/>
    <w:rsid w:val="00AD1507"/>
    <w:rsid w:val="00AD1C54"/>
    <w:rsid w:val="00AD5017"/>
    <w:rsid w:val="00AE574D"/>
    <w:rsid w:val="00AE63E6"/>
    <w:rsid w:val="00AF1AC3"/>
    <w:rsid w:val="00AF3277"/>
    <w:rsid w:val="00AF3BFC"/>
    <w:rsid w:val="00AF5E84"/>
    <w:rsid w:val="00AF7F4C"/>
    <w:rsid w:val="00B008AE"/>
    <w:rsid w:val="00B03BD1"/>
    <w:rsid w:val="00B05786"/>
    <w:rsid w:val="00B07660"/>
    <w:rsid w:val="00B136E1"/>
    <w:rsid w:val="00B14BE4"/>
    <w:rsid w:val="00B205AC"/>
    <w:rsid w:val="00B236E2"/>
    <w:rsid w:val="00B24A30"/>
    <w:rsid w:val="00B25621"/>
    <w:rsid w:val="00B26270"/>
    <w:rsid w:val="00B31CAC"/>
    <w:rsid w:val="00B322F8"/>
    <w:rsid w:val="00B325BF"/>
    <w:rsid w:val="00B3263F"/>
    <w:rsid w:val="00B33416"/>
    <w:rsid w:val="00B3452C"/>
    <w:rsid w:val="00B34CB0"/>
    <w:rsid w:val="00B34EE5"/>
    <w:rsid w:val="00B354CB"/>
    <w:rsid w:val="00B355AD"/>
    <w:rsid w:val="00B35A95"/>
    <w:rsid w:val="00B35C9E"/>
    <w:rsid w:val="00B40239"/>
    <w:rsid w:val="00B403E3"/>
    <w:rsid w:val="00B40A1A"/>
    <w:rsid w:val="00B41E91"/>
    <w:rsid w:val="00B42C7B"/>
    <w:rsid w:val="00B439FE"/>
    <w:rsid w:val="00B44A84"/>
    <w:rsid w:val="00B45241"/>
    <w:rsid w:val="00B512B6"/>
    <w:rsid w:val="00B5193E"/>
    <w:rsid w:val="00B5216B"/>
    <w:rsid w:val="00B52A5D"/>
    <w:rsid w:val="00B54961"/>
    <w:rsid w:val="00B6030F"/>
    <w:rsid w:val="00B61670"/>
    <w:rsid w:val="00B61EA7"/>
    <w:rsid w:val="00B63461"/>
    <w:rsid w:val="00B64C4C"/>
    <w:rsid w:val="00B66857"/>
    <w:rsid w:val="00B71F52"/>
    <w:rsid w:val="00B7273A"/>
    <w:rsid w:val="00B73BB3"/>
    <w:rsid w:val="00B73D98"/>
    <w:rsid w:val="00B74543"/>
    <w:rsid w:val="00B76C1C"/>
    <w:rsid w:val="00B802F8"/>
    <w:rsid w:val="00B8175D"/>
    <w:rsid w:val="00B832CD"/>
    <w:rsid w:val="00B84751"/>
    <w:rsid w:val="00BA0998"/>
    <w:rsid w:val="00BA0BD5"/>
    <w:rsid w:val="00BA0E36"/>
    <w:rsid w:val="00BA4176"/>
    <w:rsid w:val="00BA5119"/>
    <w:rsid w:val="00BA7C2C"/>
    <w:rsid w:val="00BB11BE"/>
    <w:rsid w:val="00BB1DB2"/>
    <w:rsid w:val="00BB44D3"/>
    <w:rsid w:val="00BB68EE"/>
    <w:rsid w:val="00BC3FCB"/>
    <w:rsid w:val="00BC5562"/>
    <w:rsid w:val="00BC63F4"/>
    <w:rsid w:val="00BC6CB8"/>
    <w:rsid w:val="00BD0185"/>
    <w:rsid w:val="00BD2553"/>
    <w:rsid w:val="00BE36AB"/>
    <w:rsid w:val="00BE447E"/>
    <w:rsid w:val="00BE4F1D"/>
    <w:rsid w:val="00BE71DA"/>
    <w:rsid w:val="00BF16AA"/>
    <w:rsid w:val="00BF192E"/>
    <w:rsid w:val="00BF2DB1"/>
    <w:rsid w:val="00BF31C9"/>
    <w:rsid w:val="00BF395D"/>
    <w:rsid w:val="00BF5A1D"/>
    <w:rsid w:val="00BF789A"/>
    <w:rsid w:val="00C036A4"/>
    <w:rsid w:val="00C05254"/>
    <w:rsid w:val="00C05993"/>
    <w:rsid w:val="00C059CA"/>
    <w:rsid w:val="00C06D49"/>
    <w:rsid w:val="00C079BC"/>
    <w:rsid w:val="00C10DEE"/>
    <w:rsid w:val="00C112FB"/>
    <w:rsid w:val="00C1174A"/>
    <w:rsid w:val="00C12C34"/>
    <w:rsid w:val="00C1565F"/>
    <w:rsid w:val="00C15E5D"/>
    <w:rsid w:val="00C163D4"/>
    <w:rsid w:val="00C17D84"/>
    <w:rsid w:val="00C20116"/>
    <w:rsid w:val="00C22917"/>
    <w:rsid w:val="00C31280"/>
    <w:rsid w:val="00C3566D"/>
    <w:rsid w:val="00C360CA"/>
    <w:rsid w:val="00C40134"/>
    <w:rsid w:val="00C420A5"/>
    <w:rsid w:val="00C437A9"/>
    <w:rsid w:val="00C44F19"/>
    <w:rsid w:val="00C522C0"/>
    <w:rsid w:val="00C52BA9"/>
    <w:rsid w:val="00C547E4"/>
    <w:rsid w:val="00C55D0F"/>
    <w:rsid w:val="00C6000A"/>
    <w:rsid w:val="00C6003E"/>
    <w:rsid w:val="00C60C38"/>
    <w:rsid w:val="00C61004"/>
    <w:rsid w:val="00C64088"/>
    <w:rsid w:val="00C66A79"/>
    <w:rsid w:val="00C70EE2"/>
    <w:rsid w:val="00C72999"/>
    <w:rsid w:val="00C72DE4"/>
    <w:rsid w:val="00C73332"/>
    <w:rsid w:val="00C7374B"/>
    <w:rsid w:val="00C749BC"/>
    <w:rsid w:val="00C76958"/>
    <w:rsid w:val="00C80AE7"/>
    <w:rsid w:val="00C91CAF"/>
    <w:rsid w:val="00C9347C"/>
    <w:rsid w:val="00C95797"/>
    <w:rsid w:val="00C96190"/>
    <w:rsid w:val="00CA0D90"/>
    <w:rsid w:val="00CA4238"/>
    <w:rsid w:val="00CA6ED5"/>
    <w:rsid w:val="00CA7412"/>
    <w:rsid w:val="00CB119D"/>
    <w:rsid w:val="00CB2055"/>
    <w:rsid w:val="00CB3848"/>
    <w:rsid w:val="00CB58D8"/>
    <w:rsid w:val="00CB6437"/>
    <w:rsid w:val="00CB7114"/>
    <w:rsid w:val="00CB753C"/>
    <w:rsid w:val="00CC13B1"/>
    <w:rsid w:val="00CC1D82"/>
    <w:rsid w:val="00CC3298"/>
    <w:rsid w:val="00CD0B29"/>
    <w:rsid w:val="00CD50ED"/>
    <w:rsid w:val="00CD66C1"/>
    <w:rsid w:val="00CE1EE1"/>
    <w:rsid w:val="00CE1FED"/>
    <w:rsid w:val="00CE22D5"/>
    <w:rsid w:val="00CE61D6"/>
    <w:rsid w:val="00CF2226"/>
    <w:rsid w:val="00CF44B8"/>
    <w:rsid w:val="00CF5449"/>
    <w:rsid w:val="00CF621F"/>
    <w:rsid w:val="00CF64F4"/>
    <w:rsid w:val="00D00F61"/>
    <w:rsid w:val="00D0185E"/>
    <w:rsid w:val="00D01C68"/>
    <w:rsid w:val="00D04EEA"/>
    <w:rsid w:val="00D05B48"/>
    <w:rsid w:val="00D06AA5"/>
    <w:rsid w:val="00D118A4"/>
    <w:rsid w:val="00D138D1"/>
    <w:rsid w:val="00D15DBB"/>
    <w:rsid w:val="00D1758D"/>
    <w:rsid w:val="00D279D7"/>
    <w:rsid w:val="00D31328"/>
    <w:rsid w:val="00D33B66"/>
    <w:rsid w:val="00D34433"/>
    <w:rsid w:val="00D362AC"/>
    <w:rsid w:val="00D37AD5"/>
    <w:rsid w:val="00D37D56"/>
    <w:rsid w:val="00D41560"/>
    <w:rsid w:val="00D425C4"/>
    <w:rsid w:val="00D4417D"/>
    <w:rsid w:val="00D47453"/>
    <w:rsid w:val="00D66C46"/>
    <w:rsid w:val="00D6712E"/>
    <w:rsid w:val="00D70B2D"/>
    <w:rsid w:val="00D7192F"/>
    <w:rsid w:val="00D71DE6"/>
    <w:rsid w:val="00D72D16"/>
    <w:rsid w:val="00D72D24"/>
    <w:rsid w:val="00D74A03"/>
    <w:rsid w:val="00D77A05"/>
    <w:rsid w:val="00D828BA"/>
    <w:rsid w:val="00D82BAB"/>
    <w:rsid w:val="00D83FBC"/>
    <w:rsid w:val="00D84C1D"/>
    <w:rsid w:val="00D8532B"/>
    <w:rsid w:val="00D85EEC"/>
    <w:rsid w:val="00D91943"/>
    <w:rsid w:val="00D938B2"/>
    <w:rsid w:val="00D94E71"/>
    <w:rsid w:val="00D952B4"/>
    <w:rsid w:val="00D961CB"/>
    <w:rsid w:val="00DA049A"/>
    <w:rsid w:val="00DA10AC"/>
    <w:rsid w:val="00DA4A22"/>
    <w:rsid w:val="00DA63E9"/>
    <w:rsid w:val="00DB2CD3"/>
    <w:rsid w:val="00DB4F02"/>
    <w:rsid w:val="00DB6804"/>
    <w:rsid w:val="00DC1E80"/>
    <w:rsid w:val="00DC268A"/>
    <w:rsid w:val="00DC509F"/>
    <w:rsid w:val="00DC6E62"/>
    <w:rsid w:val="00DC76BF"/>
    <w:rsid w:val="00DD1319"/>
    <w:rsid w:val="00DD3A41"/>
    <w:rsid w:val="00DD492A"/>
    <w:rsid w:val="00DD5404"/>
    <w:rsid w:val="00DE17B3"/>
    <w:rsid w:val="00DE26E1"/>
    <w:rsid w:val="00DE317E"/>
    <w:rsid w:val="00DE37E0"/>
    <w:rsid w:val="00DE42A6"/>
    <w:rsid w:val="00DE6877"/>
    <w:rsid w:val="00DE799C"/>
    <w:rsid w:val="00DF3F60"/>
    <w:rsid w:val="00DF65FE"/>
    <w:rsid w:val="00DF7956"/>
    <w:rsid w:val="00E01C58"/>
    <w:rsid w:val="00E0326B"/>
    <w:rsid w:val="00E03AE5"/>
    <w:rsid w:val="00E05904"/>
    <w:rsid w:val="00E1018E"/>
    <w:rsid w:val="00E117CB"/>
    <w:rsid w:val="00E135C8"/>
    <w:rsid w:val="00E146CC"/>
    <w:rsid w:val="00E17506"/>
    <w:rsid w:val="00E17D60"/>
    <w:rsid w:val="00E22C93"/>
    <w:rsid w:val="00E25183"/>
    <w:rsid w:val="00E2548C"/>
    <w:rsid w:val="00E25686"/>
    <w:rsid w:val="00E25961"/>
    <w:rsid w:val="00E30886"/>
    <w:rsid w:val="00E31779"/>
    <w:rsid w:val="00E43B30"/>
    <w:rsid w:val="00E45963"/>
    <w:rsid w:val="00E527B3"/>
    <w:rsid w:val="00E548F6"/>
    <w:rsid w:val="00E55BD1"/>
    <w:rsid w:val="00E55C63"/>
    <w:rsid w:val="00E61D11"/>
    <w:rsid w:val="00E62401"/>
    <w:rsid w:val="00E6387C"/>
    <w:rsid w:val="00E651FF"/>
    <w:rsid w:val="00E652CF"/>
    <w:rsid w:val="00E65A26"/>
    <w:rsid w:val="00E701EE"/>
    <w:rsid w:val="00E70D4F"/>
    <w:rsid w:val="00E7213D"/>
    <w:rsid w:val="00E746D7"/>
    <w:rsid w:val="00E752ED"/>
    <w:rsid w:val="00E8027D"/>
    <w:rsid w:val="00E84AB9"/>
    <w:rsid w:val="00E87DB8"/>
    <w:rsid w:val="00E90510"/>
    <w:rsid w:val="00E94443"/>
    <w:rsid w:val="00E96103"/>
    <w:rsid w:val="00E971D6"/>
    <w:rsid w:val="00EA5B99"/>
    <w:rsid w:val="00EA6181"/>
    <w:rsid w:val="00EA685C"/>
    <w:rsid w:val="00EA6F18"/>
    <w:rsid w:val="00EB1B6C"/>
    <w:rsid w:val="00EB478D"/>
    <w:rsid w:val="00EB5106"/>
    <w:rsid w:val="00EB5B51"/>
    <w:rsid w:val="00EB6BDC"/>
    <w:rsid w:val="00EC033F"/>
    <w:rsid w:val="00EC06BE"/>
    <w:rsid w:val="00EC337F"/>
    <w:rsid w:val="00EC4845"/>
    <w:rsid w:val="00ED5948"/>
    <w:rsid w:val="00ED73F9"/>
    <w:rsid w:val="00EE3D5F"/>
    <w:rsid w:val="00EE65B2"/>
    <w:rsid w:val="00EF0703"/>
    <w:rsid w:val="00EF4481"/>
    <w:rsid w:val="00EF4D42"/>
    <w:rsid w:val="00EF4FE0"/>
    <w:rsid w:val="00EF545F"/>
    <w:rsid w:val="00EF747E"/>
    <w:rsid w:val="00F02A99"/>
    <w:rsid w:val="00F03669"/>
    <w:rsid w:val="00F04D94"/>
    <w:rsid w:val="00F056E0"/>
    <w:rsid w:val="00F05B6F"/>
    <w:rsid w:val="00F06764"/>
    <w:rsid w:val="00F11578"/>
    <w:rsid w:val="00F11610"/>
    <w:rsid w:val="00F117EE"/>
    <w:rsid w:val="00F135D5"/>
    <w:rsid w:val="00F146A8"/>
    <w:rsid w:val="00F17FE9"/>
    <w:rsid w:val="00F217B7"/>
    <w:rsid w:val="00F2238A"/>
    <w:rsid w:val="00F26B38"/>
    <w:rsid w:val="00F273BD"/>
    <w:rsid w:val="00F303A1"/>
    <w:rsid w:val="00F310A9"/>
    <w:rsid w:val="00F31FF2"/>
    <w:rsid w:val="00F32090"/>
    <w:rsid w:val="00F34BA4"/>
    <w:rsid w:val="00F35501"/>
    <w:rsid w:val="00F359F0"/>
    <w:rsid w:val="00F36F9C"/>
    <w:rsid w:val="00F44236"/>
    <w:rsid w:val="00F452D6"/>
    <w:rsid w:val="00F52AF3"/>
    <w:rsid w:val="00F547EC"/>
    <w:rsid w:val="00F6046B"/>
    <w:rsid w:val="00F613BE"/>
    <w:rsid w:val="00F61A14"/>
    <w:rsid w:val="00F635F6"/>
    <w:rsid w:val="00F66815"/>
    <w:rsid w:val="00F74812"/>
    <w:rsid w:val="00F74886"/>
    <w:rsid w:val="00F76C10"/>
    <w:rsid w:val="00F77DCE"/>
    <w:rsid w:val="00F80A72"/>
    <w:rsid w:val="00F85E01"/>
    <w:rsid w:val="00F907D6"/>
    <w:rsid w:val="00F90984"/>
    <w:rsid w:val="00F92067"/>
    <w:rsid w:val="00F95013"/>
    <w:rsid w:val="00FA080A"/>
    <w:rsid w:val="00FA37A4"/>
    <w:rsid w:val="00FA5831"/>
    <w:rsid w:val="00FA7989"/>
    <w:rsid w:val="00FB02DD"/>
    <w:rsid w:val="00FB0A48"/>
    <w:rsid w:val="00FB350F"/>
    <w:rsid w:val="00FB5DD0"/>
    <w:rsid w:val="00FB61EB"/>
    <w:rsid w:val="00FB6D4C"/>
    <w:rsid w:val="00FC2712"/>
    <w:rsid w:val="00FC2C88"/>
    <w:rsid w:val="00FC4735"/>
    <w:rsid w:val="00FD27C5"/>
    <w:rsid w:val="00FD3F96"/>
    <w:rsid w:val="00FD566A"/>
    <w:rsid w:val="00FD57B3"/>
    <w:rsid w:val="00FE0444"/>
    <w:rsid w:val="00FE4668"/>
    <w:rsid w:val="00FE4E8D"/>
    <w:rsid w:val="00FE6A7D"/>
    <w:rsid w:val="00FF09A0"/>
    <w:rsid w:val="00FF0A89"/>
    <w:rsid w:val="00FF0FE1"/>
    <w:rsid w:val="00FF4CC4"/>
    <w:rsid w:val="00FF6AFA"/>
    <w:rsid w:val="00FF6B75"/>
    <w:rsid w:val="00FF7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74"/>
  </w:style>
  <w:style w:type="paragraph" w:styleId="1">
    <w:name w:val="heading 1"/>
    <w:basedOn w:val="a"/>
    <w:link w:val="10"/>
    <w:uiPriority w:val="9"/>
    <w:qFormat/>
    <w:rsid w:val="00263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7B94"/>
    <w:pPr>
      <w:ind w:left="720"/>
      <w:contextualSpacing/>
    </w:pPr>
  </w:style>
  <w:style w:type="character" w:styleId="a5">
    <w:name w:val="Strong"/>
    <w:basedOn w:val="a0"/>
    <w:uiPriority w:val="22"/>
    <w:qFormat/>
    <w:rsid w:val="009A4619"/>
    <w:rPr>
      <w:b/>
      <w:bCs/>
    </w:rPr>
  </w:style>
  <w:style w:type="character" w:customStyle="1" w:styleId="a6">
    <w:name w:val="Основной текст_"/>
    <w:basedOn w:val="a0"/>
    <w:link w:val="11"/>
    <w:rsid w:val="00437BE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6"/>
    <w:rsid w:val="00437BE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rmal (Web)"/>
    <w:basedOn w:val="a"/>
    <w:uiPriority w:val="99"/>
    <w:unhideWhenUsed/>
    <w:rsid w:val="0077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DB2CD3"/>
    <w:pPr>
      <w:spacing w:after="340" w:line="240" w:lineRule="auto"/>
      <w:ind w:left="23" w:right="23" w:firstLine="69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rsid w:val="00DB2CD3"/>
    <w:rPr>
      <w:rFonts w:ascii="Times New Roman" w:eastAsia="Calibri" w:hAnsi="Times New Roman" w:cs="Times New Roman"/>
      <w:sz w:val="28"/>
      <w:szCs w:val="28"/>
    </w:rPr>
  </w:style>
  <w:style w:type="paragraph" w:customStyle="1" w:styleId="BodyText26">
    <w:name w:val="Body Text 26"/>
    <w:basedOn w:val="a"/>
    <w:rsid w:val="00B3263F"/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131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D57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F65B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/>
    </w:rPr>
  </w:style>
  <w:style w:type="table" w:customStyle="1" w:styleId="12">
    <w:name w:val="Сетка таблицы1"/>
    <w:basedOn w:val="a1"/>
    <w:next w:val="a3"/>
    <w:uiPriority w:val="39"/>
    <w:rsid w:val="00E527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F0A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7044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1033260909466372631xfmc2">
    <w:name w:val="m_-1033260909466372631xfmc2"/>
    <w:basedOn w:val="a"/>
    <w:rsid w:val="00F3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7B7056"/>
    <w:rPr>
      <w:color w:val="0000FF"/>
      <w:u w:val="single"/>
    </w:rPr>
  </w:style>
  <w:style w:type="paragraph" w:customStyle="1" w:styleId="5">
    <w:name w:val="Основной текст5"/>
    <w:basedOn w:val="a"/>
    <w:uiPriority w:val="99"/>
    <w:rsid w:val="009407EC"/>
    <w:pPr>
      <w:shd w:val="clear" w:color="auto" w:fill="FFFFFF"/>
      <w:spacing w:before="720" w:after="340" w:line="432" w:lineRule="exact"/>
      <w:ind w:left="23" w:right="23" w:hanging="1400"/>
      <w:jc w:val="both"/>
    </w:pPr>
    <w:rPr>
      <w:rFonts w:ascii="Times New Roman" w:eastAsia="Times New Roman" w:hAnsi="Times New Roman" w:cs="Times New Roman"/>
      <w:color w:val="000000"/>
      <w:sz w:val="27"/>
      <w:szCs w:val="27"/>
      <w:lang w:val="uk-UA" w:eastAsia="ru-RU"/>
    </w:rPr>
  </w:style>
  <w:style w:type="character" w:customStyle="1" w:styleId="30">
    <w:name w:val="Заголовок №3_"/>
    <w:basedOn w:val="a0"/>
    <w:link w:val="31"/>
    <w:uiPriority w:val="99"/>
    <w:rsid w:val="009407EC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9407EC"/>
    <w:pPr>
      <w:shd w:val="clear" w:color="auto" w:fill="FFFFFF"/>
      <w:spacing w:before="60" w:after="340" w:line="480" w:lineRule="exact"/>
      <w:ind w:left="23" w:right="23" w:firstLine="68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FontStyle13">
    <w:name w:val="Font Style13"/>
    <w:uiPriority w:val="99"/>
    <w:rsid w:val="009407EC"/>
    <w:rPr>
      <w:rFonts w:ascii="Times New Roman" w:hAnsi="Times New Roman" w:cs="Times New Roman"/>
      <w:color w:val="000000"/>
      <w:sz w:val="22"/>
      <w:szCs w:val="22"/>
    </w:rPr>
  </w:style>
  <w:style w:type="table" w:customStyle="1" w:styleId="4">
    <w:name w:val="Сетка таблицы4"/>
    <w:basedOn w:val="a1"/>
    <w:next w:val="a3"/>
    <w:uiPriority w:val="59"/>
    <w:rsid w:val="00C163D4"/>
    <w:pPr>
      <w:spacing w:after="340" w:line="240" w:lineRule="auto"/>
      <w:ind w:left="23" w:right="23" w:firstLine="697"/>
      <w:jc w:val="both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C163D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C163D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163D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163D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163D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163D4"/>
    <w:rPr>
      <w:b/>
      <w:bCs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902C3"/>
  </w:style>
  <w:style w:type="character" w:customStyle="1" w:styleId="20">
    <w:name w:val="Заголовок №2_"/>
    <w:basedOn w:val="a0"/>
    <w:link w:val="21"/>
    <w:rsid w:val="003902C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3">
    <w:name w:val="Другое_"/>
    <w:basedOn w:val="a0"/>
    <w:link w:val="af4"/>
    <w:rsid w:val="003902C3"/>
    <w:rPr>
      <w:rFonts w:ascii="Times New Roman" w:eastAsia="Times New Roman" w:hAnsi="Times New Roman" w:cs="Times New Roman"/>
      <w:sz w:val="26"/>
      <w:szCs w:val="26"/>
    </w:rPr>
  </w:style>
  <w:style w:type="character" w:customStyle="1" w:styleId="14">
    <w:name w:val="Заголовок №1_"/>
    <w:basedOn w:val="a0"/>
    <w:link w:val="15"/>
    <w:rsid w:val="003902C3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f5">
    <w:name w:val="Подпись к таблице_"/>
    <w:basedOn w:val="a0"/>
    <w:link w:val="af6"/>
    <w:rsid w:val="003902C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Основной текст (4)_"/>
    <w:basedOn w:val="a0"/>
    <w:link w:val="41"/>
    <w:rsid w:val="003902C3"/>
    <w:rPr>
      <w:rFonts w:ascii="Arial" w:eastAsia="Arial" w:hAnsi="Arial" w:cs="Arial"/>
      <w:sz w:val="20"/>
      <w:szCs w:val="20"/>
    </w:rPr>
  </w:style>
  <w:style w:type="paragraph" w:customStyle="1" w:styleId="21">
    <w:name w:val="Заголовок №2"/>
    <w:basedOn w:val="a"/>
    <w:link w:val="20"/>
    <w:rsid w:val="003902C3"/>
    <w:pPr>
      <w:widowControl w:val="0"/>
      <w:spacing w:after="150" w:line="252" w:lineRule="auto"/>
      <w:ind w:firstLine="68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4">
    <w:name w:val="Другое"/>
    <w:basedOn w:val="a"/>
    <w:link w:val="af3"/>
    <w:rsid w:val="003902C3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Заголовок №1"/>
    <w:basedOn w:val="a"/>
    <w:link w:val="14"/>
    <w:rsid w:val="003902C3"/>
    <w:pPr>
      <w:widowControl w:val="0"/>
      <w:spacing w:after="20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f6">
    <w:name w:val="Подпись к таблице"/>
    <w:basedOn w:val="a"/>
    <w:link w:val="af5"/>
    <w:rsid w:val="003902C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"/>
    <w:basedOn w:val="a"/>
    <w:link w:val="40"/>
    <w:rsid w:val="003902C3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3902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902C3"/>
  </w:style>
  <w:style w:type="paragraph" w:styleId="af9">
    <w:name w:val="footer"/>
    <w:basedOn w:val="a"/>
    <w:link w:val="afa"/>
    <w:uiPriority w:val="99"/>
    <w:unhideWhenUsed/>
    <w:rsid w:val="003902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902C3"/>
  </w:style>
  <w:style w:type="paragraph" w:styleId="22">
    <w:name w:val="Body Text 2"/>
    <w:basedOn w:val="a"/>
    <w:link w:val="23"/>
    <w:uiPriority w:val="99"/>
    <w:semiHidden/>
    <w:unhideWhenUsed/>
    <w:rsid w:val="000E555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E5552"/>
  </w:style>
  <w:style w:type="character" w:customStyle="1" w:styleId="10">
    <w:name w:val="Заголовок 1 Знак"/>
    <w:basedOn w:val="a0"/>
    <w:link w:val="1"/>
    <w:uiPriority w:val="9"/>
    <w:rsid w:val="0026336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-pre-line">
    <w:name w:val="h-pre-line"/>
    <w:basedOn w:val="a0"/>
    <w:rsid w:val="00263364"/>
  </w:style>
  <w:style w:type="character" w:customStyle="1" w:styleId="h-hidden">
    <w:name w:val="h-hidden"/>
    <w:basedOn w:val="a0"/>
    <w:rsid w:val="00263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77B02-5342-4F12-9F75-D56074FF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4149</Words>
  <Characters>23654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Admin</cp:lastModifiedBy>
  <cp:revision>7</cp:revision>
  <cp:lastPrinted>2025-03-13T11:32:00Z</cp:lastPrinted>
  <dcterms:created xsi:type="dcterms:W3CDTF">2025-10-23T08:52:00Z</dcterms:created>
  <dcterms:modified xsi:type="dcterms:W3CDTF">2025-10-23T09:35:00Z</dcterms:modified>
</cp:coreProperties>
</file>