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A0008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0008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Pr="00FA0008">
        <w:rPr>
          <w:rFonts w:ascii="Times New Roman" w:hAnsi="Times New Roman" w:cs="Times New Roman"/>
          <w:sz w:val="28"/>
          <w:szCs w:val="28"/>
          <w:lang w:val="ru-RU"/>
        </w:rPr>
        <w:t xml:space="preserve"> записка</w:t>
      </w: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675F3" w:rsidRDefault="00A675F3" w:rsidP="005033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«Про перепоховання останків </w:t>
      </w:r>
      <w:proofErr w:type="spellStart"/>
      <w:r w:rsidR="00051C2B">
        <w:rPr>
          <w:rFonts w:ascii="Times New Roman" w:hAnsi="Times New Roman" w:cs="Times New Roman"/>
          <w:sz w:val="28"/>
          <w:szCs w:val="28"/>
          <w:lang w:val="uk-UA"/>
        </w:rPr>
        <w:t>померл</w:t>
      </w:r>
      <w:r w:rsidR="00B11677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11677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A00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03364" w:rsidRPr="00503364">
        <w:rPr>
          <w:rFonts w:ascii="Times New Roman" w:hAnsi="Times New Roman" w:cs="Times New Roman"/>
          <w:sz w:val="28"/>
          <w:szCs w:val="28"/>
          <w:lang w:val="uk-UA"/>
        </w:rPr>
        <w:t>Сологуб Зінаїди Яківни</w:t>
      </w:r>
      <w:r w:rsidRPr="0073706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03364" w:rsidRDefault="00B11677" w:rsidP="00503364">
      <w:pPr>
        <w:spacing w:after="0" w:line="240" w:lineRule="auto"/>
        <w:ind w:right="-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16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статті 40 Закону України «Про місцеве самоврядування в Україні», статті 21 Закону України „Про поховання та похоронну справу”, </w:t>
      </w:r>
      <w:r w:rsidRPr="00B11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звернення</w:t>
      </w:r>
      <w:r w:rsidRPr="00B116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громадянина Сологуба Віктора Сергійовича від                                      13  серпня 2024 року № С-5909-1-09, довідки-дозволу головного управління </w:t>
      </w:r>
      <w:proofErr w:type="spellStart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Держпродспоживслужби</w:t>
      </w:r>
      <w:proofErr w:type="spellEnd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Чернігівській області Державної служби України з питань безпечності харчових продуктів та захисту споживачів від  12  серпня 2024 року № 01-18-02-29/3337, копії паспорту громадянина України Сологуба Віктора Сергійовича</w:t>
      </w:r>
      <w:r w:rsidR="00CA49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серія НК № 595474</w:t>
      </w:r>
      <w:r w:rsidR="00CA49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bookmarkStart w:id="0" w:name="_GoBack"/>
      <w:bookmarkEnd w:id="0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виданий </w:t>
      </w:r>
      <w:proofErr w:type="spellStart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Коропським</w:t>
      </w:r>
      <w:proofErr w:type="spellEnd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РВ УМВС України в Чернігівській області, копії свідоцтва про смерть Сологуб Зінаїди Яківни, серія І-ЕЛ № 409507 від 02 травня 2022 року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надати </w:t>
      </w:r>
      <w:r w:rsidR="00A675F3" w:rsidRPr="00265E4B">
        <w:rPr>
          <w:rFonts w:ascii="Times New Roman" w:eastAsia="Times New Roman" w:hAnsi="Times New Roman" w:cs="Times New Roman"/>
          <w:sz w:val="28"/>
          <w:lang w:val="uk-UA"/>
        </w:rPr>
        <w:t xml:space="preserve">дозвіл </w:t>
      </w:r>
      <w:r w:rsidRPr="00B116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громадянину </w:t>
      </w:r>
      <w:proofErr w:type="spellStart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Сологубу</w:t>
      </w:r>
      <w:proofErr w:type="spellEnd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Віктору Сергійовичу за власні кошти здійснити перепоховання останків померлої громадянки Сологуб Зінаїди Яківни з сектору меморіального комплексу та поховань померлих (загиблих) військовослужбовців на кладовищі «</w:t>
      </w:r>
      <w:proofErr w:type="spellStart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Ялівщина</w:t>
      </w:r>
      <w:proofErr w:type="spellEnd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в м. Чернігові на ліву сторону центральної алеї кладовища «</w:t>
      </w:r>
      <w:proofErr w:type="spellStart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Ялівщина</w:t>
      </w:r>
      <w:proofErr w:type="spellEnd"/>
      <w:r w:rsidR="00503364" w:rsidRP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в м. Чернігові</w:t>
      </w:r>
      <w:r w:rsidR="005033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6741CB" w:rsidRDefault="006741CB" w:rsidP="00C7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060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3364" w:rsidRPr="00503364" w:rsidRDefault="00491060" w:rsidP="00503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23A2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начальника упра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вління                       </w:t>
      </w:r>
      <w:r w:rsidRPr="00E223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="00503364" w:rsidRPr="00503364">
        <w:rPr>
          <w:rFonts w:ascii="Times New Roman" w:eastAsia="Times New Roman" w:hAnsi="Times New Roman"/>
          <w:sz w:val="28"/>
          <w:szCs w:val="28"/>
          <w:lang w:val="uk-UA" w:eastAsia="ru-RU"/>
        </w:rPr>
        <w:t>Євгеній ДЕЙНЕКО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91060" w:rsidRPr="00E223A2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1060" w:rsidRPr="00E223A2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1060" w:rsidRPr="00E223A2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1060" w:rsidRPr="00E223A2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1060" w:rsidRPr="00A675F3" w:rsidRDefault="00491060" w:rsidP="0049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1060" w:rsidRPr="00677DFF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491060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uk-UA" w:eastAsia="ru-RU"/>
        </w:rPr>
      </w:pPr>
    </w:p>
    <w:p w:rsidR="00491060" w:rsidRDefault="00491060" w:rsidP="004910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uk-UA" w:eastAsia="ru-RU"/>
        </w:rPr>
      </w:pPr>
    </w:p>
    <w:p w:rsidR="009F10F4" w:rsidRPr="00E223A2" w:rsidRDefault="009F10F4" w:rsidP="009F10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9F10F4" w:rsidRDefault="009F10F4" w:rsidP="009F10F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uk-UA" w:eastAsia="ru-RU"/>
        </w:rPr>
      </w:pPr>
    </w:p>
    <w:p w:rsidR="00A675F3" w:rsidRPr="00A675F3" w:rsidRDefault="00A675F3" w:rsidP="009F10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051C2B"/>
    <w:rsid w:val="000F6D3C"/>
    <w:rsid w:val="0014129B"/>
    <w:rsid w:val="00265E4B"/>
    <w:rsid w:val="002C12A2"/>
    <w:rsid w:val="00311084"/>
    <w:rsid w:val="00465162"/>
    <w:rsid w:val="00465428"/>
    <w:rsid w:val="00491060"/>
    <w:rsid w:val="00503364"/>
    <w:rsid w:val="00514F8B"/>
    <w:rsid w:val="005203F9"/>
    <w:rsid w:val="006741CB"/>
    <w:rsid w:val="006E358A"/>
    <w:rsid w:val="007022B9"/>
    <w:rsid w:val="00737065"/>
    <w:rsid w:val="00796749"/>
    <w:rsid w:val="009F10F4"/>
    <w:rsid w:val="00A675F3"/>
    <w:rsid w:val="00B11677"/>
    <w:rsid w:val="00C71283"/>
    <w:rsid w:val="00CA4966"/>
    <w:rsid w:val="00D75F71"/>
    <w:rsid w:val="00DF081E"/>
    <w:rsid w:val="00E14751"/>
    <w:rsid w:val="00EF5C97"/>
    <w:rsid w:val="00F6661E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410F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3</cp:revision>
  <cp:lastPrinted>2024-08-14T06:59:00Z</cp:lastPrinted>
  <dcterms:created xsi:type="dcterms:W3CDTF">2024-08-14T06:35:00Z</dcterms:created>
  <dcterms:modified xsi:type="dcterms:W3CDTF">2024-08-14T06:59:00Z</dcterms:modified>
</cp:coreProperties>
</file>