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3" w:rsidRDefault="00082CA3" w:rsidP="00082CA3">
      <w:pPr>
        <w:pStyle w:val="a3"/>
        <w:rPr>
          <w:i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082CA3" w:rsidTr="0027408D">
        <w:trPr>
          <w:trHeight w:val="983"/>
        </w:trPr>
        <w:tc>
          <w:tcPr>
            <w:tcW w:w="6487" w:type="dxa"/>
          </w:tcPr>
          <w:p w:rsidR="00082CA3" w:rsidRPr="00E73C24" w:rsidRDefault="00082CA3" w:rsidP="0027408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082CA3" w:rsidRDefault="00082CA3" w:rsidP="0027408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82CA3" w:rsidRDefault="00082CA3" w:rsidP="0027408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2CA3" w:rsidRPr="00DA62A7" w:rsidRDefault="00082CA3" w:rsidP="00082CA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082CA3" w:rsidRDefault="00082CA3" w:rsidP="00082CA3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82CA3" w:rsidRDefault="00082CA3" w:rsidP="00082CA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082CA3" w:rsidRDefault="00082CA3" w:rsidP="00082CA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Р О З П О Р Я Д Ж Е Н Н Я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6"/>
        <w:gridCol w:w="1544"/>
        <w:gridCol w:w="360"/>
        <w:gridCol w:w="1980"/>
        <w:gridCol w:w="1294"/>
        <w:gridCol w:w="866"/>
        <w:gridCol w:w="1980"/>
      </w:tblGrid>
      <w:tr w:rsidR="00082CA3" w:rsidRPr="005F6564" w:rsidTr="0027408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A3" w:rsidRPr="00223CB2" w:rsidRDefault="00082CA3" w:rsidP="0027408D">
            <w:pPr>
              <w:rPr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082CA3" w:rsidRPr="006546CF" w:rsidRDefault="00082CA3" w:rsidP="0027408D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082CA3" w:rsidRPr="00320341" w:rsidRDefault="00082CA3" w:rsidP="0027408D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    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82CA3" w:rsidRDefault="00082CA3" w:rsidP="0027408D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82CA3" w:rsidRPr="00320341" w:rsidRDefault="00082CA3" w:rsidP="0027408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82CA3" w:rsidRPr="005F6564" w:rsidRDefault="00082CA3" w:rsidP="0027408D">
            <w:pPr>
              <w:jc w:val="center"/>
            </w:pPr>
          </w:p>
        </w:tc>
        <w:tc>
          <w:tcPr>
            <w:tcW w:w="866" w:type="dxa"/>
            <w:vAlign w:val="bottom"/>
          </w:tcPr>
          <w:p w:rsidR="00082CA3" w:rsidRPr="006546CF" w:rsidRDefault="00082CA3" w:rsidP="0027408D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82CA3" w:rsidRPr="007A66CE" w:rsidRDefault="00082CA3" w:rsidP="0027408D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_____________</w:t>
            </w:r>
          </w:p>
        </w:tc>
      </w:tr>
    </w:tbl>
    <w:p w:rsidR="00082CA3" w:rsidRPr="00F4384B" w:rsidRDefault="00082CA3" w:rsidP="00082CA3">
      <w:pPr>
        <w:pStyle w:val="a3"/>
      </w:pPr>
    </w:p>
    <w:p w:rsidR="00082CA3" w:rsidRPr="00163900" w:rsidRDefault="00163900" w:rsidP="00082CA3">
      <w:pPr>
        <w:pStyle w:val="a3"/>
      </w:pPr>
      <w:r w:rsidRPr="00163900">
        <w:t>3</w:t>
      </w:r>
      <w:r>
        <w:t>1 січня 2017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30-р</w:t>
      </w:r>
    </w:p>
    <w:p w:rsidR="00163900" w:rsidRPr="00163900" w:rsidRDefault="00163900" w:rsidP="00082CA3">
      <w:pPr>
        <w:pStyle w:val="a3"/>
      </w:pPr>
    </w:p>
    <w:p w:rsidR="003F1382" w:rsidRDefault="00082CA3" w:rsidP="00D74CE0">
      <w:pPr>
        <w:ind w:right="4819"/>
        <w:jc w:val="both"/>
        <w:rPr>
          <w:sz w:val="28"/>
          <w:lang w:val="uk-UA"/>
        </w:rPr>
      </w:pPr>
      <w:r w:rsidRPr="00082CA3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зат</w:t>
      </w:r>
      <w:r w:rsidR="00BD57A3">
        <w:rPr>
          <w:sz w:val="28"/>
          <w:lang w:val="uk-UA"/>
        </w:rPr>
        <w:t xml:space="preserve">вердження складу робочої групи </w:t>
      </w:r>
      <w:r>
        <w:rPr>
          <w:sz w:val="28"/>
          <w:lang w:val="uk-UA"/>
        </w:rPr>
        <w:t xml:space="preserve">з реалізації </w:t>
      </w:r>
      <w:r w:rsidR="001D6E7F">
        <w:rPr>
          <w:sz w:val="28"/>
          <w:lang w:val="uk-UA"/>
        </w:rPr>
        <w:t xml:space="preserve">інвестиційного проекту «Впровадження заходів з підвищення енергоефективності загальноосвітнього навчального закладу №5 та системи </w:t>
      </w:r>
      <w:r w:rsidR="00D74CE0">
        <w:rPr>
          <w:sz w:val="28"/>
          <w:lang w:val="uk-UA"/>
        </w:rPr>
        <w:t>вуличного освітлення міста Чернігова»</w:t>
      </w:r>
    </w:p>
    <w:p w:rsidR="00D74CE0" w:rsidRDefault="00D74CE0" w:rsidP="00D74CE0">
      <w:pPr>
        <w:ind w:right="4819"/>
        <w:jc w:val="both"/>
        <w:rPr>
          <w:sz w:val="28"/>
          <w:lang w:val="uk-UA"/>
        </w:rPr>
      </w:pPr>
    </w:p>
    <w:p w:rsidR="00D74CE0" w:rsidRDefault="00D74CE0" w:rsidP="00D74CE0">
      <w:pPr>
        <w:ind w:right="-1"/>
        <w:jc w:val="both"/>
        <w:rPr>
          <w:sz w:val="28"/>
          <w:lang w:val="uk-UA"/>
        </w:rPr>
      </w:pPr>
    </w:p>
    <w:p w:rsidR="00104DD9" w:rsidRDefault="00957611" w:rsidP="00104DD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сприяння </w:t>
      </w:r>
      <w:r w:rsidR="00104DD9">
        <w:rPr>
          <w:sz w:val="28"/>
          <w:lang w:val="uk-UA"/>
        </w:rPr>
        <w:t xml:space="preserve">реалізації інвестиційного проекту «Впровадження заходів з підвищення енергоефективності загальноосвітнього навчального закладу №5 та системи вуличного освітлення міста Чернігова», </w:t>
      </w:r>
      <w:r w:rsidR="00104DD9">
        <w:rPr>
          <w:sz w:val="28"/>
          <w:szCs w:val="28"/>
          <w:lang w:val="uk-UA"/>
        </w:rPr>
        <w:t>в</w:t>
      </w:r>
      <w:r w:rsidR="00104DD9" w:rsidRPr="00104DD9">
        <w:rPr>
          <w:sz w:val="28"/>
          <w:szCs w:val="28"/>
          <w:lang w:val="uk-UA"/>
        </w:rPr>
        <w:t>ідповідно до пункту 20 частини 4 статті 42 Закону України «Про місцеве самоврядування</w:t>
      </w:r>
      <w:r w:rsidR="00BD57A3">
        <w:rPr>
          <w:sz w:val="28"/>
          <w:szCs w:val="28"/>
          <w:lang w:val="uk-UA"/>
        </w:rPr>
        <w:t xml:space="preserve"> в Україні</w:t>
      </w:r>
      <w:r w:rsidR="00104DD9" w:rsidRPr="00104DD9">
        <w:rPr>
          <w:sz w:val="28"/>
          <w:szCs w:val="28"/>
          <w:lang w:val="uk-UA"/>
        </w:rPr>
        <w:t>»</w:t>
      </w:r>
      <w:r w:rsidR="00BD57A3">
        <w:rPr>
          <w:sz w:val="28"/>
          <w:szCs w:val="28"/>
          <w:lang w:val="uk-UA"/>
        </w:rPr>
        <w:t>: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склад робочої групи з </w:t>
      </w:r>
      <w:r w:rsidRPr="00BD57A3">
        <w:rPr>
          <w:sz w:val="28"/>
          <w:lang w:val="uk-UA"/>
        </w:rPr>
        <w:t>реалізації інвестиційного проекту «Впровадження заходів з підвищення енергоефективності загальноосвітнього навчального закладу №5 та системи вуличного освітлення міста Чернігова»</w:t>
      </w:r>
      <w:r>
        <w:rPr>
          <w:sz w:val="28"/>
          <w:lang w:val="uk-UA"/>
        </w:rPr>
        <w:t xml:space="preserve"> (додається).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Робочій групі забезпечити виконання всіх організаційно-технічних заходів, визначених проектом.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Координацію діяльності робочої групи з реалізації інвестиційного проекту покласти на управління економічного розвитку міста Чернігівської міської ради (Максименко Л. В.).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розпорядження покласти на </w:t>
      </w:r>
      <w:r w:rsidR="00A94837">
        <w:rPr>
          <w:sz w:val="28"/>
          <w:lang w:val="uk-UA"/>
        </w:rPr>
        <w:t>заступн</w:t>
      </w:r>
      <w:r w:rsidR="00185F50">
        <w:rPr>
          <w:sz w:val="28"/>
          <w:lang w:val="uk-UA"/>
        </w:rPr>
        <w:t>ика міського голови Атрощенк</w:t>
      </w:r>
      <w:r w:rsidR="00F358EF">
        <w:rPr>
          <w:sz w:val="28"/>
          <w:lang w:val="uk-UA"/>
        </w:rPr>
        <w:t>а</w:t>
      </w:r>
      <w:r w:rsidR="00185F50">
        <w:rPr>
          <w:sz w:val="28"/>
          <w:lang w:val="uk-UA"/>
        </w:rPr>
        <w:t xml:space="preserve"> О. А.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A94837" w:rsidP="00706F70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 А. Атрошенко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  <w:bookmarkStart w:id="0" w:name="_GoBack"/>
      <w:bookmarkEnd w:id="0"/>
    </w:p>
    <w:sectPr w:rsidR="0070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8FD"/>
    <w:multiLevelType w:val="hybridMultilevel"/>
    <w:tmpl w:val="1AAC7C7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3"/>
    <w:rsid w:val="00082CA3"/>
    <w:rsid w:val="00104DD9"/>
    <w:rsid w:val="00163900"/>
    <w:rsid w:val="00185F50"/>
    <w:rsid w:val="001D6E7F"/>
    <w:rsid w:val="003F1382"/>
    <w:rsid w:val="006E3E26"/>
    <w:rsid w:val="00706F70"/>
    <w:rsid w:val="00880A78"/>
    <w:rsid w:val="00957611"/>
    <w:rsid w:val="00A94837"/>
    <w:rsid w:val="00BD57A3"/>
    <w:rsid w:val="00D74CE0"/>
    <w:rsid w:val="00E37ACB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483E-E88F-40CF-96BF-9E8C019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М. Святушенко</dc:creator>
  <cp:keywords/>
  <dc:description/>
  <cp:lastModifiedBy>Наталія В. Ткаченко</cp:lastModifiedBy>
  <cp:revision>7</cp:revision>
  <cp:lastPrinted>2017-01-30T10:03:00Z</cp:lastPrinted>
  <dcterms:created xsi:type="dcterms:W3CDTF">2017-01-26T14:09:00Z</dcterms:created>
  <dcterms:modified xsi:type="dcterms:W3CDTF">2017-02-01T07:04:00Z</dcterms:modified>
</cp:coreProperties>
</file>