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F" w:rsidRDefault="00BD31EF" w:rsidP="00BD31EF">
      <w:pPr>
        <w:ind w:firstLine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BD31EF" w:rsidRDefault="00BD31EF" w:rsidP="00BD31EF">
      <w:pPr>
        <w:ind w:firstLine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</w:t>
      </w:r>
    </w:p>
    <w:p w:rsidR="00BD31EF" w:rsidRDefault="00BD31EF" w:rsidP="00BD31EF">
      <w:pPr>
        <w:ind w:firstLine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:rsidR="00BD31EF" w:rsidRDefault="00BD31EF" w:rsidP="00BD31EF">
      <w:pPr>
        <w:ind w:firstLine="5400"/>
        <w:rPr>
          <w:lang w:val="uk-UA"/>
        </w:rPr>
      </w:pPr>
      <w:r>
        <w:rPr>
          <w:sz w:val="28"/>
          <w:szCs w:val="28"/>
          <w:lang w:val="uk-UA"/>
        </w:rPr>
        <w:t>10 квітня 2013 року № 67-р</w:t>
      </w:r>
    </w:p>
    <w:p w:rsidR="00BD31EF" w:rsidRDefault="00BD31EF" w:rsidP="00BD31EF">
      <w:pPr>
        <w:rPr>
          <w:lang w:val="uk-UA"/>
        </w:rPr>
      </w:pPr>
    </w:p>
    <w:p w:rsidR="00BD31EF" w:rsidRDefault="00BD31EF" w:rsidP="00BD31EF">
      <w:pPr>
        <w:jc w:val="center"/>
        <w:rPr>
          <w:b/>
          <w:bCs/>
          <w:sz w:val="28"/>
          <w:lang w:val="uk-UA"/>
        </w:rPr>
      </w:pPr>
    </w:p>
    <w:p w:rsidR="00BD31EF" w:rsidRDefault="00BD31EF" w:rsidP="00BD31EF">
      <w:pPr>
        <w:jc w:val="center"/>
        <w:rPr>
          <w:b/>
          <w:bCs/>
          <w:sz w:val="28"/>
          <w:lang w:val="uk-UA"/>
        </w:rPr>
      </w:pPr>
    </w:p>
    <w:p w:rsidR="00BD31EF" w:rsidRDefault="00BD31EF" w:rsidP="00BD31EF">
      <w:pPr>
        <w:jc w:val="center"/>
        <w:rPr>
          <w:sz w:val="28"/>
          <w:szCs w:val="28"/>
          <w:lang w:val="uk-UA"/>
        </w:rPr>
      </w:pPr>
      <w:r w:rsidRPr="00BD31EF">
        <w:rPr>
          <w:sz w:val="28"/>
          <w:szCs w:val="28"/>
          <w:lang w:val="uk-UA"/>
        </w:rPr>
        <w:t>Склад</w:t>
      </w:r>
    </w:p>
    <w:p w:rsidR="00BD31EF" w:rsidRDefault="00BD31EF" w:rsidP="00BD31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дорадчого комітету з питань запобігання здійсненню несанкціонованої торгівлі на території </w:t>
      </w:r>
      <w:proofErr w:type="spellStart"/>
      <w:r>
        <w:rPr>
          <w:sz w:val="28"/>
          <w:szCs w:val="28"/>
          <w:lang w:val="uk-UA"/>
        </w:rPr>
        <w:t>м.Чернігова</w:t>
      </w:r>
      <w:proofErr w:type="spellEnd"/>
    </w:p>
    <w:p w:rsidR="00BD31EF" w:rsidRDefault="00BD31EF" w:rsidP="00BD31EF">
      <w:pPr>
        <w:jc w:val="center"/>
        <w:rPr>
          <w:sz w:val="28"/>
          <w:szCs w:val="28"/>
          <w:lang w:val="uk-UA"/>
        </w:rPr>
      </w:pPr>
    </w:p>
    <w:p w:rsidR="00BD31EF" w:rsidRDefault="00BD31EF" w:rsidP="00BD31EF">
      <w:pPr>
        <w:jc w:val="center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293"/>
        <w:gridCol w:w="6936"/>
      </w:tblGrid>
      <w:tr w:rsidR="00BD31EF" w:rsidTr="00E22906">
        <w:trPr>
          <w:trHeight w:val="1086"/>
        </w:trPr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snapToGrid w:val="0"/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Андрос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С. О.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72"/>
              <w:jc w:val="both"/>
              <w:rPr>
                <w:bCs/>
                <w:iCs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перший заступник міського голови, голова дорадчого комітету; </w:t>
            </w:r>
          </w:p>
        </w:tc>
      </w:tr>
      <w:tr w:rsidR="00BD31EF" w:rsidTr="00E22906">
        <w:trPr>
          <w:trHeight w:val="1086"/>
        </w:trPr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Сидоренко В. В.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7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управління споживчого ринку </w:t>
            </w:r>
            <w:r>
              <w:rPr>
                <w:bCs/>
                <w:sz w:val="28"/>
                <w:lang w:val="uk-UA"/>
              </w:rPr>
              <w:t xml:space="preserve">та підприємництва </w:t>
            </w:r>
            <w:r>
              <w:rPr>
                <w:sz w:val="28"/>
                <w:lang w:val="uk-UA"/>
              </w:rPr>
              <w:t>міської ради, заступник голови дорадчого комітету;</w:t>
            </w:r>
          </w:p>
          <w:p w:rsidR="00BD31EF" w:rsidRDefault="00BD31EF" w:rsidP="00E22906">
            <w:pPr>
              <w:ind w:right="72"/>
              <w:jc w:val="both"/>
              <w:rPr>
                <w:sz w:val="28"/>
                <w:lang w:val="uk-UA"/>
              </w:rPr>
            </w:pPr>
          </w:p>
        </w:tc>
      </w:tr>
      <w:tr w:rsidR="00BD31EF" w:rsidTr="00E22906">
        <w:trPr>
          <w:trHeight w:val="1086"/>
        </w:trPr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Піскун М. А.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7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захисту прав споживачів управління споживчого ринку та підприємництва міської ради, секретар дорадчого комітету;</w:t>
            </w:r>
          </w:p>
          <w:p w:rsidR="00BD31EF" w:rsidRDefault="00BD31EF" w:rsidP="00E22906">
            <w:pPr>
              <w:ind w:right="72"/>
              <w:jc w:val="both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Алістратов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О. В.</w:t>
            </w:r>
          </w:p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-3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міського відділу УМВС України в  </w:t>
            </w:r>
            <w:proofErr w:type="spellStart"/>
            <w:r>
              <w:rPr>
                <w:sz w:val="28"/>
                <w:lang w:val="uk-UA"/>
              </w:rPr>
              <w:t>в</w:t>
            </w:r>
            <w:proofErr w:type="spellEnd"/>
            <w:r>
              <w:rPr>
                <w:sz w:val="28"/>
                <w:lang w:val="uk-UA"/>
              </w:rPr>
              <w:t xml:space="preserve"> Чернігівській області ( за згодою );</w:t>
            </w:r>
          </w:p>
          <w:p w:rsidR="00BD31EF" w:rsidRDefault="00BD31EF" w:rsidP="00E22906">
            <w:pPr>
              <w:ind w:right="-334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Антонов О. С.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2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голови Деснянської районної у </w:t>
            </w:r>
            <w:proofErr w:type="spellStart"/>
            <w:r>
              <w:rPr>
                <w:sz w:val="28"/>
                <w:lang w:val="uk-UA"/>
              </w:rPr>
              <w:t>м.Чернігові</w:t>
            </w:r>
            <w:proofErr w:type="spellEnd"/>
            <w:r>
              <w:rPr>
                <w:sz w:val="28"/>
                <w:lang w:val="uk-UA"/>
              </w:rPr>
              <w:t xml:space="preserve"> ради, голова адміністративної комісії Деснянської районної у </w:t>
            </w:r>
            <w:proofErr w:type="spellStart"/>
            <w:r>
              <w:rPr>
                <w:sz w:val="28"/>
                <w:lang w:val="uk-UA"/>
              </w:rPr>
              <w:t>м.Чернігові</w:t>
            </w:r>
            <w:proofErr w:type="spellEnd"/>
            <w:r>
              <w:rPr>
                <w:sz w:val="28"/>
                <w:lang w:val="uk-UA"/>
              </w:rPr>
              <w:t xml:space="preserve"> ради;</w:t>
            </w:r>
          </w:p>
          <w:p w:rsidR="00BD31EF" w:rsidRDefault="00BD31EF" w:rsidP="00E22906">
            <w:pPr>
              <w:ind w:right="-334"/>
              <w:jc w:val="both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Антоненко В. І.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-3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державний санітарний  лікар </w:t>
            </w:r>
            <w:proofErr w:type="spellStart"/>
            <w:r>
              <w:rPr>
                <w:sz w:val="28"/>
                <w:lang w:val="uk-UA"/>
              </w:rPr>
              <w:t>м.Чернігова</w:t>
            </w:r>
            <w:proofErr w:type="spellEnd"/>
            <w:r>
              <w:rPr>
                <w:sz w:val="28"/>
                <w:lang w:val="uk-UA"/>
              </w:rPr>
              <w:t xml:space="preserve">        ( (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  <w:lang w:val="uk-UA"/>
              </w:rPr>
              <w:t>за згодою );</w:t>
            </w:r>
          </w:p>
          <w:p w:rsidR="00BD31EF" w:rsidRDefault="00BD31EF" w:rsidP="00E22906">
            <w:pPr>
              <w:ind w:right="-334"/>
              <w:jc w:val="both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Велігорський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В. Ф.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-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8"/>
                <w:lang w:val="uk-UA"/>
              </w:rPr>
              <w:t>Новозаводської</w:t>
            </w:r>
            <w:proofErr w:type="spellEnd"/>
            <w:r>
              <w:rPr>
                <w:sz w:val="28"/>
                <w:lang w:val="uk-UA"/>
              </w:rPr>
              <w:t xml:space="preserve"> районної у </w:t>
            </w:r>
            <w:proofErr w:type="spellStart"/>
            <w:r>
              <w:rPr>
                <w:sz w:val="28"/>
                <w:lang w:val="uk-UA"/>
              </w:rPr>
              <w:t>м.Чернігові</w:t>
            </w:r>
            <w:proofErr w:type="spellEnd"/>
            <w:r>
              <w:rPr>
                <w:sz w:val="28"/>
                <w:lang w:val="uk-UA"/>
              </w:rPr>
              <w:t xml:space="preserve"> ради,  голова адміністративної  комісії </w:t>
            </w:r>
            <w:proofErr w:type="spellStart"/>
            <w:r>
              <w:rPr>
                <w:sz w:val="28"/>
                <w:lang w:val="uk-UA"/>
              </w:rPr>
              <w:t>Новозаводської</w:t>
            </w:r>
            <w:proofErr w:type="spellEnd"/>
            <w:r>
              <w:rPr>
                <w:sz w:val="28"/>
                <w:lang w:val="uk-UA"/>
              </w:rPr>
              <w:t xml:space="preserve"> районної у </w:t>
            </w:r>
            <w:proofErr w:type="spellStart"/>
            <w:r>
              <w:rPr>
                <w:sz w:val="28"/>
                <w:lang w:val="uk-UA"/>
              </w:rPr>
              <w:t>м.Чернігові</w:t>
            </w:r>
            <w:proofErr w:type="spellEnd"/>
            <w:r>
              <w:rPr>
                <w:sz w:val="28"/>
                <w:lang w:val="uk-UA"/>
              </w:rPr>
              <w:t xml:space="preserve"> ради;</w:t>
            </w:r>
          </w:p>
          <w:p w:rsidR="00BD31EF" w:rsidRDefault="00BD31EF" w:rsidP="00E22906">
            <w:pPr>
              <w:ind w:right="-5"/>
              <w:jc w:val="both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Грабовець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В. М.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-334"/>
              <w:jc w:val="both"/>
            </w:pPr>
            <w:proofErr w:type="spellStart"/>
            <w:r>
              <w:rPr>
                <w:sz w:val="28"/>
                <w:lang w:val="uk-UA"/>
              </w:rPr>
              <w:t>начальник </w:t>
            </w:r>
            <w:r>
              <w:rPr>
                <w:sz w:val="28"/>
                <w:szCs w:val="28"/>
                <w:lang w:val="uk-UA"/>
              </w:rPr>
              <w:t>екологічної інспекції ко</w:t>
            </w:r>
            <w:proofErr w:type="spellEnd"/>
            <w:r>
              <w:rPr>
                <w:sz w:val="28"/>
                <w:szCs w:val="28"/>
                <w:lang w:val="uk-UA"/>
              </w:rPr>
              <w:t>мунального підприємства «АТП - 2528» міської ради;</w:t>
            </w:r>
          </w:p>
          <w:p w:rsidR="00BD31EF" w:rsidRDefault="00BD31EF" w:rsidP="00E22906">
            <w:pPr>
              <w:ind w:right="-334"/>
              <w:jc w:val="both"/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Пономаренко В. М.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управління ветеринарної медицини в </w:t>
            </w:r>
            <w:proofErr w:type="spellStart"/>
            <w:r>
              <w:rPr>
                <w:sz w:val="28"/>
                <w:lang w:val="uk-UA"/>
              </w:rPr>
              <w:t>м.Чернігові</w:t>
            </w:r>
            <w:proofErr w:type="spellEnd"/>
            <w:r>
              <w:rPr>
                <w:sz w:val="28"/>
                <w:lang w:val="uk-UA"/>
              </w:rPr>
              <w:t xml:space="preserve"> ( за згодою );</w:t>
            </w:r>
          </w:p>
          <w:p w:rsidR="00BD31EF" w:rsidRDefault="00BD31EF" w:rsidP="00E22906">
            <w:pPr>
              <w:jc w:val="both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Синенко</w:t>
            </w:r>
            <w:proofErr w:type="spellEnd"/>
            <w:r>
              <w:rPr>
                <w:sz w:val="28"/>
                <w:lang w:val="uk-UA"/>
              </w:rPr>
              <w:t xml:space="preserve"> Д. Г.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BA30F2">
              <w:rPr>
                <w:sz w:val="28"/>
                <w:szCs w:val="28"/>
                <w:lang w:val="uk-UA"/>
              </w:rPr>
              <w:t xml:space="preserve"> комунального підприємства «Паркування та ринок»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Соломаха І. Г.</w:t>
            </w:r>
          </w:p>
          <w:p w:rsidR="00BD31EF" w:rsidRDefault="00BD31EF" w:rsidP="00E22906">
            <w:pPr>
              <w:rPr>
                <w:sz w:val="28"/>
                <w:lang w:val="uk-UA"/>
              </w:rPr>
            </w:pP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BD31EF" w:rsidRDefault="00BD31EF" w:rsidP="00E22906">
            <w:pPr>
              <w:rPr>
                <w:sz w:val="28"/>
                <w:lang w:val="uk-UA"/>
              </w:rPr>
            </w:pP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громадськістю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BD31EF" w:rsidRDefault="00BD31EF" w:rsidP="00E22906">
            <w:pPr>
              <w:rPr>
                <w:sz w:val="28"/>
                <w:szCs w:val="28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Стах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А. Ю.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ind w:right="-33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комунального підприємства «Дільниця з </w:t>
            </w:r>
            <w:proofErr w:type="spellStart"/>
            <w:r>
              <w:rPr>
                <w:sz w:val="28"/>
                <w:lang w:val="uk-UA"/>
              </w:rPr>
              <w:t>з</w:t>
            </w:r>
            <w:proofErr w:type="spellEnd"/>
            <w:r>
              <w:rPr>
                <w:sz w:val="28"/>
                <w:lang w:val="uk-UA"/>
              </w:rPr>
              <w:t xml:space="preserve"> контролю за благоустроєм міста» міської ради;</w:t>
            </w:r>
          </w:p>
          <w:p w:rsidR="00BD31EF" w:rsidRDefault="00BD31EF" w:rsidP="00E22906">
            <w:pPr>
              <w:ind w:right="-334"/>
              <w:rPr>
                <w:sz w:val="28"/>
                <w:lang w:val="uk-UA"/>
              </w:rPr>
            </w:pPr>
          </w:p>
        </w:tc>
      </w:tr>
      <w:tr w:rsidR="00BD31EF" w:rsidTr="00E22906">
        <w:tc>
          <w:tcPr>
            <w:tcW w:w="2660" w:type="dxa"/>
            <w:shd w:val="clear" w:color="auto" w:fill="auto"/>
          </w:tcPr>
          <w:p w:rsidR="00BD31EF" w:rsidRDefault="00BD31EF" w:rsidP="00E2290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Уляненко</w:t>
            </w:r>
            <w:proofErr w:type="spellEnd"/>
            <w:r>
              <w:rPr>
                <w:sz w:val="28"/>
                <w:lang w:val="uk-UA"/>
              </w:rPr>
              <w:t xml:space="preserve"> Ф. М.</w:t>
            </w:r>
          </w:p>
        </w:tc>
        <w:tc>
          <w:tcPr>
            <w:tcW w:w="293" w:type="dxa"/>
            <w:shd w:val="clear" w:color="auto" w:fill="auto"/>
          </w:tcPr>
          <w:p w:rsidR="00BD31EF" w:rsidRDefault="00BD31EF" w:rsidP="00E22906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6936" w:type="dxa"/>
            <w:shd w:val="clear" w:color="auto" w:fill="auto"/>
          </w:tcPr>
          <w:p w:rsidR="00BD31EF" w:rsidRDefault="00BD31EF" w:rsidP="00E2290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Державної податкової інспекції у </w:t>
            </w:r>
            <w:proofErr w:type="spellStart"/>
            <w:r>
              <w:rPr>
                <w:sz w:val="28"/>
                <w:lang w:val="uk-UA"/>
              </w:rPr>
              <w:t>м.Чернігові</w:t>
            </w:r>
            <w:proofErr w:type="spellEnd"/>
            <w:r>
              <w:rPr>
                <w:sz w:val="28"/>
                <w:lang w:val="uk-UA"/>
              </w:rPr>
              <w:t xml:space="preserve"> Державної податкової служби ( за згодою ).</w:t>
            </w:r>
          </w:p>
          <w:p w:rsidR="00BD31EF" w:rsidRDefault="00BD31EF" w:rsidP="00E22906">
            <w:pPr>
              <w:jc w:val="both"/>
              <w:rPr>
                <w:sz w:val="28"/>
                <w:lang w:val="uk-UA"/>
              </w:rPr>
            </w:pPr>
          </w:p>
        </w:tc>
      </w:tr>
    </w:tbl>
    <w:p w:rsidR="00BD31EF" w:rsidRDefault="00BD31EF" w:rsidP="00BD31EF"/>
    <w:p w:rsidR="00BD31EF" w:rsidRDefault="00BD31EF" w:rsidP="00BD31EF">
      <w:pPr>
        <w:rPr>
          <w:sz w:val="28"/>
          <w:lang w:val="uk-UA"/>
        </w:rPr>
      </w:pPr>
    </w:p>
    <w:p w:rsidR="00BD31EF" w:rsidRDefault="00BD31EF" w:rsidP="00BD31EF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Заступник міського голови –</w:t>
      </w:r>
    </w:p>
    <w:p w:rsidR="00BD31EF" w:rsidRDefault="00BD31EF" w:rsidP="00BD31EF">
      <w:pPr>
        <w:jc w:val="both"/>
        <w:rPr>
          <w:lang w:val="uk-UA"/>
        </w:rPr>
      </w:pPr>
      <w:r>
        <w:rPr>
          <w:bCs/>
          <w:sz w:val="28"/>
          <w:lang w:val="uk-UA"/>
        </w:rPr>
        <w:t xml:space="preserve">керуючий справами виконкому </w:t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  <w:t xml:space="preserve"> С. Г. Віхров</w:t>
      </w:r>
    </w:p>
    <w:p w:rsidR="00D1383D" w:rsidRPr="00BD31EF" w:rsidRDefault="00D1383D">
      <w:pPr>
        <w:rPr>
          <w:lang w:val="uk-UA"/>
        </w:rPr>
      </w:pPr>
      <w:bookmarkStart w:id="0" w:name="_GoBack"/>
      <w:bookmarkEnd w:id="0"/>
    </w:p>
    <w:sectPr w:rsidR="00D1383D" w:rsidRPr="00BD31E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F"/>
    <w:rsid w:val="00BD31EF"/>
    <w:rsid w:val="00D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2013-04-11T10:07:00Z</dcterms:created>
  <dcterms:modified xsi:type="dcterms:W3CDTF">2013-04-11T10:08:00Z</dcterms:modified>
</cp:coreProperties>
</file>